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870812" w14:textId="01296CFD" w:rsidR="009678B2" w:rsidRPr="00A21B44" w:rsidRDefault="009678B2" w:rsidP="00F1024C">
      <w:pPr>
        <w:rPr>
          <w:rFonts w:asciiTheme="minorHAnsi" w:hAnsiTheme="minorHAnsi" w:cstheme="minorHAnsi"/>
          <w:sz w:val="20"/>
          <w:szCs w:val="20"/>
        </w:rPr>
      </w:pPr>
      <w:r w:rsidRPr="00F1024C">
        <w:rPr>
          <w:rFonts w:asciiTheme="minorHAnsi" w:hAnsiTheme="minorHAnsi" w:cstheme="minorHAnsi"/>
          <w:sz w:val="20"/>
          <w:szCs w:val="20"/>
        </w:rPr>
        <w:t xml:space="preserve">Nr sprawy: </w:t>
      </w:r>
      <w:r w:rsidR="007350C4">
        <w:rPr>
          <w:rFonts w:asciiTheme="minorHAnsi" w:hAnsiTheme="minorHAnsi" w:cstheme="minorHAnsi"/>
          <w:sz w:val="20"/>
          <w:szCs w:val="20"/>
        </w:rPr>
        <w:t xml:space="preserve"> </w:t>
      </w:r>
      <w:r w:rsidR="00A21B44">
        <w:rPr>
          <w:rFonts w:asciiTheme="minorHAnsi" w:hAnsiTheme="minorHAnsi" w:cstheme="minorHAnsi"/>
          <w:sz w:val="20"/>
          <w:szCs w:val="20"/>
        </w:rPr>
        <w:t>KA.230.2</w:t>
      </w:r>
      <w:r w:rsidR="00A30F35">
        <w:rPr>
          <w:rFonts w:asciiTheme="minorHAnsi" w:hAnsiTheme="minorHAnsi" w:cstheme="minorHAnsi"/>
          <w:sz w:val="20"/>
          <w:szCs w:val="20"/>
        </w:rPr>
        <w:t>.2024</w:t>
      </w:r>
      <w:r w:rsidR="007350C4">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C54353" w:rsidRPr="00F1024C">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C54353" w:rsidRPr="00F1024C">
        <w:rPr>
          <w:rFonts w:asciiTheme="minorHAnsi" w:hAnsiTheme="minorHAnsi" w:cstheme="minorHAnsi"/>
          <w:sz w:val="20"/>
          <w:szCs w:val="20"/>
        </w:rPr>
        <w:t xml:space="preserve">                       </w:t>
      </w:r>
      <w:r w:rsidRPr="00F1024C">
        <w:rPr>
          <w:rFonts w:asciiTheme="minorHAnsi" w:hAnsiTheme="minorHAnsi" w:cstheme="minorHAnsi"/>
          <w:sz w:val="20"/>
          <w:szCs w:val="20"/>
        </w:rPr>
        <w:t xml:space="preserve"> </w:t>
      </w:r>
      <w:r w:rsidR="00B70EF5">
        <w:rPr>
          <w:rFonts w:asciiTheme="minorHAnsi" w:hAnsiTheme="minorHAnsi" w:cstheme="minorHAnsi"/>
          <w:sz w:val="20"/>
          <w:szCs w:val="20"/>
        </w:rPr>
        <w:t xml:space="preserve">                                        </w:t>
      </w:r>
      <w:r w:rsidRPr="00F1024C">
        <w:rPr>
          <w:rFonts w:asciiTheme="minorHAnsi" w:hAnsiTheme="minorHAnsi" w:cstheme="minorHAnsi"/>
          <w:b/>
          <w:sz w:val="20"/>
          <w:szCs w:val="20"/>
        </w:rPr>
        <w:t>Zamawiający:</w:t>
      </w:r>
    </w:p>
    <w:p w14:paraId="4C4DA4EE" w14:textId="4E4A117A" w:rsidR="009678B2" w:rsidRPr="00F1024C" w:rsidRDefault="00B70EF5" w:rsidP="00F1024C">
      <w:pPr>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t xml:space="preserve">  Ośrodek Działań Twórczych „Światowid”</w:t>
      </w:r>
    </w:p>
    <w:p w14:paraId="59BD2B2E" w14:textId="5E7DB921" w:rsidR="009678B2" w:rsidRPr="00F1024C" w:rsidRDefault="009678B2" w:rsidP="00F1024C">
      <w:pPr>
        <w:rPr>
          <w:rFonts w:asciiTheme="minorHAnsi" w:hAnsiTheme="minorHAnsi" w:cstheme="minorHAnsi"/>
          <w:b/>
          <w:sz w:val="20"/>
          <w:szCs w:val="20"/>
        </w:rPr>
      </w:pP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Pr="00F1024C">
        <w:rPr>
          <w:rFonts w:asciiTheme="minorHAnsi" w:hAnsiTheme="minorHAnsi" w:cstheme="minorHAnsi"/>
          <w:b/>
          <w:sz w:val="20"/>
          <w:szCs w:val="20"/>
        </w:rPr>
        <w:tab/>
      </w:r>
      <w:r w:rsidR="00B70EF5">
        <w:rPr>
          <w:rFonts w:asciiTheme="minorHAnsi" w:hAnsiTheme="minorHAnsi" w:cstheme="minorHAnsi"/>
          <w:b/>
          <w:sz w:val="20"/>
          <w:szCs w:val="20"/>
        </w:rPr>
        <w:t xml:space="preserve">     ul. Sempołowskiej 54 A</w:t>
      </w:r>
    </w:p>
    <w:p w14:paraId="492E730E" w14:textId="34291183" w:rsidR="009678B2" w:rsidRPr="00F1024C" w:rsidRDefault="00B70EF5" w:rsidP="00F1024C">
      <w:pPr>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t xml:space="preserve">     51-661 Wrocław</w:t>
      </w:r>
    </w:p>
    <w:p w14:paraId="1600B6C8" w14:textId="77777777" w:rsidR="009678B2" w:rsidRPr="00F1024C" w:rsidRDefault="009678B2" w:rsidP="00F1024C">
      <w:pPr>
        <w:rPr>
          <w:rFonts w:asciiTheme="minorHAnsi" w:hAnsiTheme="minorHAnsi" w:cstheme="minorHAnsi"/>
          <w:b/>
          <w:sz w:val="20"/>
          <w:szCs w:val="20"/>
        </w:rPr>
      </w:pPr>
    </w:p>
    <w:p w14:paraId="3470D034" w14:textId="7393EC15" w:rsidR="009678B2" w:rsidRPr="00F1024C" w:rsidRDefault="00BD30B5" w:rsidP="00F1024C">
      <w:pPr>
        <w:rPr>
          <w:rFonts w:asciiTheme="minorHAnsi" w:hAnsiTheme="minorHAnsi" w:cstheme="minorHAnsi"/>
          <w:b/>
          <w:bCs/>
          <w:color w:val="000000"/>
          <w:kern w:val="2"/>
          <w:sz w:val="20"/>
          <w:szCs w:val="20"/>
        </w:rPr>
      </w:pPr>
      <w:r>
        <w:rPr>
          <w:rFonts w:asciiTheme="minorHAnsi" w:hAnsiTheme="minorHAnsi" w:cstheme="minorHAnsi"/>
          <w:b/>
          <w:bCs/>
          <w:color w:val="000000"/>
          <w:kern w:val="2"/>
          <w:sz w:val="20"/>
          <w:szCs w:val="20"/>
        </w:rPr>
        <w:t xml:space="preserve">    </w:t>
      </w:r>
    </w:p>
    <w:p w14:paraId="66F0218C" w14:textId="77777777" w:rsidR="00C51C7B" w:rsidRDefault="00C51C7B" w:rsidP="00F1024C">
      <w:pPr>
        <w:rPr>
          <w:rFonts w:asciiTheme="minorHAnsi" w:eastAsiaTheme="majorEastAsia" w:hAnsiTheme="minorHAnsi" w:cstheme="minorHAnsi"/>
          <w:b/>
          <w:sz w:val="20"/>
          <w:szCs w:val="20"/>
          <w:u w:val="single"/>
          <w:lang w:eastAsia="en-US"/>
        </w:rPr>
      </w:pPr>
    </w:p>
    <w:p w14:paraId="2543DCB7" w14:textId="77777777" w:rsidR="00C51C7B" w:rsidRDefault="00C51C7B" w:rsidP="00F1024C">
      <w:pPr>
        <w:rPr>
          <w:rFonts w:asciiTheme="minorHAnsi" w:eastAsiaTheme="majorEastAsia" w:hAnsiTheme="minorHAnsi" w:cstheme="minorHAnsi"/>
          <w:b/>
          <w:sz w:val="20"/>
          <w:szCs w:val="20"/>
          <w:u w:val="single"/>
          <w:lang w:eastAsia="en-US"/>
        </w:rPr>
      </w:pPr>
    </w:p>
    <w:p w14:paraId="37771EB0" w14:textId="77777777" w:rsidR="000F52E3" w:rsidRDefault="000F52E3" w:rsidP="00F1024C">
      <w:pPr>
        <w:rPr>
          <w:rFonts w:asciiTheme="minorHAnsi" w:eastAsiaTheme="majorEastAsia" w:hAnsiTheme="minorHAnsi" w:cstheme="minorHAnsi"/>
          <w:b/>
          <w:sz w:val="20"/>
          <w:szCs w:val="20"/>
          <w:u w:val="single"/>
          <w:lang w:eastAsia="en-US"/>
        </w:rPr>
      </w:pPr>
    </w:p>
    <w:p w14:paraId="6FE12757" w14:textId="77777777" w:rsidR="000F52E3" w:rsidRPr="00F1024C" w:rsidRDefault="000F52E3" w:rsidP="00F1024C">
      <w:pPr>
        <w:rPr>
          <w:rFonts w:asciiTheme="minorHAnsi" w:eastAsiaTheme="majorEastAsia" w:hAnsiTheme="minorHAnsi" w:cstheme="minorHAnsi"/>
          <w:b/>
          <w:sz w:val="20"/>
          <w:szCs w:val="20"/>
          <w:u w:val="single"/>
          <w:lang w:eastAsia="en-US"/>
        </w:rPr>
      </w:pPr>
    </w:p>
    <w:p w14:paraId="2BAF39E8"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7C4D3226"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3889D6D6" w14:textId="77777777" w:rsidR="00293B0E" w:rsidRPr="00F1024C" w:rsidRDefault="00293B0E" w:rsidP="00F1024C">
      <w:pPr>
        <w:rPr>
          <w:rFonts w:asciiTheme="minorHAnsi" w:eastAsiaTheme="majorEastAsia" w:hAnsiTheme="minorHAnsi" w:cstheme="minorHAnsi"/>
          <w:b/>
          <w:sz w:val="20"/>
          <w:szCs w:val="20"/>
          <w:u w:val="single"/>
          <w:lang w:eastAsia="en-US"/>
        </w:rPr>
      </w:pPr>
    </w:p>
    <w:p w14:paraId="1B03B379" w14:textId="77777777" w:rsidR="009678B2" w:rsidRPr="00F1024C" w:rsidRDefault="009678B2" w:rsidP="00F1024C">
      <w:pPr>
        <w:rPr>
          <w:rFonts w:asciiTheme="minorHAnsi" w:eastAsiaTheme="majorEastAsia" w:hAnsiTheme="minorHAnsi" w:cstheme="minorHAnsi"/>
          <w:b/>
          <w:sz w:val="20"/>
          <w:szCs w:val="20"/>
          <w:u w:val="single"/>
          <w:lang w:eastAsia="en-US"/>
        </w:rPr>
      </w:pPr>
    </w:p>
    <w:p w14:paraId="7808F9BA" w14:textId="77777777" w:rsidR="00773D17" w:rsidRPr="00F1024C" w:rsidRDefault="00773D1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20"/>
          <w:szCs w:val="20"/>
          <w:lang w:eastAsia="en-US"/>
        </w:rPr>
      </w:pPr>
    </w:p>
    <w:p w14:paraId="0B614D6F" w14:textId="5F25E636" w:rsidR="001E5801" w:rsidRPr="001F0339" w:rsidRDefault="001E5801"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32"/>
          <w:szCs w:val="32"/>
          <w:lang w:eastAsia="en-US"/>
        </w:rPr>
      </w:pPr>
      <w:r w:rsidRPr="001F0339">
        <w:rPr>
          <w:rFonts w:asciiTheme="minorHAnsi" w:eastAsiaTheme="majorEastAsia" w:hAnsiTheme="minorHAnsi" w:cstheme="minorHAnsi"/>
          <w:b/>
          <w:sz w:val="32"/>
          <w:szCs w:val="32"/>
          <w:lang w:eastAsia="en-US"/>
        </w:rPr>
        <w:t>SPECYFIKACJA</w:t>
      </w:r>
      <w:r w:rsidR="001F0339" w:rsidRPr="001F0339">
        <w:rPr>
          <w:rFonts w:asciiTheme="minorHAnsi" w:eastAsiaTheme="majorEastAsia" w:hAnsiTheme="minorHAnsi" w:cstheme="minorHAnsi"/>
          <w:b/>
          <w:sz w:val="32"/>
          <w:szCs w:val="32"/>
          <w:lang w:eastAsia="en-US"/>
        </w:rPr>
        <w:t xml:space="preserve"> </w:t>
      </w:r>
      <w:r w:rsidRPr="001F0339">
        <w:rPr>
          <w:rFonts w:asciiTheme="minorHAnsi" w:eastAsiaTheme="majorEastAsia" w:hAnsiTheme="minorHAnsi" w:cstheme="minorHAnsi"/>
          <w:b/>
          <w:sz w:val="32"/>
          <w:szCs w:val="32"/>
          <w:lang w:eastAsia="en-US"/>
        </w:rPr>
        <w:t xml:space="preserve">WARUNKÓW ZAMÓWIENIA </w:t>
      </w:r>
    </w:p>
    <w:p w14:paraId="2EE44E5A" w14:textId="77777777" w:rsidR="00773D17" w:rsidRPr="001F0339" w:rsidRDefault="00773D1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b/>
          <w:sz w:val="32"/>
          <w:szCs w:val="32"/>
          <w:lang w:eastAsia="en-US"/>
        </w:rPr>
      </w:pPr>
    </w:p>
    <w:p w14:paraId="079EA0ED" w14:textId="4BFD9C74" w:rsidR="001E5801" w:rsidRPr="001F0339" w:rsidRDefault="001E5801"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sz w:val="32"/>
          <w:szCs w:val="32"/>
          <w:lang w:eastAsia="en-US"/>
        </w:rPr>
      </w:pPr>
      <w:r w:rsidRPr="001F0339">
        <w:rPr>
          <w:rFonts w:asciiTheme="minorHAnsi" w:eastAsiaTheme="majorEastAsia" w:hAnsiTheme="minorHAnsi" w:cstheme="minorHAnsi"/>
          <w:b/>
          <w:sz w:val="32"/>
          <w:szCs w:val="32"/>
          <w:lang w:eastAsia="en-US"/>
        </w:rPr>
        <w:t>(dalej: SWZ)</w:t>
      </w:r>
      <w:r w:rsidRPr="001F0339">
        <w:rPr>
          <w:rFonts w:asciiTheme="minorHAnsi" w:eastAsiaTheme="majorEastAsia" w:hAnsiTheme="minorHAnsi" w:cstheme="minorHAnsi"/>
          <w:sz w:val="32"/>
          <w:szCs w:val="32"/>
          <w:lang w:eastAsia="en-US"/>
        </w:rPr>
        <w:t xml:space="preserve"> </w:t>
      </w:r>
    </w:p>
    <w:p w14:paraId="6B90497C" w14:textId="77777777" w:rsidR="004E52A7" w:rsidRPr="00F1024C" w:rsidRDefault="004E52A7" w:rsidP="00F1024C">
      <w:pPr>
        <w:pBdr>
          <w:top w:val="single" w:sz="4" w:space="0" w:color="auto"/>
          <w:left w:val="single" w:sz="4" w:space="6" w:color="auto"/>
          <w:bottom w:val="single" w:sz="4" w:space="0" w:color="auto"/>
          <w:right w:val="single" w:sz="4" w:space="6" w:color="auto"/>
        </w:pBdr>
        <w:shd w:val="clear" w:color="auto" w:fill="BFBFBF" w:themeFill="background1" w:themeFillShade="BF"/>
        <w:jc w:val="center"/>
        <w:rPr>
          <w:rFonts w:asciiTheme="minorHAnsi" w:eastAsiaTheme="majorEastAsia" w:hAnsiTheme="minorHAnsi" w:cstheme="minorHAnsi"/>
          <w:sz w:val="20"/>
          <w:szCs w:val="20"/>
          <w:lang w:eastAsia="en-US"/>
        </w:rPr>
      </w:pPr>
    </w:p>
    <w:p w14:paraId="19600C64" w14:textId="77777777" w:rsidR="009678B2" w:rsidRPr="00F1024C" w:rsidRDefault="009678B2" w:rsidP="00F1024C">
      <w:pPr>
        <w:ind w:right="1"/>
        <w:jc w:val="center"/>
        <w:rPr>
          <w:rFonts w:asciiTheme="minorHAnsi" w:hAnsiTheme="minorHAnsi" w:cstheme="minorHAnsi"/>
          <w:b/>
          <w:bCs/>
          <w:i/>
          <w:iCs/>
          <w:sz w:val="20"/>
          <w:szCs w:val="20"/>
        </w:rPr>
      </w:pPr>
    </w:p>
    <w:p w14:paraId="14C81300" w14:textId="77777777" w:rsidR="009678B2" w:rsidRPr="00F4595F" w:rsidRDefault="009678B2" w:rsidP="00F1024C">
      <w:pPr>
        <w:ind w:right="1"/>
        <w:jc w:val="center"/>
        <w:rPr>
          <w:rFonts w:asciiTheme="minorHAnsi" w:hAnsiTheme="minorHAnsi" w:cstheme="minorHAnsi"/>
          <w:b/>
          <w:bCs/>
          <w:sz w:val="20"/>
          <w:szCs w:val="20"/>
        </w:rPr>
      </w:pPr>
      <w:r w:rsidRPr="00F4595F">
        <w:rPr>
          <w:rFonts w:asciiTheme="minorHAnsi" w:hAnsiTheme="minorHAnsi" w:cstheme="minorHAnsi"/>
          <w:b/>
          <w:bCs/>
          <w:iCs/>
          <w:sz w:val="20"/>
          <w:szCs w:val="20"/>
        </w:rPr>
        <w:t>dla zamówienia publicznego o nazwie:</w:t>
      </w:r>
    </w:p>
    <w:p w14:paraId="06B69D20" w14:textId="06E14155" w:rsidR="00C51C7B" w:rsidRDefault="006C108F" w:rsidP="00C51C7B">
      <w:pPr>
        <w:jc w:val="center"/>
        <w:rPr>
          <w:rFonts w:asciiTheme="minorHAnsi" w:hAnsiTheme="minorHAnsi" w:cstheme="minorHAnsi"/>
          <w:b/>
          <w:bCs/>
          <w:color w:val="000000"/>
          <w:sz w:val="20"/>
          <w:szCs w:val="20"/>
        </w:rPr>
      </w:pPr>
      <w:r w:rsidRPr="006C108F">
        <w:rPr>
          <w:rFonts w:asciiTheme="minorHAnsi" w:hAnsiTheme="minorHAnsi" w:cstheme="minorHAnsi"/>
          <w:b/>
          <w:bCs/>
          <w:color w:val="000000"/>
          <w:sz w:val="20"/>
          <w:szCs w:val="20"/>
        </w:rPr>
        <w:t>„</w:t>
      </w:r>
      <w:r w:rsidR="001F0339">
        <w:rPr>
          <w:rFonts w:asciiTheme="minorHAnsi" w:hAnsiTheme="minorHAnsi" w:cstheme="minorHAnsi"/>
          <w:b/>
          <w:bCs/>
          <w:color w:val="000000"/>
          <w:sz w:val="20"/>
          <w:szCs w:val="20"/>
        </w:rPr>
        <w:t xml:space="preserve">Budowa </w:t>
      </w:r>
      <w:r w:rsidR="00544D27">
        <w:rPr>
          <w:rFonts w:asciiTheme="minorHAnsi" w:hAnsiTheme="minorHAnsi" w:cstheme="minorHAnsi"/>
          <w:b/>
          <w:bCs/>
          <w:color w:val="000000"/>
          <w:sz w:val="20"/>
          <w:szCs w:val="20"/>
        </w:rPr>
        <w:t xml:space="preserve">wewnętrznej </w:t>
      </w:r>
      <w:r w:rsidR="001F0339">
        <w:rPr>
          <w:rFonts w:asciiTheme="minorHAnsi" w:hAnsiTheme="minorHAnsi" w:cstheme="minorHAnsi"/>
          <w:b/>
          <w:bCs/>
          <w:color w:val="000000"/>
          <w:sz w:val="20"/>
          <w:szCs w:val="20"/>
        </w:rPr>
        <w:t xml:space="preserve">instalacji hydrantowej zgodnie z pozwoleniem na budowę decyzja nr </w:t>
      </w:r>
      <w:r w:rsidR="00E81002">
        <w:rPr>
          <w:rFonts w:asciiTheme="minorHAnsi" w:hAnsiTheme="minorHAnsi" w:cstheme="minorHAnsi"/>
          <w:b/>
          <w:bCs/>
          <w:color w:val="000000"/>
          <w:sz w:val="20"/>
          <w:szCs w:val="20"/>
        </w:rPr>
        <w:t>2147/2022</w:t>
      </w:r>
      <w:r w:rsidR="008365B0">
        <w:rPr>
          <w:rFonts w:asciiTheme="minorHAnsi" w:hAnsiTheme="minorHAnsi" w:cstheme="minorHAnsi"/>
          <w:b/>
          <w:bCs/>
          <w:color w:val="000000"/>
          <w:sz w:val="20"/>
          <w:szCs w:val="20"/>
        </w:rPr>
        <w:t xml:space="preserve"> </w:t>
      </w:r>
      <w:r w:rsidR="001F0339">
        <w:rPr>
          <w:rFonts w:asciiTheme="minorHAnsi" w:hAnsiTheme="minorHAnsi" w:cstheme="minorHAnsi"/>
          <w:b/>
          <w:bCs/>
          <w:color w:val="000000"/>
          <w:sz w:val="20"/>
          <w:szCs w:val="20"/>
        </w:rPr>
        <w:t xml:space="preserve"> oraz w</w:t>
      </w:r>
      <w:r w:rsidR="009E3A46">
        <w:rPr>
          <w:rFonts w:asciiTheme="minorHAnsi" w:hAnsiTheme="minorHAnsi" w:cstheme="minorHAnsi"/>
          <w:b/>
          <w:bCs/>
          <w:color w:val="000000"/>
          <w:sz w:val="20"/>
          <w:szCs w:val="20"/>
        </w:rPr>
        <w:t>ymiana instalacji wodnej</w:t>
      </w:r>
      <w:r w:rsidR="00544D27">
        <w:rPr>
          <w:rFonts w:asciiTheme="minorHAnsi" w:hAnsiTheme="minorHAnsi" w:cstheme="minorHAnsi"/>
          <w:b/>
          <w:bCs/>
          <w:color w:val="000000"/>
          <w:sz w:val="20"/>
          <w:szCs w:val="20"/>
        </w:rPr>
        <w:t xml:space="preserve"> i </w:t>
      </w:r>
      <w:r w:rsidR="00B70EF5">
        <w:rPr>
          <w:rFonts w:asciiTheme="minorHAnsi" w:hAnsiTheme="minorHAnsi" w:cstheme="minorHAnsi"/>
          <w:b/>
          <w:bCs/>
          <w:color w:val="000000"/>
          <w:sz w:val="20"/>
          <w:szCs w:val="20"/>
        </w:rPr>
        <w:t xml:space="preserve">centralnego </w:t>
      </w:r>
      <w:r w:rsidR="00902DDC">
        <w:rPr>
          <w:rFonts w:asciiTheme="minorHAnsi" w:hAnsiTheme="minorHAnsi" w:cstheme="minorHAnsi"/>
          <w:b/>
          <w:bCs/>
          <w:color w:val="000000"/>
          <w:sz w:val="20"/>
          <w:szCs w:val="20"/>
        </w:rPr>
        <w:t>ogrzewania</w:t>
      </w:r>
      <w:r w:rsidR="009E3A46">
        <w:rPr>
          <w:rFonts w:asciiTheme="minorHAnsi" w:hAnsiTheme="minorHAnsi" w:cstheme="minorHAnsi"/>
          <w:b/>
          <w:bCs/>
          <w:color w:val="000000"/>
          <w:sz w:val="20"/>
          <w:szCs w:val="20"/>
        </w:rPr>
        <w:t xml:space="preserve"> </w:t>
      </w:r>
      <w:r w:rsidR="00902DDC">
        <w:rPr>
          <w:rFonts w:asciiTheme="minorHAnsi" w:hAnsiTheme="minorHAnsi" w:cstheme="minorHAnsi"/>
          <w:b/>
          <w:bCs/>
          <w:color w:val="000000"/>
          <w:sz w:val="20"/>
          <w:szCs w:val="20"/>
        </w:rPr>
        <w:t>w</w:t>
      </w:r>
      <w:r w:rsidR="00856284">
        <w:rPr>
          <w:rFonts w:asciiTheme="minorHAnsi" w:hAnsiTheme="minorHAnsi" w:cstheme="minorHAnsi"/>
          <w:b/>
          <w:bCs/>
          <w:color w:val="000000"/>
          <w:sz w:val="20"/>
          <w:szCs w:val="20"/>
        </w:rPr>
        <w:t>ewnątrz</w:t>
      </w:r>
      <w:r w:rsidR="00902DDC">
        <w:rPr>
          <w:rFonts w:asciiTheme="minorHAnsi" w:hAnsiTheme="minorHAnsi" w:cstheme="minorHAnsi"/>
          <w:b/>
          <w:bCs/>
          <w:color w:val="000000"/>
          <w:sz w:val="20"/>
          <w:szCs w:val="20"/>
        </w:rPr>
        <w:t xml:space="preserve"> budynku ODT Świato</w:t>
      </w:r>
      <w:r w:rsidR="00B70EF5">
        <w:rPr>
          <w:rFonts w:asciiTheme="minorHAnsi" w:hAnsiTheme="minorHAnsi" w:cstheme="minorHAnsi"/>
          <w:b/>
          <w:bCs/>
          <w:color w:val="000000"/>
          <w:sz w:val="20"/>
          <w:szCs w:val="20"/>
        </w:rPr>
        <w:t>wid</w:t>
      </w:r>
      <w:r w:rsidR="003762DE">
        <w:rPr>
          <w:rFonts w:asciiTheme="minorHAnsi" w:hAnsiTheme="minorHAnsi" w:cstheme="minorHAnsi"/>
          <w:b/>
          <w:bCs/>
          <w:color w:val="000000"/>
          <w:sz w:val="20"/>
          <w:szCs w:val="20"/>
        </w:rPr>
        <w:t>.</w:t>
      </w:r>
      <w:r w:rsidRPr="006C108F">
        <w:rPr>
          <w:rFonts w:asciiTheme="minorHAnsi" w:hAnsiTheme="minorHAnsi" w:cstheme="minorHAnsi"/>
          <w:b/>
          <w:bCs/>
          <w:color w:val="000000"/>
          <w:sz w:val="20"/>
          <w:szCs w:val="20"/>
        </w:rPr>
        <w:t>”</w:t>
      </w:r>
    </w:p>
    <w:p w14:paraId="67026902" w14:textId="77777777" w:rsidR="00A42028" w:rsidRPr="00F1024C" w:rsidRDefault="00A42028" w:rsidP="00C51C7B">
      <w:pPr>
        <w:jc w:val="center"/>
        <w:rPr>
          <w:rFonts w:asciiTheme="minorHAnsi" w:eastAsiaTheme="majorEastAsia" w:hAnsiTheme="minorHAnsi" w:cstheme="minorHAnsi"/>
          <w:bCs/>
          <w:sz w:val="20"/>
          <w:szCs w:val="20"/>
          <w:lang w:eastAsia="en-US"/>
        </w:rPr>
      </w:pPr>
    </w:p>
    <w:p w14:paraId="26B67A17" w14:textId="66B32D6F" w:rsidR="009678B2" w:rsidRPr="00F1024C" w:rsidRDefault="009678B2" w:rsidP="00F1024C">
      <w:pPr>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bCs/>
          <w:sz w:val="20"/>
          <w:szCs w:val="20"/>
          <w:lang w:eastAsia="en-US"/>
        </w:rPr>
        <w:t xml:space="preserve">Wartość zamówienia </w:t>
      </w:r>
      <w:r w:rsidRPr="00F1024C">
        <w:rPr>
          <w:rFonts w:asciiTheme="minorHAnsi" w:eastAsiaTheme="majorEastAsia" w:hAnsiTheme="minorHAnsi" w:cstheme="minorHAnsi"/>
          <w:b/>
          <w:sz w:val="20"/>
          <w:szCs w:val="20"/>
          <w:lang w:eastAsia="en-US"/>
        </w:rPr>
        <w:t>nie przekracza</w:t>
      </w:r>
      <w:r w:rsidRPr="00F1024C">
        <w:rPr>
          <w:rFonts w:asciiTheme="minorHAnsi" w:eastAsiaTheme="majorEastAsia" w:hAnsiTheme="minorHAnsi" w:cstheme="minorHAnsi"/>
          <w:sz w:val="20"/>
          <w:szCs w:val="20"/>
          <w:lang w:eastAsia="en-US"/>
        </w:rPr>
        <w:t xml:space="preserve"> progów unijnych o</w:t>
      </w:r>
      <w:r w:rsidR="00C51C7B">
        <w:rPr>
          <w:rFonts w:asciiTheme="minorHAnsi" w:eastAsiaTheme="majorEastAsia" w:hAnsiTheme="minorHAnsi" w:cstheme="minorHAnsi"/>
          <w:sz w:val="20"/>
          <w:szCs w:val="20"/>
          <w:lang w:eastAsia="en-US"/>
        </w:rPr>
        <w:t xml:space="preserve">kreślonych na podstawie art. 3 </w:t>
      </w:r>
      <w:r w:rsidRPr="00F1024C">
        <w:rPr>
          <w:rFonts w:asciiTheme="minorHAnsi" w:eastAsiaTheme="majorEastAsia" w:hAnsiTheme="minorHAnsi" w:cstheme="minorHAnsi"/>
          <w:sz w:val="20"/>
          <w:szCs w:val="20"/>
          <w:lang w:eastAsia="en-US"/>
        </w:rPr>
        <w:t xml:space="preserve">ustawy z 11 września 2019 r. – Prawo zamówień publicznych </w:t>
      </w:r>
      <w:r w:rsidR="00EC5C2E">
        <w:rPr>
          <w:rFonts w:asciiTheme="minorHAnsi" w:eastAsiaTheme="majorEastAsia" w:hAnsiTheme="minorHAnsi" w:cstheme="minorHAnsi"/>
          <w:bCs/>
          <w:sz w:val="20"/>
          <w:szCs w:val="20"/>
          <w:lang w:eastAsia="en-US"/>
        </w:rPr>
        <w:t>(tj. Dz. U. z 202</w:t>
      </w:r>
      <w:r w:rsidR="00CF6CD9">
        <w:rPr>
          <w:rFonts w:asciiTheme="minorHAnsi" w:eastAsiaTheme="majorEastAsia" w:hAnsiTheme="minorHAnsi" w:cstheme="minorHAnsi"/>
          <w:bCs/>
          <w:sz w:val="20"/>
          <w:szCs w:val="20"/>
          <w:lang w:eastAsia="en-US"/>
        </w:rPr>
        <w:t>3</w:t>
      </w:r>
      <w:r w:rsidR="00EC5C2E">
        <w:rPr>
          <w:rFonts w:asciiTheme="minorHAnsi" w:eastAsiaTheme="majorEastAsia" w:hAnsiTheme="minorHAnsi" w:cstheme="minorHAnsi"/>
          <w:bCs/>
          <w:sz w:val="20"/>
          <w:szCs w:val="20"/>
          <w:lang w:eastAsia="en-US"/>
        </w:rPr>
        <w:t xml:space="preserve"> r., poz. </w:t>
      </w:r>
      <w:r w:rsidR="00924D25">
        <w:rPr>
          <w:rFonts w:asciiTheme="minorHAnsi" w:eastAsiaTheme="majorEastAsia" w:hAnsiTheme="minorHAnsi" w:cstheme="minorHAnsi"/>
          <w:bCs/>
          <w:sz w:val="20"/>
          <w:szCs w:val="20"/>
          <w:lang w:eastAsia="en-US"/>
        </w:rPr>
        <w:t>1</w:t>
      </w:r>
      <w:r w:rsidR="00CF6CD9">
        <w:rPr>
          <w:rFonts w:asciiTheme="minorHAnsi" w:eastAsiaTheme="majorEastAsia" w:hAnsiTheme="minorHAnsi" w:cstheme="minorHAnsi"/>
          <w:bCs/>
          <w:sz w:val="20"/>
          <w:szCs w:val="20"/>
          <w:lang w:eastAsia="en-US"/>
        </w:rPr>
        <w:t>605</w:t>
      </w:r>
      <w:r w:rsidR="007350C4">
        <w:rPr>
          <w:rFonts w:asciiTheme="minorHAnsi" w:eastAsiaTheme="majorEastAsia" w:hAnsiTheme="minorHAnsi" w:cstheme="minorHAnsi"/>
          <w:bCs/>
          <w:sz w:val="20"/>
          <w:szCs w:val="20"/>
          <w:lang w:eastAsia="en-US"/>
        </w:rPr>
        <w:t xml:space="preserve"> </w:t>
      </w:r>
      <w:r w:rsidR="00EC5C2E">
        <w:rPr>
          <w:rFonts w:asciiTheme="minorHAnsi" w:eastAsiaTheme="majorEastAsia" w:hAnsiTheme="minorHAnsi" w:cstheme="minorHAnsi"/>
          <w:bCs/>
          <w:sz w:val="20"/>
          <w:szCs w:val="20"/>
          <w:lang w:eastAsia="en-US"/>
        </w:rPr>
        <w:t xml:space="preserve">– dalej ustawa </w:t>
      </w:r>
      <w:proofErr w:type="spellStart"/>
      <w:r w:rsidR="00EC5C2E">
        <w:rPr>
          <w:rFonts w:asciiTheme="minorHAnsi" w:eastAsiaTheme="majorEastAsia" w:hAnsiTheme="minorHAnsi" w:cstheme="minorHAnsi"/>
          <w:bCs/>
          <w:sz w:val="20"/>
          <w:szCs w:val="20"/>
          <w:lang w:eastAsia="en-US"/>
        </w:rPr>
        <w:t>Pzp</w:t>
      </w:r>
      <w:proofErr w:type="spellEnd"/>
      <w:r w:rsidR="00C54353" w:rsidRPr="00F1024C">
        <w:rPr>
          <w:rFonts w:asciiTheme="minorHAnsi" w:eastAsiaTheme="majorEastAsia" w:hAnsiTheme="minorHAnsi" w:cstheme="minorHAnsi"/>
          <w:bCs/>
          <w:sz w:val="20"/>
          <w:szCs w:val="20"/>
          <w:lang w:eastAsia="en-US"/>
        </w:rPr>
        <w:t>).</w:t>
      </w:r>
    </w:p>
    <w:p w14:paraId="4176974D" w14:textId="77777777" w:rsidR="009678B2" w:rsidRPr="00F1024C" w:rsidRDefault="009678B2" w:rsidP="00F1024C">
      <w:pPr>
        <w:jc w:val="both"/>
        <w:rPr>
          <w:rFonts w:asciiTheme="minorHAnsi" w:eastAsiaTheme="majorEastAsia" w:hAnsiTheme="minorHAnsi" w:cstheme="minorHAnsi"/>
          <w:sz w:val="20"/>
          <w:szCs w:val="20"/>
          <w:lang w:eastAsia="en-US"/>
        </w:rPr>
      </w:pPr>
    </w:p>
    <w:p w14:paraId="7D9741BB" w14:textId="77777777" w:rsidR="001E5801" w:rsidRPr="00F1024C" w:rsidRDefault="001E5801" w:rsidP="00F1024C">
      <w:pPr>
        <w:rPr>
          <w:rFonts w:asciiTheme="minorHAnsi" w:eastAsiaTheme="majorEastAsia" w:hAnsiTheme="minorHAnsi" w:cstheme="minorHAnsi"/>
          <w:b/>
          <w:color w:val="002060"/>
          <w:sz w:val="20"/>
          <w:szCs w:val="20"/>
          <w:lang w:eastAsia="en-US"/>
        </w:rPr>
      </w:pPr>
    </w:p>
    <w:p w14:paraId="2EC19E31" w14:textId="77777777" w:rsidR="009678B2" w:rsidRPr="00F1024C" w:rsidRDefault="009678B2" w:rsidP="00F1024C">
      <w:pPr>
        <w:rPr>
          <w:rFonts w:asciiTheme="minorHAnsi" w:eastAsiaTheme="majorEastAsia" w:hAnsiTheme="minorHAnsi" w:cstheme="minorHAnsi"/>
          <w:b/>
          <w:sz w:val="20"/>
          <w:szCs w:val="20"/>
          <w:lang w:eastAsia="en-US"/>
        </w:rPr>
      </w:pPr>
    </w:p>
    <w:p w14:paraId="54DE8FFF" w14:textId="77777777" w:rsidR="009678B2" w:rsidRPr="00F1024C" w:rsidRDefault="009678B2" w:rsidP="00F1024C">
      <w:pPr>
        <w:rPr>
          <w:rFonts w:asciiTheme="minorHAnsi" w:eastAsiaTheme="majorEastAsia" w:hAnsiTheme="minorHAnsi" w:cstheme="minorHAnsi"/>
          <w:b/>
          <w:sz w:val="20"/>
          <w:szCs w:val="20"/>
          <w:lang w:eastAsia="en-US"/>
        </w:rPr>
      </w:pPr>
    </w:p>
    <w:p w14:paraId="79470D70" w14:textId="77777777" w:rsidR="009678B2" w:rsidRPr="00F1024C" w:rsidRDefault="009678B2" w:rsidP="00F1024C">
      <w:pPr>
        <w:rPr>
          <w:rFonts w:asciiTheme="minorHAnsi" w:eastAsiaTheme="majorEastAsia" w:hAnsiTheme="minorHAnsi" w:cstheme="minorHAnsi"/>
          <w:b/>
          <w:sz w:val="20"/>
          <w:szCs w:val="20"/>
          <w:lang w:eastAsia="en-US"/>
        </w:rPr>
      </w:pPr>
    </w:p>
    <w:p w14:paraId="35DB7FCB" w14:textId="77777777" w:rsidR="009678B2" w:rsidRPr="00F1024C" w:rsidRDefault="009678B2" w:rsidP="00F1024C">
      <w:pPr>
        <w:rPr>
          <w:rFonts w:asciiTheme="minorHAnsi" w:eastAsiaTheme="majorEastAsia" w:hAnsiTheme="minorHAnsi" w:cstheme="minorHAnsi"/>
          <w:b/>
          <w:sz w:val="20"/>
          <w:szCs w:val="20"/>
          <w:lang w:eastAsia="en-US"/>
        </w:rPr>
      </w:pPr>
    </w:p>
    <w:p w14:paraId="40C25D32" w14:textId="77777777" w:rsidR="009678B2" w:rsidRPr="00F1024C" w:rsidRDefault="009678B2" w:rsidP="00F1024C">
      <w:pPr>
        <w:rPr>
          <w:rFonts w:asciiTheme="minorHAnsi" w:eastAsiaTheme="majorEastAsia" w:hAnsiTheme="minorHAnsi" w:cstheme="minorHAnsi"/>
          <w:b/>
          <w:sz w:val="20"/>
          <w:szCs w:val="20"/>
          <w:lang w:eastAsia="en-US"/>
        </w:rPr>
      </w:pPr>
    </w:p>
    <w:p w14:paraId="7B7E27D1" w14:textId="77777777" w:rsidR="002876ED" w:rsidRDefault="002876ED" w:rsidP="00F1024C">
      <w:pPr>
        <w:rPr>
          <w:rFonts w:asciiTheme="minorHAnsi" w:eastAsiaTheme="majorEastAsia" w:hAnsiTheme="minorHAnsi" w:cstheme="minorHAnsi"/>
          <w:b/>
          <w:sz w:val="20"/>
          <w:szCs w:val="20"/>
          <w:lang w:eastAsia="en-US"/>
        </w:rPr>
      </w:pPr>
    </w:p>
    <w:p w14:paraId="4D4773B5" w14:textId="77777777" w:rsidR="001F0339" w:rsidRDefault="001F0339" w:rsidP="00F1024C">
      <w:pPr>
        <w:rPr>
          <w:rFonts w:asciiTheme="minorHAnsi" w:eastAsiaTheme="majorEastAsia" w:hAnsiTheme="minorHAnsi" w:cstheme="minorHAnsi"/>
          <w:b/>
          <w:sz w:val="20"/>
          <w:szCs w:val="20"/>
          <w:lang w:eastAsia="en-US"/>
        </w:rPr>
      </w:pPr>
    </w:p>
    <w:p w14:paraId="1FBF4E7E" w14:textId="77777777" w:rsidR="001F0339" w:rsidRDefault="001F0339" w:rsidP="00F1024C">
      <w:pPr>
        <w:rPr>
          <w:rFonts w:asciiTheme="minorHAnsi" w:eastAsiaTheme="majorEastAsia" w:hAnsiTheme="minorHAnsi" w:cstheme="minorHAnsi"/>
          <w:b/>
          <w:sz w:val="20"/>
          <w:szCs w:val="20"/>
          <w:lang w:eastAsia="en-US"/>
        </w:rPr>
      </w:pPr>
    </w:p>
    <w:p w14:paraId="010D6CB6" w14:textId="77777777" w:rsidR="001F0339" w:rsidRDefault="001F0339" w:rsidP="00F1024C">
      <w:pPr>
        <w:rPr>
          <w:rFonts w:asciiTheme="minorHAnsi" w:eastAsiaTheme="majorEastAsia" w:hAnsiTheme="minorHAnsi" w:cstheme="minorHAnsi"/>
          <w:b/>
          <w:sz w:val="20"/>
          <w:szCs w:val="20"/>
          <w:lang w:eastAsia="en-US"/>
        </w:rPr>
      </w:pPr>
    </w:p>
    <w:p w14:paraId="37AE3C5A" w14:textId="77777777" w:rsidR="001F0339" w:rsidRDefault="001F0339" w:rsidP="00F1024C">
      <w:pPr>
        <w:rPr>
          <w:rFonts w:asciiTheme="minorHAnsi" w:eastAsiaTheme="majorEastAsia" w:hAnsiTheme="minorHAnsi" w:cstheme="minorHAnsi"/>
          <w:b/>
          <w:sz w:val="20"/>
          <w:szCs w:val="20"/>
          <w:lang w:eastAsia="en-US"/>
        </w:rPr>
      </w:pPr>
    </w:p>
    <w:p w14:paraId="76B89FAB" w14:textId="77777777" w:rsidR="001F0339" w:rsidRDefault="001F0339" w:rsidP="00F1024C">
      <w:pPr>
        <w:rPr>
          <w:rFonts w:asciiTheme="minorHAnsi" w:eastAsiaTheme="majorEastAsia" w:hAnsiTheme="minorHAnsi" w:cstheme="minorHAnsi"/>
          <w:b/>
          <w:sz w:val="20"/>
          <w:szCs w:val="20"/>
          <w:lang w:eastAsia="en-US"/>
        </w:rPr>
      </w:pPr>
    </w:p>
    <w:p w14:paraId="57A6CB01" w14:textId="77777777" w:rsidR="001F0339" w:rsidRDefault="001F0339" w:rsidP="00F1024C">
      <w:pPr>
        <w:rPr>
          <w:rFonts w:asciiTheme="minorHAnsi" w:eastAsiaTheme="majorEastAsia" w:hAnsiTheme="minorHAnsi" w:cstheme="minorHAnsi"/>
          <w:b/>
          <w:sz w:val="20"/>
          <w:szCs w:val="20"/>
          <w:lang w:eastAsia="en-US"/>
        </w:rPr>
      </w:pPr>
    </w:p>
    <w:p w14:paraId="48D591B9" w14:textId="77777777" w:rsidR="001F0339" w:rsidRDefault="001F0339" w:rsidP="00F1024C">
      <w:pPr>
        <w:rPr>
          <w:rFonts w:asciiTheme="minorHAnsi" w:eastAsiaTheme="majorEastAsia" w:hAnsiTheme="minorHAnsi" w:cstheme="minorHAnsi"/>
          <w:b/>
          <w:sz w:val="20"/>
          <w:szCs w:val="20"/>
          <w:lang w:eastAsia="en-US"/>
        </w:rPr>
      </w:pPr>
    </w:p>
    <w:p w14:paraId="0C311D51" w14:textId="77777777" w:rsidR="001F0339" w:rsidRDefault="001F0339" w:rsidP="00F1024C">
      <w:pPr>
        <w:rPr>
          <w:rFonts w:asciiTheme="minorHAnsi" w:eastAsiaTheme="majorEastAsia" w:hAnsiTheme="minorHAnsi" w:cstheme="minorHAnsi"/>
          <w:b/>
          <w:sz w:val="20"/>
          <w:szCs w:val="20"/>
          <w:lang w:eastAsia="en-US"/>
        </w:rPr>
      </w:pPr>
    </w:p>
    <w:p w14:paraId="19DB1F23" w14:textId="77777777" w:rsidR="001F0339" w:rsidRDefault="001F0339" w:rsidP="00F1024C">
      <w:pPr>
        <w:rPr>
          <w:rFonts w:asciiTheme="minorHAnsi" w:eastAsiaTheme="majorEastAsia" w:hAnsiTheme="minorHAnsi" w:cstheme="minorHAnsi"/>
          <w:b/>
          <w:sz w:val="20"/>
          <w:szCs w:val="20"/>
          <w:lang w:eastAsia="en-US"/>
        </w:rPr>
      </w:pPr>
    </w:p>
    <w:p w14:paraId="50CC2F71" w14:textId="77777777" w:rsidR="001F0339" w:rsidRDefault="001F0339" w:rsidP="00F1024C">
      <w:pPr>
        <w:rPr>
          <w:rFonts w:asciiTheme="minorHAnsi" w:eastAsiaTheme="majorEastAsia" w:hAnsiTheme="minorHAnsi" w:cstheme="minorHAnsi"/>
          <w:b/>
          <w:sz w:val="20"/>
          <w:szCs w:val="20"/>
          <w:lang w:eastAsia="en-US"/>
        </w:rPr>
      </w:pPr>
    </w:p>
    <w:p w14:paraId="23CB07F0" w14:textId="77777777" w:rsidR="001F0339" w:rsidRPr="00F1024C" w:rsidRDefault="001F0339" w:rsidP="00F1024C">
      <w:pPr>
        <w:rPr>
          <w:rFonts w:asciiTheme="minorHAnsi" w:eastAsiaTheme="majorEastAsia" w:hAnsiTheme="minorHAnsi" w:cstheme="minorHAnsi"/>
          <w:b/>
          <w:sz w:val="20"/>
          <w:szCs w:val="20"/>
          <w:lang w:eastAsia="en-US"/>
        </w:rPr>
      </w:pPr>
    </w:p>
    <w:p w14:paraId="31CA8945" w14:textId="77777777" w:rsidR="002876ED" w:rsidRPr="00F1024C" w:rsidRDefault="002876ED" w:rsidP="00F1024C">
      <w:pPr>
        <w:rPr>
          <w:rFonts w:asciiTheme="minorHAnsi" w:eastAsiaTheme="majorEastAsia" w:hAnsiTheme="minorHAnsi" w:cstheme="minorHAnsi"/>
          <w:b/>
          <w:sz w:val="20"/>
          <w:szCs w:val="20"/>
          <w:lang w:eastAsia="en-US"/>
        </w:rPr>
      </w:pPr>
    </w:p>
    <w:p w14:paraId="4200D7C9" w14:textId="77777777" w:rsidR="002876ED" w:rsidRPr="00F1024C" w:rsidRDefault="002876ED" w:rsidP="00F1024C">
      <w:pPr>
        <w:rPr>
          <w:rFonts w:asciiTheme="minorHAnsi" w:eastAsiaTheme="majorEastAsia" w:hAnsiTheme="minorHAnsi" w:cstheme="minorHAnsi"/>
          <w:b/>
          <w:sz w:val="20"/>
          <w:szCs w:val="20"/>
          <w:lang w:eastAsia="en-US"/>
        </w:rPr>
      </w:pPr>
    </w:p>
    <w:p w14:paraId="35630AF1" w14:textId="77777777" w:rsidR="002876ED" w:rsidRPr="00F1024C" w:rsidRDefault="002876ED" w:rsidP="00F1024C">
      <w:pPr>
        <w:rPr>
          <w:rFonts w:asciiTheme="minorHAnsi" w:eastAsiaTheme="majorEastAsia" w:hAnsiTheme="minorHAnsi" w:cstheme="minorHAnsi"/>
          <w:b/>
          <w:sz w:val="20"/>
          <w:szCs w:val="20"/>
          <w:lang w:eastAsia="en-US"/>
        </w:rPr>
      </w:pPr>
    </w:p>
    <w:p w14:paraId="33A79FFC" w14:textId="77777777" w:rsidR="002876ED" w:rsidRPr="00F1024C" w:rsidRDefault="002876ED" w:rsidP="00F1024C">
      <w:pPr>
        <w:rPr>
          <w:rFonts w:asciiTheme="minorHAnsi" w:eastAsiaTheme="majorEastAsia" w:hAnsiTheme="minorHAnsi" w:cstheme="minorHAnsi"/>
          <w:b/>
          <w:sz w:val="20"/>
          <w:szCs w:val="20"/>
          <w:lang w:eastAsia="en-US"/>
        </w:rPr>
      </w:pPr>
    </w:p>
    <w:p w14:paraId="40B1579F" w14:textId="77777777" w:rsidR="00CF386C" w:rsidRPr="00F1024C" w:rsidRDefault="00CF386C" w:rsidP="00F1024C">
      <w:pPr>
        <w:rPr>
          <w:rFonts w:asciiTheme="minorHAnsi" w:eastAsiaTheme="majorEastAsia" w:hAnsiTheme="minorHAnsi" w:cstheme="minorHAnsi"/>
          <w:b/>
          <w:sz w:val="20"/>
          <w:szCs w:val="20"/>
          <w:lang w:eastAsia="en-US"/>
        </w:rPr>
      </w:pPr>
    </w:p>
    <w:p w14:paraId="6E7B36C4" w14:textId="77777777" w:rsidR="00CF386C" w:rsidRPr="00F1024C" w:rsidRDefault="00CF386C" w:rsidP="00F1024C">
      <w:pPr>
        <w:rPr>
          <w:rFonts w:asciiTheme="minorHAnsi" w:eastAsiaTheme="majorEastAsia" w:hAnsiTheme="minorHAnsi" w:cstheme="minorHAnsi"/>
          <w:b/>
          <w:sz w:val="20"/>
          <w:szCs w:val="20"/>
          <w:lang w:eastAsia="en-US"/>
        </w:rPr>
      </w:pPr>
    </w:p>
    <w:p w14:paraId="07F0EC67" w14:textId="77777777" w:rsidR="00CF386C" w:rsidRPr="00F1024C" w:rsidRDefault="00CF386C" w:rsidP="00F1024C">
      <w:pPr>
        <w:rPr>
          <w:rFonts w:asciiTheme="minorHAnsi" w:eastAsiaTheme="majorEastAsia" w:hAnsiTheme="minorHAnsi" w:cstheme="minorHAnsi"/>
          <w:b/>
          <w:sz w:val="20"/>
          <w:szCs w:val="20"/>
          <w:lang w:eastAsia="en-US"/>
        </w:rPr>
      </w:pPr>
    </w:p>
    <w:p w14:paraId="40A9CDCF" w14:textId="77777777" w:rsidR="002876ED" w:rsidRPr="00F1024C" w:rsidRDefault="002876ED" w:rsidP="00F1024C">
      <w:pPr>
        <w:rPr>
          <w:rFonts w:asciiTheme="minorHAnsi" w:eastAsiaTheme="majorEastAsia" w:hAnsiTheme="minorHAnsi" w:cstheme="minorHAnsi"/>
          <w:b/>
          <w:sz w:val="20"/>
          <w:szCs w:val="20"/>
          <w:lang w:eastAsia="en-US"/>
        </w:rPr>
      </w:pPr>
    </w:p>
    <w:p w14:paraId="4D496659" w14:textId="77777777" w:rsidR="009678B2" w:rsidRDefault="009678B2" w:rsidP="00F1024C">
      <w:pPr>
        <w:rPr>
          <w:rFonts w:asciiTheme="minorHAnsi" w:eastAsiaTheme="majorEastAsia" w:hAnsiTheme="minorHAnsi" w:cstheme="minorHAnsi"/>
          <w:b/>
          <w:sz w:val="20"/>
          <w:szCs w:val="20"/>
          <w:lang w:eastAsia="en-US"/>
        </w:rPr>
      </w:pPr>
    </w:p>
    <w:p w14:paraId="13E8509B" w14:textId="77777777" w:rsidR="00642C74" w:rsidRPr="00F1024C" w:rsidRDefault="00642C74" w:rsidP="00F1024C">
      <w:pPr>
        <w:rPr>
          <w:rFonts w:asciiTheme="minorHAnsi" w:eastAsiaTheme="majorEastAsia" w:hAnsiTheme="minorHAnsi" w:cstheme="minorHAnsi"/>
          <w:b/>
          <w:sz w:val="20"/>
          <w:szCs w:val="20"/>
          <w:lang w:eastAsia="en-US"/>
        </w:rPr>
      </w:pPr>
    </w:p>
    <w:p w14:paraId="52690FD7" w14:textId="77777777" w:rsidR="009678B2" w:rsidRPr="00F1024C" w:rsidRDefault="009678B2" w:rsidP="00F1024C">
      <w:pPr>
        <w:rPr>
          <w:rFonts w:asciiTheme="minorHAnsi" w:eastAsiaTheme="majorEastAsia" w:hAnsiTheme="minorHAnsi" w:cstheme="minorHAnsi"/>
          <w:b/>
          <w:sz w:val="20"/>
          <w:szCs w:val="20"/>
          <w:lang w:eastAsia="en-US"/>
        </w:rPr>
      </w:pPr>
    </w:p>
    <w:p w14:paraId="65EAA19D" w14:textId="08FF3A6E" w:rsidR="0086328B" w:rsidRPr="001F0339" w:rsidRDefault="00B70EF5" w:rsidP="00F1024C">
      <w:pPr>
        <w:rPr>
          <w:rFonts w:asciiTheme="minorHAnsi" w:hAnsiTheme="minorHAnsi" w:cstheme="minorHAnsi"/>
          <w:sz w:val="20"/>
          <w:szCs w:val="20"/>
        </w:rPr>
      </w:pPr>
      <w:r>
        <w:rPr>
          <w:rFonts w:asciiTheme="minorHAnsi" w:hAnsiTheme="minorHAnsi" w:cstheme="minorHAnsi"/>
          <w:sz w:val="20"/>
          <w:szCs w:val="20"/>
        </w:rPr>
        <w:t>Wrocław</w:t>
      </w:r>
      <w:r w:rsidR="00CD366B" w:rsidRPr="00EA0947">
        <w:rPr>
          <w:rFonts w:asciiTheme="minorHAnsi" w:hAnsiTheme="minorHAnsi" w:cstheme="minorHAnsi"/>
          <w:sz w:val="20"/>
          <w:szCs w:val="20"/>
        </w:rPr>
        <w:t xml:space="preserve">, </w:t>
      </w:r>
      <w:r w:rsidR="00CD366B" w:rsidRPr="00CF6CD9">
        <w:rPr>
          <w:rFonts w:asciiTheme="minorHAnsi" w:hAnsiTheme="minorHAnsi" w:cstheme="minorHAnsi"/>
          <w:sz w:val="20"/>
          <w:szCs w:val="20"/>
        </w:rPr>
        <w:t>dnia</w:t>
      </w:r>
      <w:r w:rsidR="00AC6994" w:rsidRPr="00CF6CD9">
        <w:rPr>
          <w:rFonts w:asciiTheme="minorHAnsi" w:hAnsiTheme="minorHAnsi" w:cstheme="minorHAnsi"/>
          <w:sz w:val="20"/>
          <w:szCs w:val="20"/>
        </w:rPr>
        <w:t xml:space="preserve"> </w:t>
      </w:r>
      <w:r w:rsidR="005C1E8A">
        <w:rPr>
          <w:rFonts w:asciiTheme="minorHAnsi" w:hAnsiTheme="minorHAnsi" w:cstheme="minorHAnsi"/>
          <w:sz w:val="20"/>
          <w:szCs w:val="20"/>
        </w:rPr>
        <w:t>25</w:t>
      </w:r>
      <w:r w:rsidR="00CF6CD9">
        <w:rPr>
          <w:rFonts w:asciiTheme="minorHAnsi" w:hAnsiTheme="minorHAnsi" w:cstheme="minorHAnsi"/>
          <w:sz w:val="20"/>
          <w:szCs w:val="20"/>
        </w:rPr>
        <w:t>.</w:t>
      </w:r>
      <w:r w:rsidR="00A21B44">
        <w:rPr>
          <w:rFonts w:asciiTheme="minorHAnsi" w:hAnsiTheme="minorHAnsi" w:cstheme="minorHAnsi"/>
          <w:sz w:val="20"/>
          <w:szCs w:val="20"/>
        </w:rPr>
        <w:t>03</w:t>
      </w:r>
      <w:r w:rsidR="00E01D2B" w:rsidRPr="00CF6CD9">
        <w:rPr>
          <w:rFonts w:asciiTheme="minorHAnsi" w:hAnsiTheme="minorHAnsi" w:cstheme="minorHAnsi"/>
          <w:sz w:val="20"/>
          <w:szCs w:val="20"/>
        </w:rPr>
        <w:t>.</w:t>
      </w:r>
      <w:r>
        <w:rPr>
          <w:rFonts w:asciiTheme="minorHAnsi" w:hAnsiTheme="minorHAnsi" w:cstheme="minorHAnsi"/>
          <w:sz w:val="20"/>
          <w:szCs w:val="20"/>
        </w:rPr>
        <w:t>2024</w:t>
      </w:r>
      <w:r w:rsidR="00F678FA">
        <w:rPr>
          <w:rFonts w:asciiTheme="minorHAnsi" w:hAnsiTheme="minorHAnsi" w:cstheme="minorHAnsi"/>
          <w:sz w:val="20"/>
          <w:szCs w:val="20"/>
        </w:rPr>
        <w:t xml:space="preserve"> r.</w:t>
      </w:r>
    </w:p>
    <w:tbl>
      <w:tblPr>
        <w:tblW w:w="5000" w:type="pct"/>
        <w:jc w:val="center"/>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2380"/>
        <w:gridCol w:w="7588"/>
      </w:tblGrid>
      <w:tr w:rsidR="009678B2" w:rsidRPr="00F1024C" w14:paraId="3E5CE4F8" w14:textId="77777777" w:rsidTr="008D642A">
        <w:trPr>
          <w:trHeight w:val="202"/>
          <w:tblCellSpacing w:w="0" w:type="dxa"/>
          <w:jc w:val="center"/>
        </w:trPr>
        <w:tc>
          <w:tcPr>
            <w:tcW w:w="5000" w:type="pct"/>
            <w:gridSpan w:val="2"/>
            <w:shd w:val="clear" w:color="auto" w:fill="auto"/>
            <w:vAlign w:val="center"/>
          </w:tcPr>
          <w:p w14:paraId="5EC4C8EC" w14:textId="77777777" w:rsidR="009678B2" w:rsidRPr="00F1024C" w:rsidRDefault="00C54353" w:rsidP="00F1024C">
            <w:pPr>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lastRenderedPageBreak/>
              <w:t>ZAMAWIAJĄCY</w:t>
            </w:r>
          </w:p>
        </w:tc>
      </w:tr>
      <w:tr w:rsidR="009678B2" w:rsidRPr="00F1024C" w14:paraId="11758402" w14:textId="77777777" w:rsidTr="008D642A">
        <w:trPr>
          <w:trHeight w:val="755"/>
          <w:tblCellSpacing w:w="0" w:type="dxa"/>
          <w:jc w:val="center"/>
        </w:trPr>
        <w:tc>
          <w:tcPr>
            <w:tcW w:w="1194" w:type="pct"/>
            <w:shd w:val="clear" w:color="auto" w:fill="FFFFFF"/>
            <w:vAlign w:val="center"/>
          </w:tcPr>
          <w:p w14:paraId="0CC8D2C4" w14:textId="77777777" w:rsidR="009678B2" w:rsidRPr="00F1024C" w:rsidRDefault="009678B2" w:rsidP="00F1024C">
            <w:pPr>
              <w:rPr>
                <w:rFonts w:asciiTheme="minorHAnsi" w:hAnsiTheme="minorHAnsi" w:cstheme="minorHAnsi"/>
                <w:color w:val="000000"/>
                <w:sz w:val="20"/>
                <w:szCs w:val="20"/>
              </w:rPr>
            </w:pPr>
            <w:r w:rsidRPr="00F1024C">
              <w:rPr>
                <w:rFonts w:asciiTheme="minorHAnsi" w:hAnsiTheme="minorHAnsi" w:cstheme="minorHAnsi"/>
                <w:b/>
                <w:bCs/>
                <w:color w:val="000000"/>
                <w:sz w:val="20"/>
                <w:szCs w:val="20"/>
              </w:rPr>
              <w:t>Kontakt:</w:t>
            </w:r>
          </w:p>
        </w:tc>
        <w:tc>
          <w:tcPr>
            <w:tcW w:w="3806" w:type="pct"/>
            <w:shd w:val="clear" w:color="auto" w:fill="FFFFFF"/>
            <w:vAlign w:val="center"/>
          </w:tcPr>
          <w:p w14:paraId="0F4A666C" w14:textId="503B7E78" w:rsidR="009678B2" w:rsidRPr="00F1024C" w:rsidRDefault="00B70EF5" w:rsidP="00F1024C">
            <w:pPr>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Ośrodek Działań Twórczych „Światowid”</w:t>
            </w:r>
          </w:p>
          <w:p w14:paraId="34480012" w14:textId="6F638DDD" w:rsidR="009678B2" w:rsidRPr="00F1024C" w:rsidRDefault="00B70EF5" w:rsidP="00F1024C">
            <w:pPr>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ul. Sempołowskiej 54 A</w:t>
            </w:r>
          </w:p>
          <w:p w14:paraId="49378D47" w14:textId="6710A140" w:rsidR="009678B2" w:rsidRPr="00F1024C" w:rsidRDefault="00B70EF5" w:rsidP="00F1024C">
            <w:pPr>
              <w:shd w:val="clear" w:color="auto" w:fill="FFFFFF"/>
              <w:rPr>
                <w:rStyle w:val="Pogrubienie"/>
                <w:rFonts w:asciiTheme="minorHAnsi" w:hAnsiTheme="minorHAnsi" w:cstheme="minorHAnsi"/>
                <w:b w:val="0"/>
                <w:color w:val="000000"/>
                <w:sz w:val="20"/>
                <w:szCs w:val="20"/>
                <w:shd w:val="clear" w:color="auto" w:fill="FFFFFF"/>
              </w:rPr>
            </w:pPr>
            <w:r>
              <w:rPr>
                <w:rStyle w:val="Pogrubienie"/>
                <w:rFonts w:asciiTheme="minorHAnsi" w:hAnsiTheme="minorHAnsi" w:cstheme="minorHAnsi"/>
                <w:b w:val="0"/>
                <w:color w:val="000000"/>
                <w:sz w:val="20"/>
                <w:szCs w:val="20"/>
                <w:shd w:val="clear" w:color="auto" w:fill="FFFFFF"/>
              </w:rPr>
              <w:t>51-661 Wrocław</w:t>
            </w:r>
          </w:p>
          <w:p w14:paraId="7333B55B" w14:textId="6F0184F7" w:rsidR="009678B2" w:rsidRPr="00F1024C" w:rsidRDefault="00B70EF5" w:rsidP="00F1024C">
            <w:pPr>
              <w:shd w:val="clear" w:color="auto" w:fill="FFFFFF"/>
              <w:rPr>
                <w:rStyle w:val="apple-converted-space"/>
                <w:rFonts w:asciiTheme="minorHAnsi" w:hAnsiTheme="minorHAnsi" w:cstheme="minorHAnsi"/>
                <w:color w:val="000000"/>
                <w:sz w:val="20"/>
                <w:szCs w:val="20"/>
              </w:rPr>
            </w:pPr>
            <w:r>
              <w:rPr>
                <w:rFonts w:asciiTheme="minorHAnsi" w:hAnsiTheme="minorHAnsi" w:cstheme="minorHAnsi"/>
                <w:color w:val="000000"/>
                <w:sz w:val="20"/>
                <w:szCs w:val="20"/>
              </w:rPr>
              <w:t>tel. 71 348 30 10</w:t>
            </w:r>
            <w:r w:rsidR="009678B2" w:rsidRPr="00F1024C">
              <w:rPr>
                <w:rFonts w:asciiTheme="minorHAnsi" w:hAnsiTheme="minorHAnsi" w:cstheme="minorHAnsi"/>
                <w:color w:val="000000"/>
                <w:sz w:val="20"/>
                <w:szCs w:val="20"/>
              </w:rPr>
              <w:br/>
              <w:t>e-mail:</w:t>
            </w:r>
            <w:r w:rsidR="009678B2" w:rsidRPr="00F1024C">
              <w:rPr>
                <w:rStyle w:val="apple-converted-space"/>
                <w:rFonts w:asciiTheme="minorHAnsi" w:hAnsiTheme="minorHAnsi" w:cstheme="minorHAnsi"/>
                <w:color w:val="000000"/>
                <w:sz w:val="20"/>
                <w:szCs w:val="20"/>
              </w:rPr>
              <w:t> </w:t>
            </w:r>
            <w:r>
              <w:rPr>
                <w:rFonts w:asciiTheme="minorHAnsi" w:hAnsiTheme="minorHAnsi" w:cstheme="minorHAnsi"/>
                <w:sz w:val="20"/>
                <w:szCs w:val="20"/>
              </w:rPr>
              <w:t>odt</w:t>
            </w:r>
            <w:r w:rsidR="009678B2" w:rsidRPr="00B70EF5">
              <w:rPr>
                <w:rFonts w:asciiTheme="minorHAnsi" w:hAnsiTheme="minorHAnsi" w:cstheme="minorHAnsi"/>
                <w:sz w:val="20"/>
                <w:szCs w:val="20"/>
              </w:rPr>
              <w:t>@</w:t>
            </w:r>
            <w:r>
              <w:rPr>
                <w:rFonts w:asciiTheme="minorHAnsi" w:hAnsiTheme="minorHAnsi" w:cstheme="minorHAnsi"/>
                <w:sz w:val="20"/>
                <w:szCs w:val="20"/>
              </w:rPr>
              <w:t>swiatowid.net.pl</w:t>
            </w:r>
            <w:r w:rsidR="009678B2" w:rsidRPr="00F1024C">
              <w:rPr>
                <w:rStyle w:val="apple-converted-space"/>
                <w:rFonts w:asciiTheme="minorHAnsi" w:hAnsiTheme="minorHAnsi" w:cstheme="minorHAnsi"/>
                <w:color w:val="000000"/>
                <w:sz w:val="20"/>
                <w:szCs w:val="20"/>
              </w:rPr>
              <w:t xml:space="preserve"> ; </w:t>
            </w:r>
            <w:hyperlink r:id="rId9" w:history="1">
              <w:r w:rsidRPr="00AA3A59">
                <w:rPr>
                  <w:rStyle w:val="Hipercze"/>
                  <w:rFonts w:asciiTheme="minorHAnsi" w:hAnsiTheme="minorHAnsi" w:cstheme="minorHAnsi"/>
                  <w:sz w:val="20"/>
                  <w:szCs w:val="20"/>
                </w:rPr>
                <w:t>robert.wasniewski@swiatowid.net.pl</w:t>
              </w:r>
            </w:hyperlink>
            <w:r w:rsidR="009678B2" w:rsidRPr="00F1024C">
              <w:rPr>
                <w:rStyle w:val="apple-converted-space"/>
                <w:rFonts w:asciiTheme="minorHAnsi" w:hAnsiTheme="minorHAnsi" w:cstheme="minorHAnsi"/>
                <w:color w:val="000000"/>
                <w:sz w:val="20"/>
                <w:szCs w:val="20"/>
              </w:rPr>
              <w:t xml:space="preserve"> </w:t>
            </w:r>
          </w:p>
          <w:p w14:paraId="21C158B9" w14:textId="51361913" w:rsidR="009678B2" w:rsidRPr="00F1024C" w:rsidRDefault="009678B2" w:rsidP="00F1024C">
            <w:pPr>
              <w:shd w:val="clear" w:color="auto" w:fill="FFFFFF"/>
              <w:rPr>
                <w:rFonts w:asciiTheme="minorHAnsi" w:hAnsiTheme="minorHAnsi" w:cstheme="minorHAnsi"/>
                <w:color w:val="000000"/>
                <w:sz w:val="20"/>
                <w:szCs w:val="20"/>
              </w:rPr>
            </w:pPr>
            <w:r w:rsidRPr="00F1024C">
              <w:rPr>
                <w:rFonts w:asciiTheme="minorHAnsi" w:hAnsiTheme="minorHAnsi" w:cstheme="minorHAnsi"/>
                <w:color w:val="000000"/>
                <w:sz w:val="20"/>
                <w:szCs w:val="20"/>
              </w:rPr>
              <w:t xml:space="preserve"> www:</w:t>
            </w:r>
            <w:r w:rsidRPr="00F1024C">
              <w:rPr>
                <w:rStyle w:val="apple-converted-space"/>
                <w:rFonts w:asciiTheme="minorHAnsi" w:hAnsiTheme="minorHAnsi" w:cstheme="minorHAnsi"/>
                <w:color w:val="000000"/>
                <w:sz w:val="20"/>
                <w:szCs w:val="20"/>
              </w:rPr>
              <w:t> </w:t>
            </w:r>
            <w:hyperlink r:id="rId10" w:history="1">
              <w:r w:rsidR="001A0123" w:rsidRPr="00AA3A59">
                <w:rPr>
                  <w:rStyle w:val="Hipercze"/>
                  <w:rFonts w:asciiTheme="minorHAnsi" w:hAnsiTheme="minorHAnsi" w:cstheme="minorHAnsi"/>
                  <w:sz w:val="20"/>
                  <w:szCs w:val="20"/>
                </w:rPr>
                <w:t>www.swiatowid.net.pl</w:t>
              </w:r>
            </w:hyperlink>
            <w:r w:rsidRPr="00F1024C">
              <w:rPr>
                <w:rStyle w:val="apple-converted-space"/>
                <w:rFonts w:asciiTheme="minorHAnsi" w:hAnsiTheme="minorHAnsi" w:cstheme="minorHAnsi"/>
                <w:color w:val="000000"/>
                <w:sz w:val="20"/>
                <w:szCs w:val="20"/>
              </w:rPr>
              <w:t xml:space="preserve"> </w:t>
            </w:r>
            <w:r w:rsidRPr="00F1024C">
              <w:rPr>
                <w:rFonts w:asciiTheme="minorHAnsi" w:hAnsiTheme="minorHAnsi" w:cstheme="minorHAnsi"/>
                <w:color w:val="000000"/>
                <w:sz w:val="20"/>
                <w:szCs w:val="20"/>
              </w:rPr>
              <w:t xml:space="preserve"> </w:t>
            </w:r>
          </w:p>
        </w:tc>
      </w:tr>
      <w:tr w:rsidR="009678B2" w:rsidRPr="00F1024C" w14:paraId="51E5EDFC" w14:textId="77777777" w:rsidTr="008D642A">
        <w:trPr>
          <w:trHeight w:val="606"/>
          <w:tblCellSpacing w:w="0" w:type="dxa"/>
          <w:jc w:val="center"/>
        </w:trPr>
        <w:tc>
          <w:tcPr>
            <w:tcW w:w="1194" w:type="pct"/>
            <w:shd w:val="clear" w:color="auto" w:fill="FFFFFF"/>
            <w:vAlign w:val="center"/>
          </w:tcPr>
          <w:p w14:paraId="6455E930" w14:textId="77777777" w:rsidR="009678B2" w:rsidRPr="00F1024C" w:rsidRDefault="009678B2" w:rsidP="00F1024C">
            <w:pPr>
              <w:rPr>
                <w:rFonts w:asciiTheme="minorHAnsi" w:hAnsiTheme="minorHAnsi" w:cstheme="minorHAnsi"/>
                <w:color w:val="000000"/>
                <w:sz w:val="20"/>
                <w:szCs w:val="20"/>
              </w:rPr>
            </w:pPr>
            <w:r w:rsidRPr="00F1024C">
              <w:rPr>
                <w:rFonts w:asciiTheme="minorHAnsi" w:hAnsiTheme="minorHAnsi" w:cstheme="minorHAnsi"/>
                <w:b/>
                <w:bCs/>
                <w:color w:val="000000"/>
                <w:sz w:val="20"/>
                <w:szCs w:val="20"/>
              </w:rPr>
              <w:t>Konto Bankowe :</w:t>
            </w:r>
          </w:p>
        </w:tc>
        <w:tc>
          <w:tcPr>
            <w:tcW w:w="3806" w:type="pct"/>
            <w:shd w:val="clear" w:color="auto" w:fill="FFFFFF"/>
            <w:vAlign w:val="center"/>
          </w:tcPr>
          <w:p w14:paraId="4EDFB393" w14:textId="70C83BE4" w:rsidR="009678B2" w:rsidRPr="00F1024C" w:rsidRDefault="002D61AA" w:rsidP="00F1024C">
            <w:pPr>
              <w:rPr>
                <w:rFonts w:asciiTheme="minorHAnsi" w:hAnsiTheme="minorHAnsi" w:cstheme="minorHAnsi"/>
                <w:sz w:val="20"/>
                <w:szCs w:val="20"/>
              </w:rPr>
            </w:pPr>
            <w:r>
              <w:rPr>
                <w:rFonts w:asciiTheme="minorHAnsi" w:hAnsiTheme="minorHAnsi" w:cstheme="minorHAnsi"/>
                <w:sz w:val="20"/>
                <w:szCs w:val="20"/>
              </w:rPr>
              <w:t>PKO Bank Polski</w:t>
            </w:r>
          </w:p>
          <w:p w14:paraId="76F8DFC5" w14:textId="78AFB9DD" w:rsidR="009678B2" w:rsidRPr="00F1024C" w:rsidRDefault="002D61AA" w:rsidP="00F1024C">
            <w:pPr>
              <w:rPr>
                <w:rFonts w:asciiTheme="minorHAnsi" w:hAnsiTheme="minorHAnsi" w:cstheme="minorHAnsi"/>
                <w:sz w:val="20"/>
                <w:szCs w:val="20"/>
              </w:rPr>
            </w:pPr>
            <w:r>
              <w:rPr>
                <w:rFonts w:asciiTheme="minorHAnsi" w:hAnsiTheme="minorHAnsi" w:cstheme="minorHAnsi"/>
                <w:sz w:val="20"/>
                <w:szCs w:val="20"/>
              </w:rPr>
              <w:t xml:space="preserve">nr konta: </w:t>
            </w:r>
            <w:r w:rsidR="009678B2" w:rsidRPr="00F1024C">
              <w:rPr>
                <w:rFonts w:asciiTheme="minorHAnsi" w:hAnsiTheme="minorHAnsi" w:cstheme="minorHAnsi"/>
                <w:sz w:val="20"/>
                <w:szCs w:val="20"/>
              </w:rPr>
              <w:t xml:space="preserve"> </w:t>
            </w:r>
            <w:r>
              <w:rPr>
                <w:rFonts w:asciiTheme="minorHAnsi" w:hAnsiTheme="minorHAnsi" w:cstheme="minorHAnsi"/>
                <w:sz w:val="20"/>
                <w:szCs w:val="20"/>
              </w:rPr>
              <w:t>12 1020  5226 0000 6402 0416 0578</w:t>
            </w:r>
          </w:p>
          <w:p w14:paraId="44AD92CF" w14:textId="77777777" w:rsidR="009678B2" w:rsidRPr="00F1024C" w:rsidRDefault="009678B2" w:rsidP="00F1024C">
            <w:pPr>
              <w:rPr>
                <w:rFonts w:asciiTheme="minorHAnsi" w:hAnsiTheme="minorHAnsi" w:cstheme="minorHAnsi"/>
                <w:sz w:val="20"/>
                <w:szCs w:val="20"/>
              </w:rPr>
            </w:pPr>
          </w:p>
        </w:tc>
      </w:tr>
      <w:tr w:rsidR="009678B2" w:rsidRPr="00F1024C" w14:paraId="0DC7B522" w14:textId="77777777" w:rsidTr="008D642A">
        <w:trPr>
          <w:trHeight w:val="645"/>
          <w:tblCellSpacing w:w="0" w:type="dxa"/>
          <w:jc w:val="center"/>
        </w:trPr>
        <w:tc>
          <w:tcPr>
            <w:tcW w:w="1194" w:type="pct"/>
            <w:shd w:val="clear" w:color="auto" w:fill="FFFFFF"/>
          </w:tcPr>
          <w:p w14:paraId="5F023482" w14:textId="0D41841B" w:rsidR="00F24D83" w:rsidRPr="00F24D83" w:rsidRDefault="009678B2" w:rsidP="00F24D83">
            <w:pPr>
              <w:pStyle w:val="NormalnyWeb"/>
              <w:shd w:val="clear" w:color="auto" w:fill="FFFFFF"/>
              <w:rPr>
                <w:rFonts w:asciiTheme="minorHAnsi" w:hAnsiTheme="minorHAnsi" w:cstheme="minorHAnsi"/>
                <w:b/>
                <w:bCs/>
                <w:color w:val="000000"/>
              </w:rPr>
            </w:pPr>
            <w:r w:rsidRPr="00F1024C">
              <w:rPr>
                <w:rFonts w:asciiTheme="minorHAnsi" w:hAnsiTheme="minorHAnsi" w:cstheme="minorHAnsi"/>
                <w:b/>
                <w:bCs/>
                <w:color w:val="000000"/>
              </w:rPr>
              <w:t>NIP:</w:t>
            </w:r>
          </w:p>
        </w:tc>
        <w:tc>
          <w:tcPr>
            <w:tcW w:w="3806" w:type="pct"/>
            <w:shd w:val="clear" w:color="auto" w:fill="FFFFFF"/>
          </w:tcPr>
          <w:p w14:paraId="4984FC16" w14:textId="51E97886" w:rsidR="00B97E7C" w:rsidRPr="00F1024C" w:rsidRDefault="001A0123" w:rsidP="0086328B">
            <w:pPr>
              <w:pStyle w:val="NormalnyWeb"/>
              <w:shd w:val="clear" w:color="auto" w:fill="FFFFFF"/>
              <w:spacing w:before="0" w:beforeAutospacing="0" w:after="240" w:afterAutospacing="0"/>
              <w:rPr>
                <w:rFonts w:asciiTheme="minorHAnsi" w:hAnsiTheme="minorHAnsi" w:cstheme="minorHAnsi"/>
                <w:color w:val="000000"/>
              </w:rPr>
            </w:pPr>
            <w:r>
              <w:rPr>
                <w:rFonts w:asciiTheme="minorHAnsi" w:hAnsiTheme="minorHAnsi" w:cstheme="minorHAnsi"/>
                <w:color w:val="000000"/>
              </w:rPr>
              <w:t>896-11-62</w:t>
            </w:r>
            <w:r w:rsidR="009678B2" w:rsidRPr="00F1024C">
              <w:rPr>
                <w:rFonts w:asciiTheme="minorHAnsi" w:hAnsiTheme="minorHAnsi" w:cstheme="minorHAnsi"/>
                <w:color w:val="000000"/>
              </w:rPr>
              <w:t>-</w:t>
            </w:r>
            <w:r>
              <w:rPr>
                <w:rFonts w:asciiTheme="minorHAnsi" w:hAnsiTheme="minorHAnsi" w:cstheme="minorHAnsi"/>
                <w:color w:val="000000"/>
              </w:rPr>
              <w:t>305</w:t>
            </w:r>
          </w:p>
        </w:tc>
      </w:tr>
    </w:tbl>
    <w:p w14:paraId="417C845C" w14:textId="7018E4A7" w:rsidR="00773D17" w:rsidRPr="00F1024C" w:rsidRDefault="00773D17" w:rsidP="00F1024C">
      <w:pPr>
        <w:jc w:val="both"/>
        <w:rPr>
          <w:rFonts w:asciiTheme="minorHAnsi" w:hAnsiTheme="minorHAnsi" w:cstheme="minorHAnsi"/>
          <w:sz w:val="20"/>
          <w:szCs w:val="20"/>
        </w:rPr>
      </w:pPr>
      <w:r w:rsidRPr="00F1024C">
        <w:rPr>
          <w:rFonts w:asciiTheme="minorHAnsi" w:eastAsiaTheme="majorEastAsia" w:hAnsiTheme="minorHAnsi" w:cstheme="minorHAnsi"/>
          <w:b/>
          <w:sz w:val="20"/>
          <w:szCs w:val="20"/>
          <w:lang w:eastAsia="en-US"/>
        </w:rPr>
        <w:t>Adres strony internetowej prowadzonego postępowania</w:t>
      </w:r>
      <w:r w:rsidRPr="005B7954">
        <w:rPr>
          <w:rFonts w:asciiTheme="minorHAnsi" w:eastAsiaTheme="majorEastAsia" w:hAnsiTheme="minorHAnsi" w:cstheme="minorHAnsi"/>
          <w:b/>
          <w:sz w:val="20"/>
          <w:szCs w:val="20"/>
          <w:lang w:eastAsia="en-US"/>
        </w:rPr>
        <w:t xml:space="preserve">: </w:t>
      </w:r>
      <w:r w:rsidR="00B24018" w:rsidRPr="005B7954">
        <w:rPr>
          <w:rStyle w:val="Hipercze"/>
          <w:rFonts w:asciiTheme="minorHAnsi" w:hAnsiTheme="minorHAnsi" w:cstheme="minorHAnsi"/>
          <w:sz w:val="20"/>
          <w:szCs w:val="20"/>
        </w:rPr>
        <w:t>https://</w:t>
      </w:r>
      <w:r w:rsidR="001A0123">
        <w:t>ezamowienia.gov.pl</w:t>
      </w:r>
    </w:p>
    <w:p w14:paraId="60EEA14D" w14:textId="6B1F08C4" w:rsidR="00773D17" w:rsidRPr="00F1024C" w:rsidRDefault="00773D17" w:rsidP="00F1024C">
      <w:pPr>
        <w:jc w:val="both"/>
        <w:rPr>
          <w:rFonts w:asciiTheme="minorHAnsi" w:hAnsiTheme="minorHAnsi" w:cstheme="minorHAnsi"/>
          <w:color w:val="333333"/>
          <w:sz w:val="20"/>
          <w:szCs w:val="20"/>
          <w:shd w:val="clear" w:color="auto" w:fill="FFFFFF"/>
        </w:rPr>
      </w:pPr>
      <w:r w:rsidRPr="00F1024C">
        <w:rPr>
          <w:rFonts w:asciiTheme="minorHAnsi" w:hAnsiTheme="minorHAnsi" w:cstheme="minorHAnsi"/>
          <w:color w:val="333333"/>
          <w:sz w:val="20"/>
          <w:szCs w:val="20"/>
          <w:shd w:val="clear" w:color="auto" w:fill="FFFFFF"/>
        </w:rPr>
        <w:t>Na tej stronie udostępniane będą zmiany i wyjaśnienia treści SWZ oraz inne dokumenty bezpośrednio związane z</w:t>
      </w:r>
      <w:r w:rsidR="00FD145E" w:rsidRPr="00F1024C">
        <w:rPr>
          <w:rFonts w:asciiTheme="minorHAnsi" w:hAnsiTheme="minorHAnsi" w:cstheme="minorHAnsi"/>
          <w:color w:val="333333"/>
          <w:sz w:val="20"/>
          <w:szCs w:val="20"/>
          <w:shd w:val="clear" w:color="auto" w:fill="FFFFFF"/>
        </w:rPr>
        <w:t> </w:t>
      </w:r>
      <w:r w:rsidRPr="00F1024C">
        <w:rPr>
          <w:rFonts w:asciiTheme="minorHAnsi" w:hAnsiTheme="minorHAnsi" w:cstheme="minorHAnsi"/>
          <w:color w:val="333333"/>
          <w:sz w:val="20"/>
          <w:szCs w:val="20"/>
          <w:shd w:val="clear" w:color="auto" w:fill="FFFFFF"/>
        </w:rPr>
        <w:t>postępowaniem o udzielenie zamówienia</w:t>
      </w:r>
      <w:r w:rsidR="00B97E7C" w:rsidRPr="00F1024C">
        <w:rPr>
          <w:rFonts w:asciiTheme="minorHAnsi" w:hAnsiTheme="minorHAnsi" w:cstheme="minorHAnsi"/>
          <w:color w:val="333333"/>
          <w:sz w:val="20"/>
          <w:szCs w:val="20"/>
          <w:shd w:val="clear" w:color="auto" w:fill="FFFFFF"/>
        </w:rPr>
        <w:t>.</w:t>
      </w:r>
    </w:p>
    <w:p w14:paraId="00DCC14C" w14:textId="48665788" w:rsidR="00C26045" w:rsidRPr="00B24018" w:rsidRDefault="00773D17" w:rsidP="00B24018">
      <w:pPr>
        <w:jc w:val="both"/>
        <w:rPr>
          <w:rFonts w:asciiTheme="minorHAnsi" w:eastAsiaTheme="majorEastAsia" w:hAnsiTheme="minorHAnsi" w:cstheme="minorHAnsi"/>
          <w:b/>
          <w:sz w:val="20"/>
          <w:szCs w:val="20"/>
          <w:u w:val="single"/>
          <w:lang w:eastAsia="en-US"/>
        </w:rPr>
      </w:pPr>
      <w:r w:rsidRPr="00F1024C">
        <w:rPr>
          <w:rFonts w:asciiTheme="minorHAnsi" w:eastAsiaTheme="majorEastAsia" w:hAnsiTheme="minorHAnsi" w:cstheme="minorHAnsi"/>
          <w:b/>
          <w:sz w:val="20"/>
          <w:szCs w:val="20"/>
          <w:lang w:eastAsia="en-US"/>
        </w:rPr>
        <w:t xml:space="preserve">Adres poczty elektronicznej: </w:t>
      </w:r>
      <w:hyperlink r:id="rId11" w:history="1">
        <w:r w:rsidR="00BF5679" w:rsidRPr="00AA3A59">
          <w:rPr>
            <w:rStyle w:val="Hipercze"/>
            <w:rFonts w:asciiTheme="minorHAnsi" w:hAnsiTheme="minorHAnsi" w:cstheme="minorHAnsi"/>
            <w:sz w:val="20"/>
            <w:szCs w:val="20"/>
          </w:rPr>
          <w:t>odt@swiatowid.net.pl</w:t>
        </w:r>
      </w:hyperlink>
    </w:p>
    <w:p w14:paraId="2F2A4939" w14:textId="77777777" w:rsidR="00C26045" w:rsidRPr="00F1024C" w:rsidRDefault="00C26045" w:rsidP="00F1024C">
      <w:pPr>
        <w:rPr>
          <w:rFonts w:asciiTheme="minorHAnsi" w:hAnsiTheme="minorHAnsi" w:cstheme="minorHAnsi"/>
          <w:color w:val="333333"/>
          <w:sz w:val="20"/>
          <w:szCs w:val="20"/>
        </w:rPr>
      </w:pPr>
    </w:p>
    <w:p w14:paraId="413EA644" w14:textId="77777777" w:rsidR="009C4529" w:rsidRPr="00F1024C" w:rsidRDefault="00587F52" w:rsidP="00F1024C">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Informacje ogólne</w:t>
      </w:r>
    </w:p>
    <w:p w14:paraId="1B7D6702" w14:textId="77777777" w:rsidR="00142A1B" w:rsidRPr="00F1024C" w:rsidRDefault="00142A1B"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Tryb udzielenia zamówienia</w:t>
      </w:r>
    </w:p>
    <w:p w14:paraId="139B6819" w14:textId="71E6F581" w:rsidR="003B49B9" w:rsidRPr="00F1024C" w:rsidRDefault="00D62FCD" w:rsidP="00D62FCD">
      <w:pPr>
        <w:spacing w:before="240" w:after="240"/>
        <w:jc w:val="both"/>
        <w:rPr>
          <w:rFonts w:asciiTheme="minorHAnsi" w:eastAsiaTheme="majorEastAsia" w:hAnsiTheme="minorHAnsi" w:cstheme="minorHAnsi"/>
          <w:sz w:val="20"/>
          <w:szCs w:val="20"/>
          <w:lang w:eastAsia="en-US"/>
        </w:rPr>
      </w:pPr>
      <w:r w:rsidRPr="00B62ADE">
        <w:rPr>
          <w:rFonts w:asciiTheme="minorHAnsi" w:eastAsiaTheme="majorEastAsia" w:hAnsiTheme="minorHAnsi" w:cstheme="minorHAnsi"/>
          <w:sz w:val="20"/>
          <w:szCs w:val="20"/>
          <w:lang w:eastAsia="en-US"/>
        </w:rPr>
        <w:t>Tr</w:t>
      </w:r>
      <w:r>
        <w:rPr>
          <w:rFonts w:asciiTheme="minorHAnsi" w:eastAsiaTheme="majorEastAsia" w:hAnsiTheme="minorHAnsi" w:cstheme="minorHAnsi"/>
          <w:sz w:val="20"/>
          <w:szCs w:val="20"/>
          <w:lang w:eastAsia="en-US"/>
        </w:rPr>
        <w:t>y</w:t>
      </w:r>
      <w:r w:rsidRPr="00B62ADE">
        <w:rPr>
          <w:rFonts w:asciiTheme="minorHAnsi" w:eastAsiaTheme="majorEastAsia" w:hAnsiTheme="minorHAnsi" w:cstheme="minorHAnsi"/>
          <w:sz w:val="20"/>
          <w:szCs w:val="20"/>
          <w:lang w:eastAsia="en-US"/>
        </w:rPr>
        <w:t>b podstawowy, o którym m</w:t>
      </w:r>
      <w:r w:rsidR="00DC4367">
        <w:rPr>
          <w:rFonts w:asciiTheme="minorHAnsi" w:eastAsiaTheme="majorEastAsia" w:hAnsiTheme="minorHAnsi" w:cstheme="minorHAnsi"/>
          <w:sz w:val="20"/>
          <w:szCs w:val="20"/>
          <w:lang w:eastAsia="en-US"/>
        </w:rPr>
        <w:t>owa w art. 275 pkt 1 ustawy PZP.</w:t>
      </w:r>
    </w:p>
    <w:p w14:paraId="4BF5524F" w14:textId="77777777" w:rsidR="009C4529" w:rsidRPr="00F1024C" w:rsidRDefault="009C4529"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Wykonawcy</w:t>
      </w:r>
      <w:r w:rsidR="00E90B9E" w:rsidRPr="00F1024C">
        <w:rPr>
          <w:rFonts w:asciiTheme="minorHAnsi" w:eastAsiaTheme="majorEastAsia" w:hAnsiTheme="minorHAnsi" w:cstheme="minorHAnsi"/>
          <w:b/>
          <w:sz w:val="20"/>
          <w:szCs w:val="20"/>
          <w:lang w:eastAsia="en-US"/>
        </w:rPr>
        <w:t>/podwykonawcy/p</w:t>
      </w:r>
      <w:r w:rsidR="00D03518" w:rsidRPr="00F1024C">
        <w:rPr>
          <w:rFonts w:asciiTheme="minorHAnsi" w:eastAsiaTheme="majorEastAsia" w:hAnsiTheme="minorHAnsi" w:cstheme="minorHAnsi"/>
          <w:b/>
          <w:sz w:val="20"/>
          <w:szCs w:val="20"/>
          <w:lang w:eastAsia="en-US"/>
        </w:rPr>
        <w:t xml:space="preserve">odmioty trzecie udostępniające </w:t>
      </w:r>
      <w:r w:rsidR="005C4DB2" w:rsidRPr="00F1024C">
        <w:rPr>
          <w:rFonts w:asciiTheme="minorHAnsi" w:eastAsiaTheme="majorEastAsia" w:hAnsiTheme="minorHAnsi" w:cstheme="minorHAnsi"/>
          <w:b/>
          <w:sz w:val="20"/>
          <w:szCs w:val="20"/>
          <w:lang w:eastAsia="en-US"/>
        </w:rPr>
        <w:t>W</w:t>
      </w:r>
      <w:r w:rsidR="00E90B9E" w:rsidRPr="00F1024C">
        <w:rPr>
          <w:rFonts w:asciiTheme="minorHAnsi" w:eastAsiaTheme="majorEastAsia" w:hAnsiTheme="minorHAnsi" w:cstheme="minorHAnsi"/>
          <w:b/>
          <w:sz w:val="20"/>
          <w:szCs w:val="20"/>
          <w:lang w:eastAsia="en-US"/>
        </w:rPr>
        <w:t>ykonawcy swój potencjał</w:t>
      </w:r>
    </w:p>
    <w:p w14:paraId="189555CE" w14:textId="77777777" w:rsidR="00C26045" w:rsidRPr="00F1024C" w:rsidRDefault="00C26045" w:rsidP="00C26045">
      <w:pPr>
        <w:pStyle w:val="Akapitzlist"/>
        <w:numPr>
          <w:ilvl w:val="0"/>
          <w:numId w:val="3"/>
        </w:numPr>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b/>
          <w:sz w:val="20"/>
          <w:szCs w:val="20"/>
          <w:lang w:eastAsia="en-US"/>
        </w:rPr>
        <w:t xml:space="preserve">Wykonawcą </w:t>
      </w:r>
      <w:r w:rsidRPr="00F1024C">
        <w:rPr>
          <w:rFonts w:asciiTheme="minorHAnsi" w:eastAsiaTheme="majorEastAsia" w:hAnsiTheme="minorHAnsi" w:cstheme="minorHAnsi"/>
          <w:bCs/>
          <w:sz w:val="20"/>
          <w:szCs w:val="20"/>
          <w:lang w:eastAsia="en-US"/>
        </w:rPr>
        <w:t>jest</w:t>
      </w:r>
      <w:r w:rsidRPr="00F1024C">
        <w:rPr>
          <w:rFonts w:asciiTheme="minorHAnsi" w:eastAsiaTheme="majorEastAsia" w:hAnsiTheme="minorHAnsi" w:cstheme="minorHAnsi"/>
          <w:sz w:val="20"/>
          <w:szCs w:val="20"/>
          <w:lang w:eastAsia="en-US"/>
        </w:rPr>
        <w:t xml:space="preserve"> osoba fizyczna, osoba prawna albo jednostka organizacyjna nieposiadająca osobowości prawnej, która oferuje na rynku wykonanie robót budowlanych lub obiektu budowlanego, dostawę produktów lub świadczenie usług lub ubiega się o udzielenie zamówienia, złożyła ofertę lub zawarła umowę w sprawie zamówienia publicznego.</w:t>
      </w:r>
    </w:p>
    <w:p w14:paraId="34096FB7" w14:textId="7418A0EA" w:rsidR="00C26045" w:rsidRPr="00F1024C" w:rsidRDefault="00C26045" w:rsidP="00C26045">
      <w:pPr>
        <w:numPr>
          <w:ilvl w:val="0"/>
          <w:numId w:val="3"/>
        </w:numPr>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sz w:val="20"/>
          <w:szCs w:val="20"/>
          <w:u w:val="single"/>
          <w:lang w:eastAsia="en-US"/>
        </w:rPr>
        <w:t>nie zastrzega</w:t>
      </w:r>
      <w:r w:rsidRPr="00F1024C">
        <w:rPr>
          <w:rFonts w:asciiTheme="minorHAnsi" w:eastAsiaTheme="majorEastAsia" w:hAnsiTheme="minorHAnsi" w:cstheme="minorHAnsi"/>
          <w:sz w:val="20"/>
          <w:szCs w:val="20"/>
          <w:lang w:eastAsia="en-US"/>
        </w:rPr>
        <w:t xml:space="preserve"> możliwości ubiegania się o udzielenie zamówienia wyłącznie przez W</w:t>
      </w:r>
      <w:r>
        <w:rPr>
          <w:rFonts w:asciiTheme="minorHAnsi" w:eastAsiaTheme="majorEastAsia" w:hAnsiTheme="minorHAnsi" w:cstheme="minorHAnsi"/>
          <w:sz w:val="20"/>
          <w:szCs w:val="20"/>
          <w:lang w:eastAsia="en-US"/>
        </w:rPr>
        <w:t>ykonawców, o </w:t>
      </w:r>
      <w:r w:rsidRPr="00F1024C">
        <w:rPr>
          <w:rFonts w:asciiTheme="minorHAnsi" w:eastAsiaTheme="majorEastAsia" w:hAnsiTheme="minorHAnsi" w:cstheme="minorHAnsi"/>
          <w:sz w:val="20"/>
          <w:szCs w:val="20"/>
          <w:lang w:eastAsia="en-US"/>
        </w:rPr>
        <w:t>k</w:t>
      </w:r>
      <w:r w:rsidR="00DC4367">
        <w:rPr>
          <w:rFonts w:asciiTheme="minorHAnsi" w:eastAsiaTheme="majorEastAsia" w:hAnsiTheme="minorHAnsi" w:cstheme="minorHAnsi"/>
          <w:sz w:val="20"/>
          <w:szCs w:val="20"/>
          <w:lang w:eastAsia="en-US"/>
        </w:rPr>
        <w:t>tórych mowa w art. 94 ustawy PZP</w:t>
      </w:r>
      <w:r w:rsidRPr="00F1024C">
        <w:rPr>
          <w:rFonts w:asciiTheme="minorHAnsi" w:eastAsiaTheme="majorEastAsia" w:hAnsiTheme="minorHAnsi" w:cstheme="minorHAnsi"/>
          <w:sz w:val="20"/>
          <w:szCs w:val="20"/>
          <w:lang w:eastAsia="en-US"/>
        </w:rPr>
        <w:t>,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690F9BF1" w14:textId="77777777" w:rsidR="00C26045" w:rsidRPr="001A34C6" w:rsidRDefault="00C26045" w:rsidP="00C26045">
      <w:pPr>
        <w:numPr>
          <w:ilvl w:val="0"/>
          <w:numId w:val="3"/>
        </w:numPr>
        <w:contextualSpacing/>
        <w:jc w:val="both"/>
        <w:rPr>
          <w:rFonts w:asciiTheme="minorHAnsi" w:eastAsiaTheme="majorEastAsia" w:hAnsiTheme="minorHAnsi" w:cstheme="minorHAnsi"/>
          <w:sz w:val="20"/>
          <w:szCs w:val="20"/>
          <w:lang w:eastAsia="en-US"/>
        </w:rPr>
      </w:pPr>
      <w:r w:rsidRPr="001A34C6">
        <w:rPr>
          <w:rFonts w:asciiTheme="minorHAnsi" w:eastAsiaTheme="majorEastAsia" w:hAnsiTheme="minorHAnsi" w:cstheme="minorHAnsi"/>
          <w:sz w:val="20"/>
          <w:szCs w:val="20"/>
          <w:lang w:eastAsia="en-US"/>
        </w:rPr>
        <w:t>Zamówienie może zostać udzielone Wykonawcy, który:</w:t>
      </w:r>
    </w:p>
    <w:p w14:paraId="16DE4BF0" w14:textId="20A024CA" w:rsidR="00C26045" w:rsidRPr="001A34C6" w:rsidRDefault="00C26045" w:rsidP="00E27AD5">
      <w:pPr>
        <w:pStyle w:val="Akapitzlist"/>
        <w:numPr>
          <w:ilvl w:val="0"/>
          <w:numId w:val="9"/>
        </w:numPr>
        <w:contextualSpacing/>
        <w:jc w:val="both"/>
        <w:rPr>
          <w:rFonts w:asciiTheme="minorHAnsi" w:eastAsiaTheme="majorEastAsia" w:hAnsiTheme="minorHAnsi" w:cstheme="minorHAnsi"/>
          <w:sz w:val="20"/>
          <w:szCs w:val="20"/>
          <w:lang w:eastAsia="en-US"/>
        </w:rPr>
      </w:pPr>
      <w:r w:rsidRPr="001A34C6">
        <w:rPr>
          <w:rFonts w:asciiTheme="minorHAnsi" w:eastAsiaTheme="majorEastAsia" w:hAnsiTheme="minorHAnsi" w:cstheme="minorHAnsi"/>
          <w:sz w:val="20"/>
          <w:szCs w:val="20"/>
          <w:lang w:eastAsia="en-US"/>
        </w:rPr>
        <w:t xml:space="preserve">spełnia warunki udziału w postępowaniu opisane w </w:t>
      </w:r>
      <w:r w:rsidRPr="00BA64AF">
        <w:rPr>
          <w:rFonts w:asciiTheme="minorHAnsi" w:eastAsiaTheme="majorEastAsia" w:hAnsiTheme="minorHAnsi" w:cstheme="minorHAnsi"/>
          <w:sz w:val="20"/>
          <w:szCs w:val="20"/>
          <w:lang w:eastAsia="en-US"/>
        </w:rPr>
        <w:t>rozdziale II podrozdziale 7 SWZ,</w:t>
      </w:r>
      <w:r w:rsidRPr="001A34C6">
        <w:rPr>
          <w:rFonts w:asciiTheme="minorHAnsi" w:eastAsiaTheme="majorEastAsia" w:hAnsiTheme="minorHAnsi" w:cstheme="minorHAnsi"/>
          <w:sz w:val="20"/>
          <w:szCs w:val="20"/>
          <w:lang w:eastAsia="en-US"/>
        </w:rPr>
        <w:t xml:space="preserve"> </w:t>
      </w:r>
    </w:p>
    <w:p w14:paraId="6913F26D" w14:textId="1138DBB0" w:rsidR="00C26045" w:rsidRPr="00F1024C" w:rsidRDefault="00C26045" w:rsidP="00E27AD5">
      <w:pPr>
        <w:pStyle w:val="Akapitzlist"/>
        <w:numPr>
          <w:ilvl w:val="0"/>
          <w:numId w:val="9"/>
        </w:numPr>
        <w:autoSpaceDE w:val="0"/>
        <w:autoSpaceDN w:val="0"/>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nie podlega wykluczeniu na pods</w:t>
      </w:r>
      <w:r w:rsidR="00DC4367">
        <w:rPr>
          <w:rFonts w:asciiTheme="minorHAnsi" w:eastAsiaTheme="majorEastAsia" w:hAnsiTheme="minorHAnsi" w:cstheme="minorHAnsi"/>
          <w:sz w:val="20"/>
          <w:szCs w:val="20"/>
          <w:lang w:eastAsia="en-US"/>
        </w:rPr>
        <w:t>tawie art. 108 ust. 1 ustawy PZP</w:t>
      </w:r>
      <w:r w:rsidRPr="00F1024C">
        <w:rPr>
          <w:rFonts w:asciiTheme="minorHAnsi" w:eastAsiaTheme="majorEastAsia" w:hAnsiTheme="minorHAnsi" w:cstheme="minorHAnsi"/>
          <w:sz w:val="20"/>
          <w:szCs w:val="20"/>
          <w:lang w:eastAsia="en-US"/>
        </w:rPr>
        <w:t xml:space="preserve">, </w:t>
      </w:r>
    </w:p>
    <w:p w14:paraId="3D48414D" w14:textId="07808DFB" w:rsidR="00C26045" w:rsidRPr="001517E7" w:rsidRDefault="00C26045" w:rsidP="00E27AD5">
      <w:pPr>
        <w:pStyle w:val="Akapitzlist"/>
        <w:numPr>
          <w:ilvl w:val="0"/>
          <w:numId w:val="9"/>
        </w:numPr>
        <w:autoSpaceDE w:val="0"/>
        <w:autoSpaceDN w:val="0"/>
        <w:jc w:val="both"/>
        <w:rPr>
          <w:rFonts w:asciiTheme="minorHAnsi" w:hAnsiTheme="minorHAnsi" w:cstheme="minorHAnsi"/>
          <w:i/>
          <w:sz w:val="20"/>
          <w:szCs w:val="20"/>
          <w:u w:val="single"/>
        </w:rPr>
      </w:pPr>
      <w:r w:rsidRPr="00F1024C">
        <w:rPr>
          <w:rFonts w:asciiTheme="minorHAnsi" w:eastAsiaTheme="majorEastAsia" w:hAnsiTheme="minorHAnsi" w:cstheme="minorHAnsi"/>
          <w:sz w:val="20"/>
          <w:szCs w:val="20"/>
          <w:lang w:eastAsia="en-US"/>
        </w:rPr>
        <w:t xml:space="preserve">nie podlega wykluczeniu na podstawie </w:t>
      </w:r>
      <w:r w:rsidRPr="00EC5C2E">
        <w:rPr>
          <w:rFonts w:asciiTheme="minorHAnsi" w:eastAsiaTheme="majorEastAsia" w:hAnsiTheme="minorHAnsi" w:cstheme="minorHAnsi"/>
          <w:sz w:val="20"/>
          <w:szCs w:val="20"/>
          <w:lang w:eastAsia="en-US"/>
        </w:rPr>
        <w:t>fakultatywnych przesłanek wykluczenia na podstawie art.</w:t>
      </w:r>
      <w:r>
        <w:rPr>
          <w:rFonts w:asciiTheme="minorHAnsi" w:eastAsiaTheme="majorEastAsia" w:hAnsiTheme="minorHAnsi" w:cstheme="minorHAnsi"/>
          <w:sz w:val="20"/>
          <w:szCs w:val="20"/>
          <w:lang w:eastAsia="en-US"/>
        </w:rPr>
        <w:t xml:space="preserve"> 109 ust. 1 pkt </w:t>
      </w:r>
      <w:r w:rsidR="00DC4367">
        <w:rPr>
          <w:rFonts w:asciiTheme="minorHAnsi" w:eastAsiaTheme="majorEastAsia" w:hAnsiTheme="minorHAnsi" w:cstheme="minorHAnsi"/>
          <w:sz w:val="20"/>
          <w:szCs w:val="20"/>
          <w:lang w:eastAsia="en-US"/>
        </w:rPr>
        <w:t>4 - 10 ustawy PZP</w:t>
      </w:r>
      <w:r w:rsidRPr="001517E7">
        <w:rPr>
          <w:rFonts w:asciiTheme="minorHAnsi" w:eastAsiaTheme="majorEastAsia" w:hAnsiTheme="minorHAnsi" w:cstheme="minorHAnsi"/>
          <w:sz w:val="20"/>
          <w:szCs w:val="20"/>
          <w:lang w:eastAsia="en-US"/>
        </w:rPr>
        <w:t>,</w:t>
      </w:r>
    </w:p>
    <w:p w14:paraId="17FDEA90" w14:textId="77777777" w:rsidR="00C26045" w:rsidRPr="001517E7" w:rsidRDefault="00C26045" w:rsidP="00E27AD5">
      <w:pPr>
        <w:pStyle w:val="Akapitzlist"/>
        <w:numPr>
          <w:ilvl w:val="0"/>
          <w:numId w:val="9"/>
        </w:numPr>
        <w:autoSpaceDE w:val="0"/>
        <w:autoSpaceDN w:val="0"/>
        <w:jc w:val="both"/>
        <w:rPr>
          <w:rFonts w:asciiTheme="minorHAnsi" w:hAnsiTheme="minorHAnsi" w:cstheme="minorHAnsi"/>
          <w:i/>
          <w:sz w:val="20"/>
          <w:szCs w:val="20"/>
          <w:u w:val="single"/>
        </w:rPr>
      </w:pPr>
      <w:r w:rsidRPr="001517E7">
        <w:rPr>
          <w:rFonts w:asciiTheme="minorHAnsi" w:eastAsiaTheme="majorEastAsia" w:hAnsiTheme="minorHAnsi" w:cstheme="minorHAnsi"/>
          <w:sz w:val="20"/>
          <w:szCs w:val="20"/>
          <w:lang w:eastAsia="en-US"/>
        </w:rPr>
        <w:t>nie podlega wykluczeniu w związku z okolicznościami wskazanymi w art. 7 ust. 1 ustawy z dnia 13 kwietnia 2022 r. o szczególnych rozwiązaniach w zakresie przeciwdziałania wspieraniu agresji na Ukrainę oraz służących ochronie bezpieczeństwa narodowego, na czas trwania tych okoliczności,</w:t>
      </w:r>
    </w:p>
    <w:p w14:paraId="031C43A6" w14:textId="2C436829" w:rsidR="00C26045" w:rsidRPr="00276E15" w:rsidRDefault="00C26045" w:rsidP="00E27AD5">
      <w:pPr>
        <w:pStyle w:val="Akapitzlist"/>
        <w:numPr>
          <w:ilvl w:val="0"/>
          <w:numId w:val="9"/>
        </w:numPr>
        <w:contextualSpacing/>
        <w:jc w:val="both"/>
        <w:rPr>
          <w:rFonts w:asciiTheme="minorHAnsi" w:eastAsiaTheme="majorEastAsia" w:hAnsiTheme="minorHAnsi" w:cstheme="minorHAnsi"/>
          <w:i/>
          <w:sz w:val="20"/>
          <w:szCs w:val="20"/>
          <w:lang w:eastAsia="en-US"/>
        </w:rPr>
      </w:pPr>
      <w:r w:rsidRPr="00276E15">
        <w:rPr>
          <w:rFonts w:asciiTheme="minorHAnsi" w:eastAsiaTheme="majorEastAsia" w:hAnsiTheme="minorHAnsi" w:cstheme="minorHAnsi"/>
          <w:sz w:val="20"/>
          <w:szCs w:val="20"/>
          <w:lang w:eastAsia="en-US"/>
        </w:rPr>
        <w:t>złożył ofertę niepodlegającą odrzuceniu na pods</w:t>
      </w:r>
      <w:r w:rsidR="00DC4367">
        <w:rPr>
          <w:rFonts w:asciiTheme="minorHAnsi" w:eastAsiaTheme="majorEastAsia" w:hAnsiTheme="minorHAnsi" w:cstheme="minorHAnsi"/>
          <w:sz w:val="20"/>
          <w:szCs w:val="20"/>
          <w:lang w:eastAsia="en-US"/>
        </w:rPr>
        <w:t>tawie art. 226 ust. 1 ustawy PZP</w:t>
      </w:r>
      <w:r w:rsidRPr="00276E15">
        <w:rPr>
          <w:rFonts w:asciiTheme="minorHAnsi" w:eastAsiaTheme="majorEastAsia" w:hAnsiTheme="minorHAnsi" w:cstheme="minorHAnsi"/>
          <w:sz w:val="20"/>
          <w:szCs w:val="20"/>
          <w:lang w:eastAsia="en-US"/>
        </w:rPr>
        <w:t xml:space="preserve">. </w:t>
      </w:r>
    </w:p>
    <w:p w14:paraId="6E5BE6A8" w14:textId="77777777" w:rsidR="00C26045" w:rsidRPr="00F1024C" w:rsidRDefault="00C26045" w:rsidP="00C26045">
      <w:pPr>
        <w:numPr>
          <w:ilvl w:val="0"/>
          <w:numId w:val="3"/>
        </w:numPr>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Wykonawcy mogą wspólnie ubiegać się o udzielenie zamówienia: </w:t>
      </w:r>
    </w:p>
    <w:p w14:paraId="56ACB371" w14:textId="77777777" w:rsidR="00C26045" w:rsidRPr="00F1024C" w:rsidRDefault="00C26045" w:rsidP="00C26045">
      <w:pPr>
        <w:ind w:left="360"/>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sz w:val="20"/>
          <w:szCs w:val="20"/>
          <w:lang w:eastAsia="en-US"/>
        </w:rPr>
        <w:t>W takim przypadku:</w:t>
      </w:r>
    </w:p>
    <w:p w14:paraId="3A6CE2EC" w14:textId="77777777" w:rsidR="00C26045" w:rsidRPr="00B16DAD" w:rsidRDefault="00C26045" w:rsidP="00E27AD5">
      <w:pPr>
        <w:pStyle w:val="Akapitzlist"/>
        <w:numPr>
          <w:ilvl w:val="0"/>
          <w:numId w:val="10"/>
        </w:numPr>
        <w:spacing w:after="200"/>
        <w:contextualSpacing/>
        <w:jc w:val="both"/>
        <w:rPr>
          <w:rFonts w:asciiTheme="minorHAnsi" w:eastAsiaTheme="majorEastAsia" w:hAnsiTheme="minorHAnsi" w:cstheme="minorHAnsi"/>
          <w:b/>
          <w:bCs/>
          <w:sz w:val="20"/>
          <w:szCs w:val="20"/>
          <w:lang w:eastAsia="en-US"/>
        </w:rPr>
      </w:pPr>
      <w:r w:rsidRPr="00F1024C">
        <w:rPr>
          <w:rFonts w:asciiTheme="minorHAnsi" w:eastAsiaTheme="majorEastAsia" w:hAnsiTheme="minorHAnsi" w:cstheme="minorHAnsi"/>
          <w:bCs/>
          <w:sz w:val="20"/>
          <w:szCs w:val="20"/>
          <w:lang w:eastAsia="en-US"/>
        </w:rPr>
        <w:t>Wykonawcy występujący wspólnie są zobowiązani do ustanowienia pełnomocnika do reprezentowania ich w</w:t>
      </w:r>
      <w:r>
        <w:rPr>
          <w:rFonts w:asciiTheme="minorHAnsi" w:eastAsiaTheme="majorEastAsia" w:hAnsiTheme="minorHAnsi" w:cstheme="minorHAnsi"/>
          <w:bCs/>
          <w:sz w:val="20"/>
          <w:szCs w:val="20"/>
          <w:lang w:eastAsia="en-US"/>
        </w:rPr>
        <w:t> </w:t>
      </w:r>
      <w:r w:rsidRPr="00F1024C">
        <w:rPr>
          <w:rFonts w:asciiTheme="minorHAnsi" w:eastAsiaTheme="majorEastAsia" w:hAnsiTheme="minorHAnsi" w:cstheme="minorHAnsi"/>
          <w:bCs/>
          <w:sz w:val="20"/>
          <w:szCs w:val="20"/>
          <w:lang w:eastAsia="en-US"/>
        </w:rPr>
        <w:t>postępowaniu albo do reprezentowania ich w postępowaniu i zawarcia umowy w sprawie przedmiotowego zamówienia publicznego,</w:t>
      </w:r>
    </w:p>
    <w:p w14:paraId="7E4A4EA6" w14:textId="692CF118" w:rsidR="00C26045" w:rsidRPr="00B16DAD" w:rsidRDefault="00C26045" w:rsidP="00E27AD5">
      <w:pPr>
        <w:pStyle w:val="Akapitzlist"/>
        <w:numPr>
          <w:ilvl w:val="0"/>
          <w:numId w:val="10"/>
        </w:numPr>
        <w:spacing w:after="200"/>
        <w:contextualSpacing/>
        <w:jc w:val="both"/>
        <w:rPr>
          <w:rFonts w:asciiTheme="minorHAnsi" w:eastAsiaTheme="majorEastAsia" w:hAnsiTheme="minorHAnsi" w:cstheme="minorHAnsi"/>
          <w:bCs/>
          <w:sz w:val="20"/>
          <w:szCs w:val="20"/>
          <w:lang w:eastAsia="en-US"/>
        </w:rPr>
      </w:pPr>
      <w:r w:rsidRPr="00B16DAD">
        <w:rPr>
          <w:rFonts w:asciiTheme="minorHAnsi" w:eastAsiaTheme="majorEastAsia" w:hAnsiTheme="minorHAnsi" w:cstheme="minorHAnsi"/>
          <w:bCs/>
          <w:sz w:val="20"/>
          <w:szCs w:val="20"/>
          <w:lang w:eastAsia="en-US"/>
        </w:rPr>
        <w:t>w okolicznościach o których mowa w art. 117 ust.</w:t>
      </w:r>
      <w:r w:rsidR="00DC4367">
        <w:rPr>
          <w:rFonts w:asciiTheme="minorHAnsi" w:eastAsiaTheme="majorEastAsia" w:hAnsiTheme="minorHAnsi" w:cstheme="minorHAnsi"/>
          <w:bCs/>
          <w:sz w:val="20"/>
          <w:szCs w:val="20"/>
          <w:lang w:eastAsia="en-US"/>
        </w:rPr>
        <w:t xml:space="preserve"> 2 i 3 ustawy PZP</w:t>
      </w:r>
      <w:r w:rsidRPr="00B16DAD">
        <w:rPr>
          <w:rFonts w:asciiTheme="minorHAnsi" w:eastAsiaTheme="majorEastAsia" w:hAnsiTheme="minorHAnsi" w:cstheme="minorHAnsi"/>
          <w:bCs/>
          <w:sz w:val="20"/>
          <w:szCs w:val="20"/>
          <w:lang w:eastAsia="en-US"/>
        </w:rPr>
        <w:t xml:space="preserve">, </w:t>
      </w:r>
      <w:r>
        <w:rPr>
          <w:rFonts w:asciiTheme="minorHAnsi" w:eastAsiaTheme="majorEastAsia" w:hAnsiTheme="minorHAnsi" w:cstheme="minorHAnsi"/>
          <w:bCs/>
          <w:sz w:val="20"/>
          <w:szCs w:val="20"/>
          <w:lang w:eastAsia="en-US"/>
        </w:rPr>
        <w:t xml:space="preserve">Wykonawcy </w:t>
      </w:r>
      <w:r w:rsidRPr="00B16DAD">
        <w:rPr>
          <w:rFonts w:asciiTheme="minorHAnsi" w:eastAsiaTheme="majorEastAsia" w:hAnsiTheme="minorHAnsi" w:cstheme="minorHAnsi"/>
          <w:bCs/>
          <w:sz w:val="20"/>
          <w:szCs w:val="20"/>
          <w:lang w:eastAsia="en-US"/>
        </w:rPr>
        <w:t>zobow</w:t>
      </w:r>
      <w:r>
        <w:rPr>
          <w:rFonts w:asciiTheme="minorHAnsi" w:eastAsiaTheme="majorEastAsia" w:hAnsiTheme="minorHAnsi" w:cstheme="minorHAnsi"/>
          <w:bCs/>
          <w:sz w:val="20"/>
          <w:szCs w:val="20"/>
          <w:lang w:eastAsia="en-US"/>
        </w:rPr>
        <w:t xml:space="preserve">iązani są dołączyć do wniosku o </w:t>
      </w:r>
      <w:r w:rsidRPr="00B16DAD">
        <w:rPr>
          <w:rFonts w:asciiTheme="minorHAnsi" w:eastAsiaTheme="majorEastAsia" w:hAnsiTheme="minorHAnsi" w:cstheme="minorHAnsi"/>
          <w:bCs/>
          <w:sz w:val="20"/>
          <w:szCs w:val="20"/>
          <w:lang w:eastAsia="en-US"/>
        </w:rPr>
        <w:t>dopuszczenie do udziału w postępowaniu albo do oferty oświadczenie, o którym mo</w:t>
      </w:r>
      <w:r w:rsidR="00DC4367">
        <w:rPr>
          <w:rFonts w:asciiTheme="minorHAnsi" w:eastAsiaTheme="majorEastAsia" w:hAnsiTheme="minorHAnsi" w:cstheme="minorHAnsi"/>
          <w:bCs/>
          <w:sz w:val="20"/>
          <w:szCs w:val="20"/>
          <w:lang w:eastAsia="en-US"/>
        </w:rPr>
        <w:t>wa w art. 117 ust. 4 ustawy PZP</w:t>
      </w:r>
      <w:r>
        <w:rPr>
          <w:rFonts w:asciiTheme="minorHAnsi" w:eastAsiaTheme="majorEastAsia" w:hAnsiTheme="minorHAnsi" w:cstheme="minorHAnsi"/>
          <w:bCs/>
          <w:sz w:val="20"/>
          <w:szCs w:val="20"/>
          <w:lang w:eastAsia="en-US"/>
        </w:rPr>
        <w:t>,</w:t>
      </w:r>
    </w:p>
    <w:p w14:paraId="03B82B1F" w14:textId="77777777" w:rsidR="00C26045" w:rsidRPr="00B16DAD" w:rsidRDefault="00C26045" w:rsidP="00E27AD5">
      <w:pPr>
        <w:pStyle w:val="Akapitzlist"/>
        <w:numPr>
          <w:ilvl w:val="0"/>
          <w:numId w:val="10"/>
        </w:numPr>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wszelka korespondencja będzie prowadzona przez Zamawiającego wyłącznie z pełnomocnikiem.</w:t>
      </w:r>
    </w:p>
    <w:p w14:paraId="4B5AFEA1" w14:textId="77777777" w:rsidR="00C26045" w:rsidRPr="00F1024C" w:rsidRDefault="00C26045" w:rsidP="00C26045">
      <w:pPr>
        <w:numPr>
          <w:ilvl w:val="0"/>
          <w:numId w:val="3"/>
        </w:numPr>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Potencjał podmiotu trzeciego:</w:t>
      </w:r>
    </w:p>
    <w:p w14:paraId="7CE7536E" w14:textId="12B73B96" w:rsidR="00C26045" w:rsidRPr="00F1024C" w:rsidRDefault="00C26045" w:rsidP="00C26045">
      <w:pPr>
        <w:spacing w:after="200"/>
        <w:ind w:left="426"/>
        <w:contextualSpacing/>
        <w:jc w:val="both"/>
        <w:rPr>
          <w:rFonts w:asciiTheme="minorHAnsi" w:eastAsiaTheme="majorEastAsia" w:hAnsiTheme="minorHAnsi" w:cstheme="minorHAnsi"/>
          <w:i/>
          <w:iCs/>
          <w:strike/>
          <w:sz w:val="20"/>
          <w:szCs w:val="20"/>
          <w:lang w:eastAsia="en-US"/>
        </w:rPr>
      </w:pPr>
      <w:r w:rsidRPr="00F1024C">
        <w:rPr>
          <w:rFonts w:asciiTheme="minorHAnsi" w:eastAsiaTheme="majorEastAsia" w:hAnsiTheme="minorHAnsi" w:cstheme="minorHAnsi"/>
          <w:sz w:val="20"/>
          <w:szCs w:val="20"/>
          <w:lang w:eastAsia="en-US"/>
        </w:rPr>
        <w:t>W celu potwierdzenia spełnienia warunków udziału w postępowaniu, Wykonawca może polegać na potencjale podmiotu trzeciego na zasadach opi</w:t>
      </w:r>
      <w:r w:rsidR="00DC4367">
        <w:rPr>
          <w:rFonts w:asciiTheme="minorHAnsi" w:eastAsiaTheme="majorEastAsia" w:hAnsiTheme="minorHAnsi" w:cstheme="minorHAnsi"/>
          <w:sz w:val="20"/>
          <w:szCs w:val="20"/>
          <w:lang w:eastAsia="en-US"/>
        </w:rPr>
        <w:t>sanych w art. 118–123 ustawy PZP</w:t>
      </w:r>
      <w:r w:rsidRPr="00F1024C">
        <w:rPr>
          <w:rFonts w:asciiTheme="minorHAnsi" w:eastAsiaTheme="majorEastAsia" w:hAnsiTheme="minorHAnsi" w:cstheme="minorHAnsi"/>
          <w:sz w:val="20"/>
          <w:szCs w:val="20"/>
          <w:lang w:eastAsia="en-US"/>
        </w:rPr>
        <w:t>. Podmiot trzeci, na potencjał którego Wykonawca powołuje się w celu wykazania spełnienia warunków udziału w postępowaniu, nie może podlegać wykluczeniu na podstawie art. 108 ust. 1</w:t>
      </w:r>
      <w:r>
        <w:rPr>
          <w:rFonts w:asciiTheme="minorHAnsi" w:eastAsiaTheme="majorEastAsia" w:hAnsiTheme="minorHAnsi" w:cstheme="minorHAnsi"/>
          <w:sz w:val="20"/>
          <w:szCs w:val="20"/>
          <w:lang w:eastAsia="en-US"/>
        </w:rPr>
        <w:t xml:space="preserve">, art. 109 ust. 1 pkt. 4 - 10 </w:t>
      </w:r>
      <w:r w:rsidR="00DC4367">
        <w:rPr>
          <w:rFonts w:asciiTheme="minorHAnsi" w:eastAsiaTheme="majorEastAsia" w:hAnsiTheme="minorHAnsi" w:cstheme="minorHAnsi"/>
          <w:sz w:val="20"/>
          <w:szCs w:val="20"/>
          <w:lang w:eastAsia="en-US"/>
        </w:rPr>
        <w:t>ustawy PZP</w:t>
      </w:r>
      <w:r>
        <w:rPr>
          <w:rFonts w:asciiTheme="minorHAnsi" w:eastAsiaTheme="majorEastAsia" w:hAnsiTheme="minorHAnsi" w:cstheme="minorHAnsi"/>
          <w:sz w:val="20"/>
          <w:szCs w:val="20"/>
          <w:lang w:eastAsia="en-US"/>
        </w:rPr>
        <w:t xml:space="preserve"> oraz </w:t>
      </w:r>
      <w:r w:rsidRPr="00A87532">
        <w:rPr>
          <w:rFonts w:asciiTheme="minorHAnsi" w:eastAsiaTheme="majorEastAsia" w:hAnsiTheme="minorHAnsi" w:cstheme="minorHAnsi"/>
          <w:sz w:val="20"/>
          <w:szCs w:val="20"/>
          <w:lang w:eastAsia="en-US"/>
        </w:rPr>
        <w:t xml:space="preserve">w związku z okolicznościami </w:t>
      </w:r>
      <w:r w:rsidRPr="00A87532">
        <w:rPr>
          <w:rFonts w:asciiTheme="minorHAnsi" w:eastAsiaTheme="majorEastAsia" w:hAnsiTheme="minorHAnsi" w:cstheme="minorHAnsi"/>
          <w:sz w:val="20"/>
          <w:szCs w:val="20"/>
          <w:lang w:eastAsia="en-US"/>
        </w:rPr>
        <w:lastRenderedPageBreak/>
        <w:t>wskazanymi w art. 7 ust. 1 ustawy z dnia 13 kwietnia 2022 r. o szczególnych rozwiązaniach w zakresie przeciwdziałania wspieraniu agresji na Ukrainę oraz służących ochronie bezpieczeństwa narodowego, na czas trwania tych okoliczności</w:t>
      </w:r>
      <w:r>
        <w:rPr>
          <w:rFonts w:asciiTheme="minorHAnsi" w:eastAsiaTheme="majorEastAsia" w:hAnsiTheme="minorHAnsi" w:cstheme="minorHAnsi"/>
          <w:sz w:val="20"/>
          <w:szCs w:val="20"/>
          <w:lang w:eastAsia="en-US"/>
        </w:rPr>
        <w:t>.</w:t>
      </w:r>
    </w:p>
    <w:p w14:paraId="5178A735" w14:textId="77777777" w:rsidR="00C26045" w:rsidRPr="00F1024C" w:rsidRDefault="00C26045" w:rsidP="00C26045">
      <w:pPr>
        <w:numPr>
          <w:ilvl w:val="0"/>
          <w:numId w:val="3"/>
        </w:numPr>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Podwykonawstwo:</w:t>
      </w:r>
    </w:p>
    <w:p w14:paraId="1CB38D06" w14:textId="00EC34FE" w:rsidR="00C26045" w:rsidRPr="00F1024C" w:rsidRDefault="00C26045" w:rsidP="00C26045">
      <w:pPr>
        <w:spacing w:after="200"/>
        <w:ind w:left="426"/>
        <w:contextualSpacing/>
        <w:jc w:val="both"/>
        <w:rPr>
          <w:rFonts w:asciiTheme="minorHAnsi" w:eastAsiaTheme="majorEastAsia" w:hAnsiTheme="minorHAnsi" w:cstheme="minorHAnsi"/>
          <w:bCs/>
          <w:strike/>
          <w:sz w:val="20"/>
          <w:szCs w:val="20"/>
          <w:lang w:eastAsia="en-US"/>
        </w:rPr>
      </w:pPr>
      <w:r w:rsidRPr="00F1024C">
        <w:rPr>
          <w:rFonts w:asciiTheme="minorHAnsi" w:eastAsiaTheme="majorEastAsia" w:hAnsiTheme="minorHAnsi" w:cstheme="minorHAnsi"/>
          <w:sz w:val="20"/>
          <w:szCs w:val="20"/>
          <w:lang w:eastAsia="en-US"/>
        </w:rPr>
        <w:t>Zamawiający nie zastrzega obowiązku</w:t>
      </w:r>
      <w:r w:rsidR="00D62FCD">
        <w:rPr>
          <w:rFonts w:asciiTheme="minorHAnsi" w:eastAsiaTheme="majorEastAsia" w:hAnsiTheme="minorHAnsi" w:cstheme="minorHAnsi"/>
          <w:sz w:val="20"/>
          <w:szCs w:val="20"/>
          <w:lang w:eastAsia="en-US"/>
        </w:rPr>
        <w:t xml:space="preserve"> osobistego</w:t>
      </w:r>
      <w:r w:rsidRPr="00F1024C">
        <w:rPr>
          <w:rFonts w:asciiTheme="minorHAnsi" w:eastAsiaTheme="majorEastAsia" w:hAnsiTheme="minorHAnsi" w:cstheme="minorHAnsi"/>
          <w:sz w:val="20"/>
          <w:szCs w:val="20"/>
          <w:lang w:eastAsia="en-US"/>
        </w:rPr>
        <w:t xml:space="preserve"> wykonania przez Wykonawcę kluczowych zadań. </w:t>
      </w:r>
      <w:r w:rsidRPr="00F1024C">
        <w:rPr>
          <w:rFonts w:asciiTheme="minorHAnsi" w:hAnsiTheme="minorHAnsi" w:cstheme="minorHAnsi"/>
          <w:sz w:val="20"/>
          <w:szCs w:val="20"/>
        </w:rPr>
        <w:t>Wykonawca jest zobowiązany wskazać w formularzu oferty (zał.</w:t>
      </w:r>
      <w:r>
        <w:rPr>
          <w:rFonts w:asciiTheme="minorHAnsi" w:hAnsiTheme="minorHAnsi" w:cstheme="minorHAnsi"/>
          <w:sz w:val="20"/>
          <w:szCs w:val="20"/>
        </w:rPr>
        <w:t xml:space="preserve"> </w:t>
      </w:r>
      <w:r w:rsidRPr="00F1024C">
        <w:rPr>
          <w:rFonts w:asciiTheme="minorHAnsi" w:hAnsiTheme="minorHAnsi" w:cstheme="minorHAnsi"/>
          <w:sz w:val="20"/>
          <w:szCs w:val="20"/>
        </w:rPr>
        <w:t>nr 1 do niniejszej SWZ) części zamówienia których wykonanie zamierza powierzyć</w:t>
      </w:r>
      <w:r w:rsidRPr="00F1024C">
        <w:rPr>
          <w:rFonts w:asciiTheme="minorHAnsi" w:eastAsiaTheme="majorEastAsia" w:hAnsiTheme="minorHAnsi" w:cstheme="minorHAnsi"/>
          <w:bCs/>
          <w:sz w:val="20"/>
          <w:szCs w:val="20"/>
          <w:lang w:eastAsia="en-US"/>
        </w:rPr>
        <w:t xml:space="preserve"> </w:t>
      </w:r>
      <w:r w:rsidRPr="00F1024C">
        <w:rPr>
          <w:rFonts w:asciiTheme="minorHAnsi" w:hAnsiTheme="minorHAnsi" w:cstheme="minorHAnsi"/>
          <w:sz w:val="20"/>
          <w:szCs w:val="20"/>
        </w:rPr>
        <w:t xml:space="preserve">Podwykonawcom i podać </w:t>
      </w:r>
      <w:r w:rsidR="00D62FCD">
        <w:rPr>
          <w:rFonts w:asciiTheme="minorHAnsi" w:hAnsiTheme="minorHAnsi" w:cstheme="minorHAnsi"/>
          <w:sz w:val="20"/>
          <w:szCs w:val="20"/>
        </w:rPr>
        <w:t>dane firm</w:t>
      </w:r>
      <w:r w:rsidRPr="00F1024C">
        <w:rPr>
          <w:rFonts w:asciiTheme="minorHAnsi" w:hAnsiTheme="minorHAnsi" w:cstheme="minorHAnsi"/>
          <w:sz w:val="20"/>
          <w:szCs w:val="20"/>
        </w:rPr>
        <w:t xml:space="preserve"> Podwykonawców, o ile są już znane.</w:t>
      </w:r>
    </w:p>
    <w:p w14:paraId="1B802073" w14:textId="77777777" w:rsidR="00282787" w:rsidRPr="00F1024C" w:rsidRDefault="00282787" w:rsidP="00F1024C">
      <w:pPr>
        <w:spacing w:after="200"/>
        <w:contextualSpacing/>
        <w:jc w:val="both"/>
        <w:rPr>
          <w:rFonts w:asciiTheme="minorHAnsi" w:eastAsiaTheme="majorEastAsia" w:hAnsiTheme="minorHAnsi" w:cstheme="minorHAnsi"/>
          <w:sz w:val="20"/>
          <w:szCs w:val="20"/>
          <w:lang w:eastAsia="en-US"/>
        </w:rPr>
      </w:pPr>
    </w:p>
    <w:p w14:paraId="1D698BA9" w14:textId="77777777" w:rsidR="009C4529" w:rsidRPr="00F1024C" w:rsidRDefault="00587F52"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Komunikacja </w:t>
      </w:r>
      <w:r w:rsidR="00B174FF" w:rsidRPr="00F1024C">
        <w:rPr>
          <w:rFonts w:asciiTheme="minorHAnsi" w:eastAsiaTheme="majorEastAsia" w:hAnsiTheme="minorHAnsi" w:cstheme="minorHAnsi"/>
          <w:b/>
          <w:sz w:val="20"/>
          <w:szCs w:val="20"/>
          <w:lang w:eastAsia="en-US"/>
        </w:rPr>
        <w:t>w postępowaniu</w:t>
      </w:r>
    </w:p>
    <w:p w14:paraId="751F887D"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5CA8FC1E" w14:textId="0A940B1C" w:rsidR="00B5013F" w:rsidRPr="00995048" w:rsidRDefault="00F754E9" w:rsidP="006C4449">
      <w:pPr>
        <w:ind w:right="1"/>
        <w:jc w:val="both"/>
        <w:rPr>
          <w:rFonts w:asciiTheme="minorHAnsi" w:eastAsiaTheme="majorEastAsia" w:hAnsiTheme="minorHAnsi" w:cstheme="minorHAnsi"/>
          <w:sz w:val="20"/>
          <w:szCs w:val="20"/>
          <w:lang w:eastAsia="en-US"/>
        </w:rPr>
      </w:pPr>
      <w:r w:rsidRPr="00995048">
        <w:rPr>
          <w:rFonts w:asciiTheme="minorHAnsi" w:eastAsiaTheme="majorEastAsia" w:hAnsiTheme="minorHAnsi" w:cstheme="minorHAnsi"/>
          <w:sz w:val="20"/>
          <w:szCs w:val="20"/>
          <w:lang w:eastAsia="en-US"/>
        </w:rPr>
        <w:t xml:space="preserve">Komunikacja w postępowaniu o udzielenie zamówienia odbywa się przy użyciu środków komunikacji elektronicznej, </w:t>
      </w:r>
      <w:r w:rsidR="00587F52" w:rsidRPr="00995048">
        <w:rPr>
          <w:rFonts w:asciiTheme="minorHAnsi" w:eastAsiaTheme="majorEastAsia" w:hAnsiTheme="minorHAnsi" w:cstheme="minorHAnsi"/>
          <w:sz w:val="20"/>
          <w:szCs w:val="20"/>
          <w:lang w:eastAsia="en-US"/>
        </w:rPr>
        <w:t>za poś</w:t>
      </w:r>
      <w:r w:rsidR="00D4155E" w:rsidRPr="00995048">
        <w:rPr>
          <w:rFonts w:asciiTheme="minorHAnsi" w:eastAsiaTheme="majorEastAsia" w:hAnsiTheme="minorHAnsi" w:cstheme="minorHAnsi"/>
          <w:sz w:val="20"/>
          <w:szCs w:val="20"/>
          <w:lang w:eastAsia="en-US"/>
        </w:rPr>
        <w:t>rednictwem</w:t>
      </w:r>
      <w:r w:rsidR="00D20396" w:rsidRPr="00995048">
        <w:rPr>
          <w:rFonts w:asciiTheme="minorHAnsi" w:eastAsiaTheme="majorEastAsia" w:hAnsiTheme="minorHAnsi" w:cstheme="minorHAnsi"/>
          <w:sz w:val="20"/>
          <w:szCs w:val="20"/>
          <w:lang w:eastAsia="en-US"/>
        </w:rPr>
        <w:t>:</w:t>
      </w:r>
      <w:r w:rsidR="006C4449" w:rsidRPr="00995048">
        <w:rPr>
          <w:rFonts w:asciiTheme="minorHAnsi" w:eastAsiaTheme="majorEastAsia" w:hAnsiTheme="minorHAnsi" w:cstheme="minorHAnsi"/>
          <w:sz w:val="20"/>
          <w:szCs w:val="20"/>
          <w:lang w:eastAsia="en-US"/>
        </w:rPr>
        <w:t xml:space="preserve"> </w:t>
      </w:r>
      <w:r w:rsidR="00B5013F" w:rsidRPr="00995048">
        <w:rPr>
          <w:rStyle w:val="Hipercze"/>
          <w:rFonts w:asciiTheme="minorHAnsi" w:hAnsiTheme="minorHAnsi" w:cstheme="minorHAnsi"/>
          <w:sz w:val="20"/>
          <w:szCs w:val="20"/>
        </w:rPr>
        <w:t>https://</w:t>
      </w:r>
      <w:r w:rsidR="002D61AA">
        <w:t>ezamowienia.gov.pl</w:t>
      </w:r>
    </w:p>
    <w:p w14:paraId="5AD7606E" w14:textId="77777777" w:rsidR="00D62FCD" w:rsidRDefault="00587F52" w:rsidP="00D62FCD">
      <w:pPr>
        <w:contextualSpacing/>
        <w:jc w:val="both"/>
        <w:rPr>
          <w:rFonts w:asciiTheme="minorHAnsi" w:eastAsiaTheme="majorEastAsia" w:hAnsiTheme="minorHAnsi" w:cstheme="minorHAnsi"/>
          <w:sz w:val="20"/>
          <w:szCs w:val="20"/>
          <w:lang w:eastAsia="en-US"/>
        </w:rPr>
      </w:pPr>
      <w:r w:rsidRPr="00995048">
        <w:rPr>
          <w:rFonts w:asciiTheme="minorHAnsi" w:eastAsiaTheme="majorEastAsia" w:hAnsiTheme="minorHAnsi" w:cstheme="minorHAnsi"/>
          <w:sz w:val="20"/>
          <w:szCs w:val="20"/>
          <w:lang w:eastAsia="en-US"/>
        </w:rPr>
        <w:t xml:space="preserve">Szczegółowe informacje dotyczące przyjętego w postępowaniu sposobu komunikacji, znajdują się w </w:t>
      </w:r>
      <w:r w:rsidR="00A85EAD" w:rsidRPr="00995048">
        <w:rPr>
          <w:rFonts w:asciiTheme="minorHAnsi" w:eastAsiaTheme="majorEastAsia" w:hAnsiTheme="minorHAnsi" w:cstheme="minorHAnsi"/>
          <w:sz w:val="20"/>
          <w:szCs w:val="20"/>
          <w:lang w:eastAsia="en-US"/>
        </w:rPr>
        <w:t>r</w:t>
      </w:r>
      <w:r w:rsidRPr="00995048">
        <w:rPr>
          <w:rFonts w:asciiTheme="minorHAnsi" w:eastAsiaTheme="majorEastAsia" w:hAnsiTheme="minorHAnsi" w:cstheme="minorHAnsi"/>
          <w:sz w:val="20"/>
          <w:szCs w:val="20"/>
          <w:lang w:eastAsia="en-US"/>
        </w:rPr>
        <w:t>ozdziale</w:t>
      </w:r>
      <w:r w:rsidR="00814EB5" w:rsidRPr="00995048">
        <w:rPr>
          <w:rFonts w:asciiTheme="minorHAnsi" w:eastAsiaTheme="majorEastAsia" w:hAnsiTheme="minorHAnsi" w:cstheme="minorHAnsi"/>
          <w:sz w:val="20"/>
          <w:szCs w:val="20"/>
          <w:lang w:eastAsia="en-US"/>
        </w:rPr>
        <w:t xml:space="preserve"> III </w:t>
      </w:r>
      <w:r w:rsidR="00EA30EF" w:rsidRPr="00995048">
        <w:rPr>
          <w:rFonts w:asciiTheme="minorHAnsi" w:eastAsiaTheme="majorEastAsia" w:hAnsiTheme="minorHAnsi" w:cstheme="minorHAnsi"/>
          <w:sz w:val="20"/>
          <w:szCs w:val="20"/>
          <w:lang w:eastAsia="en-US"/>
        </w:rPr>
        <w:t>pkt</w:t>
      </w:r>
      <w:r w:rsidR="00814EB5" w:rsidRPr="00995048">
        <w:rPr>
          <w:rFonts w:asciiTheme="minorHAnsi" w:eastAsiaTheme="majorEastAsia" w:hAnsiTheme="minorHAnsi" w:cstheme="minorHAnsi"/>
          <w:sz w:val="20"/>
          <w:szCs w:val="20"/>
          <w:lang w:eastAsia="en-US"/>
        </w:rPr>
        <w:t xml:space="preserve"> 1 </w:t>
      </w:r>
      <w:r w:rsidRPr="00995048">
        <w:rPr>
          <w:rFonts w:asciiTheme="minorHAnsi" w:eastAsiaTheme="majorEastAsia" w:hAnsiTheme="minorHAnsi" w:cstheme="minorHAnsi"/>
          <w:sz w:val="20"/>
          <w:szCs w:val="20"/>
          <w:lang w:eastAsia="en-US"/>
        </w:rPr>
        <w:t>ninie</w:t>
      </w:r>
      <w:r w:rsidR="00F754E9" w:rsidRPr="00995048">
        <w:rPr>
          <w:rFonts w:asciiTheme="minorHAnsi" w:eastAsiaTheme="majorEastAsia" w:hAnsiTheme="minorHAnsi" w:cstheme="minorHAnsi"/>
          <w:sz w:val="20"/>
          <w:szCs w:val="20"/>
          <w:lang w:eastAsia="en-US"/>
        </w:rPr>
        <w:t>jszej S</w:t>
      </w:r>
      <w:r w:rsidRPr="00995048">
        <w:rPr>
          <w:rFonts w:asciiTheme="minorHAnsi" w:eastAsiaTheme="majorEastAsia" w:hAnsiTheme="minorHAnsi" w:cstheme="minorHAnsi"/>
          <w:sz w:val="20"/>
          <w:szCs w:val="20"/>
          <w:lang w:eastAsia="en-US"/>
        </w:rPr>
        <w:t>WZ</w:t>
      </w:r>
      <w:r w:rsidR="006C24DA" w:rsidRPr="00995048">
        <w:rPr>
          <w:rFonts w:asciiTheme="minorHAnsi" w:eastAsiaTheme="majorEastAsia" w:hAnsiTheme="minorHAnsi" w:cstheme="minorHAnsi"/>
          <w:sz w:val="20"/>
          <w:szCs w:val="20"/>
          <w:lang w:eastAsia="en-US"/>
        </w:rPr>
        <w:t>.</w:t>
      </w:r>
      <w:r w:rsidR="006C24DA" w:rsidRPr="00F1024C">
        <w:rPr>
          <w:rFonts w:asciiTheme="minorHAnsi" w:eastAsiaTheme="majorEastAsia" w:hAnsiTheme="minorHAnsi" w:cstheme="minorHAnsi"/>
          <w:sz w:val="20"/>
          <w:szCs w:val="20"/>
          <w:lang w:eastAsia="en-US"/>
        </w:rPr>
        <w:t xml:space="preserve"> </w:t>
      </w:r>
      <w:r w:rsidR="00D62FCD">
        <w:rPr>
          <w:rFonts w:asciiTheme="minorHAnsi" w:eastAsiaTheme="majorEastAsia" w:hAnsiTheme="minorHAnsi" w:cstheme="minorHAnsi"/>
          <w:sz w:val="20"/>
          <w:szCs w:val="20"/>
          <w:lang w:eastAsia="en-US"/>
        </w:rPr>
        <w:t>Osobą uprawnioną do porozumiewania się z Wykonawcami jest:</w:t>
      </w:r>
    </w:p>
    <w:p w14:paraId="139B3308" w14:textId="695BEDD6" w:rsidR="00D62FCD" w:rsidRPr="00D62FCD" w:rsidRDefault="00D62FCD" w:rsidP="00D62FCD">
      <w:pPr>
        <w:contextualSpacing/>
        <w:jc w:val="both"/>
        <w:rPr>
          <w:rFonts w:asciiTheme="minorHAnsi" w:eastAsiaTheme="majorEastAsia" w:hAnsiTheme="minorHAnsi" w:cstheme="minorHAnsi"/>
          <w:sz w:val="20"/>
          <w:szCs w:val="20"/>
          <w:lang w:eastAsia="en-US"/>
        </w:rPr>
      </w:pPr>
      <w:r w:rsidRPr="00D62FCD">
        <w:rPr>
          <w:rFonts w:asciiTheme="minorHAnsi" w:eastAsiaTheme="majorEastAsia" w:hAnsiTheme="minorHAnsi" w:cstheme="minorHAnsi"/>
          <w:sz w:val="20"/>
          <w:szCs w:val="20"/>
          <w:lang w:eastAsia="en-US"/>
        </w:rPr>
        <w:t xml:space="preserve">1) w zakresie proceduralnym: </w:t>
      </w:r>
      <w:r>
        <w:rPr>
          <w:rFonts w:asciiTheme="minorHAnsi" w:eastAsiaTheme="majorEastAsia" w:hAnsiTheme="minorHAnsi" w:cstheme="minorHAnsi"/>
          <w:sz w:val="20"/>
          <w:szCs w:val="20"/>
          <w:lang w:eastAsia="en-US"/>
        </w:rPr>
        <w:t>Robert Waśniewski</w:t>
      </w:r>
      <w:r w:rsidR="00DC4367">
        <w:rPr>
          <w:rFonts w:asciiTheme="minorHAnsi" w:eastAsiaTheme="majorEastAsia" w:hAnsiTheme="minorHAnsi" w:cstheme="minorHAnsi"/>
          <w:sz w:val="20"/>
          <w:szCs w:val="20"/>
          <w:lang w:eastAsia="en-US"/>
        </w:rPr>
        <w:t>,</w:t>
      </w:r>
      <w:r w:rsidR="00A21B44">
        <w:rPr>
          <w:rFonts w:asciiTheme="minorHAnsi" w:eastAsiaTheme="majorEastAsia" w:hAnsiTheme="minorHAnsi" w:cstheme="minorHAnsi"/>
          <w:sz w:val="20"/>
          <w:szCs w:val="20"/>
          <w:lang w:eastAsia="en-US"/>
        </w:rPr>
        <w:t xml:space="preserve"> tel. 690-094-011</w:t>
      </w:r>
      <w:r>
        <w:rPr>
          <w:rFonts w:asciiTheme="minorHAnsi" w:eastAsiaTheme="majorEastAsia" w:hAnsiTheme="minorHAnsi" w:cstheme="minorHAnsi"/>
          <w:sz w:val="20"/>
          <w:szCs w:val="20"/>
          <w:lang w:eastAsia="en-US"/>
        </w:rPr>
        <w:t>,</w:t>
      </w:r>
      <w:r w:rsidR="006640B3">
        <w:rPr>
          <w:rFonts w:asciiTheme="minorHAnsi" w:eastAsiaTheme="majorEastAsia" w:hAnsiTheme="minorHAnsi" w:cstheme="minorHAnsi"/>
          <w:sz w:val="20"/>
          <w:szCs w:val="20"/>
          <w:lang w:eastAsia="en-US"/>
        </w:rPr>
        <w:t xml:space="preserve"> e-mail:</w:t>
      </w:r>
      <w:r>
        <w:rPr>
          <w:rFonts w:asciiTheme="minorHAnsi" w:eastAsiaTheme="majorEastAsia" w:hAnsiTheme="minorHAnsi" w:cstheme="minorHAnsi"/>
          <w:sz w:val="20"/>
          <w:szCs w:val="20"/>
          <w:lang w:eastAsia="en-US"/>
        </w:rPr>
        <w:t xml:space="preserve"> robert.wasniewski@swiatowid.net.pl</w:t>
      </w:r>
    </w:p>
    <w:p w14:paraId="44016FEE" w14:textId="77777777" w:rsidR="00D62FCD" w:rsidRPr="00B62ADE" w:rsidRDefault="00D62FCD" w:rsidP="00D62FCD">
      <w:pPr>
        <w:rPr>
          <w:rFonts w:eastAsiaTheme="majorEastAsia"/>
          <w:lang w:eastAsia="en-US"/>
        </w:rPr>
      </w:pPr>
    </w:p>
    <w:p w14:paraId="062FD5E1" w14:textId="301EA4B8" w:rsidR="00D62FCD" w:rsidRPr="00D62FCD" w:rsidRDefault="00D62FCD" w:rsidP="00D62FCD">
      <w:pPr>
        <w:contextualSpacing/>
        <w:jc w:val="both"/>
        <w:rPr>
          <w:rFonts w:asciiTheme="minorHAnsi" w:eastAsiaTheme="majorEastAsia" w:hAnsiTheme="minorHAnsi" w:cstheme="minorHAnsi"/>
          <w:sz w:val="20"/>
          <w:szCs w:val="20"/>
          <w:lang w:eastAsia="en-US"/>
        </w:rPr>
      </w:pPr>
      <w:r w:rsidRPr="00D62FCD">
        <w:rPr>
          <w:rFonts w:asciiTheme="minorHAnsi" w:eastAsiaTheme="majorEastAsia" w:hAnsiTheme="minorHAnsi" w:cstheme="minorHAnsi"/>
          <w:sz w:val="20"/>
          <w:szCs w:val="20"/>
          <w:lang w:eastAsia="en-US"/>
        </w:rPr>
        <w:t>2) w zakresie merytorycznym:</w:t>
      </w:r>
      <w:r w:rsidR="006640B3">
        <w:rPr>
          <w:rFonts w:asciiTheme="minorHAnsi" w:eastAsiaTheme="majorEastAsia" w:hAnsiTheme="minorHAnsi" w:cstheme="minorHAnsi"/>
          <w:sz w:val="20"/>
          <w:szCs w:val="20"/>
          <w:lang w:eastAsia="en-US"/>
        </w:rPr>
        <w:t xml:space="preserve"> Tomasz Łąk</w:t>
      </w:r>
      <w:r w:rsidR="00DC4367">
        <w:rPr>
          <w:rFonts w:asciiTheme="minorHAnsi" w:eastAsiaTheme="majorEastAsia" w:hAnsiTheme="minorHAnsi" w:cstheme="minorHAnsi"/>
          <w:sz w:val="20"/>
          <w:szCs w:val="20"/>
          <w:lang w:eastAsia="en-US"/>
        </w:rPr>
        <w:t>,</w:t>
      </w:r>
      <w:r w:rsidR="006640B3">
        <w:rPr>
          <w:rFonts w:asciiTheme="minorHAnsi" w:eastAsiaTheme="majorEastAsia" w:hAnsiTheme="minorHAnsi" w:cstheme="minorHAnsi"/>
          <w:sz w:val="20"/>
          <w:szCs w:val="20"/>
          <w:lang w:eastAsia="en-US"/>
        </w:rPr>
        <w:t xml:space="preserve"> tel. 604-458-242, e-mail: biuro@biin.pl</w:t>
      </w:r>
    </w:p>
    <w:p w14:paraId="50274AF4" w14:textId="77777777" w:rsidR="00FE361A" w:rsidRPr="00F1024C" w:rsidRDefault="00FE361A" w:rsidP="00F1024C">
      <w:pPr>
        <w:spacing w:after="200"/>
        <w:contextualSpacing/>
        <w:jc w:val="both"/>
        <w:rPr>
          <w:rFonts w:asciiTheme="minorHAnsi" w:eastAsiaTheme="majorEastAsia" w:hAnsiTheme="minorHAnsi" w:cstheme="minorHAnsi"/>
          <w:b/>
          <w:sz w:val="20"/>
          <w:szCs w:val="20"/>
          <w:lang w:eastAsia="en-US"/>
        </w:rPr>
      </w:pPr>
    </w:p>
    <w:p w14:paraId="0E7358B2" w14:textId="77777777" w:rsidR="00C75797"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Wizja lokalna</w:t>
      </w:r>
    </w:p>
    <w:p w14:paraId="7A1E6746" w14:textId="77777777" w:rsidR="00962CBB" w:rsidRPr="00F1024C" w:rsidRDefault="00962CBB" w:rsidP="00F1024C">
      <w:pPr>
        <w:spacing w:after="200"/>
        <w:ind w:left="360"/>
        <w:contextualSpacing/>
        <w:jc w:val="both"/>
        <w:rPr>
          <w:rFonts w:asciiTheme="minorHAnsi" w:eastAsiaTheme="majorEastAsia" w:hAnsiTheme="minorHAnsi" w:cstheme="minorHAnsi"/>
          <w:sz w:val="20"/>
          <w:szCs w:val="20"/>
          <w:lang w:eastAsia="en-US"/>
        </w:rPr>
      </w:pPr>
    </w:p>
    <w:p w14:paraId="6766AE48" w14:textId="13C68FBA" w:rsidR="005B0F7B" w:rsidRPr="0086328B" w:rsidRDefault="009F7136" w:rsidP="00F1024C">
      <w:pPr>
        <w:spacing w:after="200"/>
        <w:contextualSpacing/>
        <w:jc w:val="both"/>
        <w:rPr>
          <w:rFonts w:asciiTheme="minorHAnsi" w:hAnsiTheme="minorHAnsi"/>
          <w:sz w:val="20"/>
        </w:rPr>
      </w:pPr>
      <w:r w:rsidRPr="009F7136">
        <w:rPr>
          <w:rFonts w:ascii="Calibri" w:hAnsi="Calibri"/>
          <w:sz w:val="20"/>
        </w:rPr>
        <w:t>Zamawiający zaleca (nie wymaga) dokonać wizji lokalnej w terenie (na własny koszt) i zdobyć wszelkie informacje, które mogą być konieczne do prawidłowej wyceny wartości robót.</w:t>
      </w:r>
    </w:p>
    <w:p w14:paraId="49C16740" w14:textId="77777777" w:rsidR="005B0F7B" w:rsidRPr="00F1024C" w:rsidRDefault="005B0F7B" w:rsidP="00F1024C">
      <w:pPr>
        <w:spacing w:after="200"/>
        <w:contextualSpacing/>
        <w:jc w:val="both"/>
        <w:rPr>
          <w:rFonts w:asciiTheme="minorHAnsi" w:eastAsiaTheme="majorEastAsia" w:hAnsiTheme="minorHAnsi" w:cstheme="minorHAnsi"/>
          <w:i/>
          <w:color w:val="002060"/>
          <w:sz w:val="20"/>
          <w:szCs w:val="20"/>
          <w:lang w:eastAsia="en-US"/>
        </w:rPr>
      </w:pPr>
    </w:p>
    <w:p w14:paraId="5D845D56" w14:textId="77777777" w:rsidR="002876ED"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Podział zamówienia na części</w:t>
      </w:r>
    </w:p>
    <w:p w14:paraId="39FD907F" w14:textId="77777777" w:rsidR="009B0E70" w:rsidRDefault="009B0E70" w:rsidP="00F1024C">
      <w:pPr>
        <w:contextualSpacing/>
        <w:jc w:val="both"/>
        <w:rPr>
          <w:rFonts w:asciiTheme="minorHAnsi" w:eastAsiaTheme="majorEastAsia" w:hAnsiTheme="minorHAnsi" w:cstheme="minorHAnsi"/>
          <w:bCs/>
          <w:sz w:val="20"/>
          <w:szCs w:val="20"/>
          <w:lang w:eastAsia="en-US"/>
        </w:rPr>
      </w:pPr>
    </w:p>
    <w:p w14:paraId="782C8683" w14:textId="48A84666" w:rsidR="0036335C" w:rsidRPr="0036335C" w:rsidRDefault="0036335C" w:rsidP="0036335C">
      <w:pPr>
        <w:contextualSpacing/>
        <w:jc w:val="both"/>
        <w:rPr>
          <w:rFonts w:asciiTheme="minorHAnsi" w:eastAsiaTheme="majorEastAsia" w:hAnsiTheme="minorHAnsi" w:cstheme="minorHAnsi"/>
          <w:bCs/>
          <w:sz w:val="20"/>
          <w:szCs w:val="20"/>
          <w:lang w:eastAsia="en-US"/>
        </w:rPr>
      </w:pPr>
      <w:r w:rsidRPr="0036335C">
        <w:rPr>
          <w:rFonts w:asciiTheme="minorHAnsi" w:eastAsiaTheme="majorEastAsia" w:hAnsiTheme="minorHAnsi" w:cstheme="minorHAnsi"/>
          <w:bCs/>
          <w:sz w:val="20"/>
          <w:szCs w:val="20"/>
          <w:lang w:eastAsia="en-US"/>
        </w:rPr>
        <w:t>Zamawiający nie dokonuje podziału zamówienia na części. Tym samym Zamawiający nie dopuszcza składania ofert częściowych, o których</w:t>
      </w:r>
      <w:r w:rsidR="00DC4367">
        <w:rPr>
          <w:rFonts w:asciiTheme="minorHAnsi" w:eastAsiaTheme="majorEastAsia" w:hAnsiTheme="minorHAnsi" w:cstheme="minorHAnsi"/>
          <w:bCs/>
          <w:sz w:val="20"/>
          <w:szCs w:val="20"/>
          <w:lang w:eastAsia="en-US"/>
        </w:rPr>
        <w:t xml:space="preserve"> mowa w art. 7 pkt 15 ustawy PZP</w:t>
      </w:r>
      <w:r w:rsidRPr="0036335C">
        <w:rPr>
          <w:rFonts w:asciiTheme="minorHAnsi" w:eastAsiaTheme="majorEastAsia" w:hAnsiTheme="minorHAnsi" w:cstheme="minorHAnsi"/>
          <w:bCs/>
          <w:sz w:val="20"/>
          <w:szCs w:val="20"/>
          <w:lang w:eastAsia="en-US"/>
        </w:rPr>
        <w:t xml:space="preserve">. </w:t>
      </w:r>
    </w:p>
    <w:p w14:paraId="5F314E5E" w14:textId="33C60882" w:rsidR="0036335C" w:rsidRDefault="0036335C" w:rsidP="0036335C">
      <w:pPr>
        <w:contextualSpacing/>
        <w:jc w:val="both"/>
        <w:rPr>
          <w:rFonts w:asciiTheme="minorHAnsi" w:eastAsiaTheme="majorEastAsia" w:hAnsiTheme="minorHAnsi" w:cstheme="minorHAnsi"/>
          <w:bCs/>
          <w:sz w:val="20"/>
          <w:szCs w:val="20"/>
          <w:lang w:eastAsia="en-US"/>
        </w:rPr>
      </w:pPr>
      <w:r w:rsidRPr="0036335C">
        <w:rPr>
          <w:rFonts w:asciiTheme="minorHAnsi" w:eastAsiaTheme="majorEastAsia" w:hAnsiTheme="minorHAnsi" w:cstheme="minorHAnsi"/>
          <w:bCs/>
          <w:sz w:val="20"/>
          <w:szCs w:val="20"/>
          <w:lang w:eastAsia="en-US"/>
        </w:rPr>
        <w:t xml:space="preserve">Uzasadnienie braku podziału zamówienia: </w:t>
      </w:r>
      <w:r w:rsidR="00B41AE7" w:rsidRPr="00B41AE7">
        <w:rPr>
          <w:rFonts w:asciiTheme="minorHAnsi" w:eastAsiaTheme="majorEastAsia" w:hAnsiTheme="minorHAnsi" w:cstheme="minorHAnsi"/>
          <w:bCs/>
          <w:sz w:val="20"/>
          <w:szCs w:val="20"/>
          <w:lang w:eastAsia="en-US"/>
        </w:rPr>
        <w:t>Zamawiający nie dokonał podziału zamówienia na części ponieważ specyfika zamówienia dotyczy wykonania robót budowlanych z jednej kategorii. Podział zamówienia prowadziłby do nadmiernych trudności technicznych oraz wiązałby się z nadmiernymi kosztami przy realizacji zamówienia. Potrzeba skoordynowania różnych wykonawców realizujących części zamówienia, mogłaby zagrozić właściwemu wykonaniu zamówienia.</w:t>
      </w:r>
    </w:p>
    <w:p w14:paraId="7FA39891" w14:textId="77777777" w:rsidR="0036335C" w:rsidRPr="0036335C" w:rsidRDefault="0036335C" w:rsidP="0036335C">
      <w:pPr>
        <w:contextualSpacing/>
        <w:jc w:val="both"/>
        <w:rPr>
          <w:rFonts w:asciiTheme="minorHAnsi" w:eastAsiaTheme="majorEastAsia" w:hAnsiTheme="minorHAnsi" w:cstheme="minorHAnsi"/>
          <w:bCs/>
          <w:sz w:val="20"/>
          <w:szCs w:val="20"/>
          <w:lang w:eastAsia="en-US"/>
        </w:rPr>
      </w:pPr>
    </w:p>
    <w:p w14:paraId="57B62922" w14:textId="77777777" w:rsidR="0088151D" w:rsidRPr="00F1024C" w:rsidRDefault="00C75797" w:rsidP="00E27AD5">
      <w:pPr>
        <w:numPr>
          <w:ilvl w:val="0"/>
          <w:numId w:val="5"/>
        </w:numPr>
        <w:shd w:val="clear" w:color="auto" w:fill="D6E3BC" w:themeFill="accent3" w:themeFillTint="66"/>
        <w:spacing w:after="200"/>
        <w:contextualSpacing/>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Oferty wariantowe</w:t>
      </w:r>
    </w:p>
    <w:p w14:paraId="0254D672" w14:textId="77777777" w:rsidR="009B0E70" w:rsidRDefault="009B0E70" w:rsidP="00F1024C">
      <w:pPr>
        <w:spacing w:after="200"/>
        <w:contextualSpacing/>
        <w:jc w:val="both"/>
        <w:rPr>
          <w:rFonts w:asciiTheme="minorHAnsi" w:eastAsiaTheme="majorEastAsia" w:hAnsiTheme="minorHAnsi" w:cstheme="minorHAnsi"/>
          <w:sz w:val="20"/>
          <w:szCs w:val="20"/>
          <w:lang w:eastAsia="en-US"/>
        </w:rPr>
      </w:pPr>
    </w:p>
    <w:p w14:paraId="0BB385C5" w14:textId="2CFAECF9" w:rsidR="004C505F" w:rsidRDefault="0088151D"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nie dopuszcza możliwości złożenia oferty wariantowej, o </w:t>
      </w:r>
      <w:r w:rsidR="00DC4367">
        <w:rPr>
          <w:rFonts w:asciiTheme="minorHAnsi" w:eastAsiaTheme="majorEastAsia" w:hAnsiTheme="minorHAnsi" w:cstheme="minorHAnsi"/>
          <w:sz w:val="20"/>
          <w:szCs w:val="20"/>
          <w:lang w:eastAsia="en-US"/>
        </w:rPr>
        <w:t>której mowa w art. 92 ustawy PZP</w:t>
      </w:r>
      <w:r w:rsidR="00F900FF" w:rsidRPr="00F1024C">
        <w:rPr>
          <w:rFonts w:asciiTheme="minorHAnsi" w:eastAsiaTheme="majorEastAsia" w:hAnsiTheme="minorHAnsi" w:cstheme="minorHAnsi"/>
          <w:sz w:val="20"/>
          <w:szCs w:val="20"/>
          <w:lang w:eastAsia="en-US"/>
        </w:rPr>
        <w:t>.</w:t>
      </w:r>
    </w:p>
    <w:p w14:paraId="011F8C72" w14:textId="77777777" w:rsidR="009B0E70" w:rsidRPr="00F1024C" w:rsidRDefault="009B0E70" w:rsidP="00F1024C">
      <w:pPr>
        <w:spacing w:after="200"/>
        <w:contextualSpacing/>
        <w:jc w:val="both"/>
        <w:rPr>
          <w:rFonts w:asciiTheme="minorHAnsi" w:eastAsiaTheme="majorEastAsia" w:hAnsiTheme="minorHAnsi" w:cstheme="minorHAnsi"/>
          <w:sz w:val="20"/>
          <w:szCs w:val="20"/>
          <w:lang w:eastAsia="en-US"/>
        </w:rPr>
      </w:pPr>
    </w:p>
    <w:p w14:paraId="325BAC86" w14:textId="77777777" w:rsidR="00C75797" w:rsidRPr="00F1024C" w:rsidRDefault="007B6AA5" w:rsidP="00E27AD5">
      <w:pPr>
        <w:numPr>
          <w:ilvl w:val="0"/>
          <w:numId w:val="5"/>
        </w:numPr>
        <w:shd w:val="clear" w:color="auto" w:fill="D6E3BC" w:themeFill="accent3" w:themeFillTint="66"/>
        <w:spacing w:after="200"/>
        <w:contextualSpacing/>
        <w:jc w:val="both"/>
        <w:rPr>
          <w:rFonts w:asciiTheme="minorHAnsi" w:hAnsiTheme="minorHAnsi" w:cstheme="minorHAnsi"/>
          <w:i/>
          <w:sz w:val="20"/>
          <w:szCs w:val="20"/>
          <w:lang w:eastAsia="en-US"/>
        </w:rPr>
      </w:pPr>
      <w:r w:rsidRPr="00F1024C">
        <w:rPr>
          <w:rFonts w:asciiTheme="minorHAnsi" w:hAnsiTheme="minorHAnsi" w:cstheme="minorHAnsi"/>
          <w:b/>
          <w:sz w:val="20"/>
          <w:szCs w:val="20"/>
          <w:lang w:eastAsia="en-US"/>
        </w:rPr>
        <w:t>Katalogi elektroniczne</w:t>
      </w:r>
      <w:r w:rsidR="009050E2" w:rsidRPr="00F1024C">
        <w:rPr>
          <w:rFonts w:asciiTheme="minorHAnsi" w:hAnsiTheme="minorHAnsi" w:cstheme="minorHAnsi"/>
          <w:b/>
          <w:sz w:val="20"/>
          <w:szCs w:val="20"/>
          <w:lang w:eastAsia="en-US"/>
        </w:rPr>
        <w:t xml:space="preserve"> </w:t>
      </w:r>
    </w:p>
    <w:p w14:paraId="01F66755" w14:textId="77777777" w:rsidR="00A73B0F" w:rsidRPr="00F1024C" w:rsidRDefault="00A73B0F" w:rsidP="00F1024C">
      <w:pPr>
        <w:spacing w:after="200"/>
        <w:contextualSpacing/>
        <w:jc w:val="both"/>
        <w:rPr>
          <w:rFonts w:asciiTheme="minorHAnsi" w:eastAsiaTheme="majorEastAsia" w:hAnsiTheme="minorHAnsi" w:cstheme="minorHAnsi"/>
          <w:i/>
          <w:sz w:val="20"/>
          <w:szCs w:val="20"/>
          <w:lang w:eastAsia="en-US"/>
        </w:rPr>
      </w:pPr>
    </w:p>
    <w:p w14:paraId="64E6C702" w14:textId="77777777" w:rsidR="0088151D" w:rsidRPr="00F1024C" w:rsidRDefault="0088151D"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wymaga złożenia ofert w postaci katalogów elektronicznych.</w:t>
      </w:r>
    </w:p>
    <w:p w14:paraId="046D96D9" w14:textId="77777777" w:rsidR="00C75797" w:rsidRPr="00F1024C" w:rsidRDefault="00C75797" w:rsidP="00F1024C">
      <w:pPr>
        <w:spacing w:after="200"/>
        <w:contextualSpacing/>
        <w:jc w:val="both"/>
        <w:rPr>
          <w:rFonts w:asciiTheme="minorHAnsi" w:eastAsiaTheme="majorEastAsia" w:hAnsiTheme="minorHAnsi" w:cstheme="minorHAnsi"/>
          <w:sz w:val="20"/>
          <w:szCs w:val="20"/>
          <w:lang w:eastAsia="en-US"/>
        </w:rPr>
      </w:pPr>
    </w:p>
    <w:p w14:paraId="7B40BFF8" w14:textId="77777777" w:rsidR="007C0085"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Umowa ramowa</w:t>
      </w:r>
    </w:p>
    <w:p w14:paraId="7E1195AF"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3A85FE0" w14:textId="276FF238" w:rsidR="00DE29EE" w:rsidRPr="00F1024C" w:rsidRDefault="00DE29EE"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przewiduje zawarcia umowy ramowej, o  które</w:t>
      </w:r>
      <w:r w:rsidR="00DC4367">
        <w:rPr>
          <w:rFonts w:asciiTheme="minorHAnsi" w:eastAsiaTheme="majorEastAsia" w:hAnsiTheme="minorHAnsi" w:cstheme="minorHAnsi"/>
          <w:sz w:val="20"/>
          <w:szCs w:val="20"/>
          <w:lang w:eastAsia="en-US"/>
        </w:rPr>
        <w:t>j mowa w art. 311–315 ustawy PZP</w:t>
      </w:r>
      <w:r w:rsidRPr="00F1024C">
        <w:rPr>
          <w:rFonts w:asciiTheme="minorHAnsi" w:eastAsiaTheme="majorEastAsia" w:hAnsiTheme="minorHAnsi" w:cstheme="minorHAnsi"/>
          <w:sz w:val="20"/>
          <w:szCs w:val="20"/>
          <w:lang w:eastAsia="en-US"/>
        </w:rPr>
        <w:t>.</w:t>
      </w:r>
    </w:p>
    <w:p w14:paraId="6D72CD3E" w14:textId="77777777" w:rsidR="00BD5A6F" w:rsidRPr="00F1024C" w:rsidRDefault="00BD5A6F" w:rsidP="00F1024C">
      <w:pPr>
        <w:shd w:val="clear" w:color="auto" w:fill="FFFFFF"/>
        <w:rPr>
          <w:rFonts w:asciiTheme="minorHAnsi" w:eastAsiaTheme="majorEastAsia" w:hAnsiTheme="minorHAnsi" w:cstheme="minorHAnsi"/>
          <w:i/>
          <w:color w:val="002060"/>
          <w:sz w:val="20"/>
          <w:szCs w:val="20"/>
          <w:lang w:eastAsia="en-US"/>
        </w:rPr>
      </w:pPr>
    </w:p>
    <w:p w14:paraId="6838BE8E" w14:textId="77777777" w:rsidR="00BD5A6F"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Aukcja elektroniczna</w:t>
      </w:r>
    </w:p>
    <w:p w14:paraId="63F33150" w14:textId="77777777" w:rsidR="00BD5A6F" w:rsidRPr="00F1024C" w:rsidRDefault="00BD5A6F" w:rsidP="00F1024C">
      <w:pPr>
        <w:spacing w:after="200"/>
        <w:contextualSpacing/>
        <w:jc w:val="both"/>
        <w:rPr>
          <w:rFonts w:asciiTheme="minorHAnsi" w:eastAsiaTheme="majorEastAsia" w:hAnsiTheme="minorHAnsi" w:cstheme="minorHAnsi"/>
          <w:sz w:val="20"/>
          <w:szCs w:val="20"/>
          <w:lang w:eastAsia="en-US"/>
        </w:rPr>
      </w:pPr>
    </w:p>
    <w:p w14:paraId="03B7C134" w14:textId="53CDBCC9" w:rsidR="00DE29EE" w:rsidRPr="00F1024C" w:rsidRDefault="00DE29EE"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bCs/>
          <w:sz w:val="20"/>
          <w:szCs w:val="20"/>
          <w:lang w:eastAsia="en-US"/>
        </w:rPr>
        <w:t>nie przewiduje</w:t>
      </w:r>
      <w:r w:rsidRPr="00F1024C">
        <w:rPr>
          <w:rFonts w:asciiTheme="minorHAnsi" w:eastAsiaTheme="majorEastAsia" w:hAnsiTheme="minorHAnsi" w:cstheme="minorHAnsi"/>
          <w:b/>
          <w:sz w:val="20"/>
          <w:szCs w:val="20"/>
          <w:lang w:eastAsia="en-US"/>
        </w:rPr>
        <w:t xml:space="preserve"> </w:t>
      </w:r>
      <w:r w:rsidRPr="00F1024C">
        <w:rPr>
          <w:rFonts w:asciiTheme="minorHAnsi" w:eastAsiaTheme="majorEastAsia" w:hAnsiTheme="minorHAnsi" w:cstheme="minorHAnsi"/>
          <w:sz w:val="20"/>
          <w:szCs w:val="20"/>
          <w:lang w:eastAsia="en-US"/>
        </w:rPr>
        <w:t>przeprowadzenia aukcji elektronicznej, o  której mowa w art. 308 ust. 1 ustawy</w:t>
      </w:r>
      <w:r w:rsidR="00DC4367">
        <w:rPr>
          <w:rFonts w:asciiTheme="minorHAnsi" w:eastAsiaTheme="majorEastAsia" w:hAnsiTheme="minorHAnsi" w:cstheme="minorHAnsi"/>
          <w:sz w:val="20"/>
          <w:szCs w:val="20"/>
          <w:lang w:eastAsia="en-US"/>
        </w:rPr>
        <w:t xml:space="preserve"> PZP</w:t>
      </w:r>
      <w:r w:rsidRPr="00F1024C">
        <w:rPr>
          <w:rFonts w:asciiTheme="minorHAnsi" w:eastAsiaTheme="majorEastAsia" w:hAnsiTheme="minorHAnsi" w:cstheme="minorHAnsi"/>
          <w:sz w:val="20"/>
          <w:szCs w:val="20"/>
          <w:lang w:eastAsia="en-US"/>
        </w:rPr>
        <w:t xml:space="preserve">. </w:t>
      </w:r>
    </w:p>
    <w:p w14:paraId="3B7B9406" w14:textId="77777777" w:rsidR="00BD5A6F" w:rsidRPr="00F1024C" w:rsidRDefault="00BD5A6F" w:rsidP="00F1024C">
      <w:pPr>
        <w:shd w:val="clear" w:color="auto" w:fill="FFFFFF"/>
        <w:rPr>
          <w:rFonts w:asciiTheme="minorHAnsi" w:eastAsiaTheme="majorEastAsia" w:hAnsiTheme="minorHAnsi" w:cstheme="minorHAnsi"/>
          <w:i/>
          <w:color w:val="002060"/>
          <w:sz w:val="20"/>
          <w:szCs w:val="20"/>
          <w:lang w:eastAsia="en-US"/>
        </w:rPr>
      </w:pPr>
    </w:p>
    <w:p w14:paraId="0EEA837F" w14:textId="77777777" w:rsidR="00324D72" w:rsidRPr="00F1024C" w:rsidRDefault="00BD5A6F"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Zamówienia, o których mowa w art. 214 ust. 1 pkt 7 i 8 ustawy </w:t>
      </w:r>
      <w:proofErr w:type="spellStart"/>
      <w:r w:rsidRPr="00F1024C">
        <w:rPr>
          <w:rFonts w:asciiTheme="minorHAnsi" w:hAnsiTheme="minorHAnsi" w:cstheme="minorHAnsi"/>
          <w:b/>
          <w:sz w:val="20"/>
          <w:szCs w:val="20"/>
          <w:lang w:eastAsia="en-US"/>
        </w:rPr>
        <w:t>Pzp</w:t>
      </w:r>
      <w:proofErr w:type="spellEnd"/>
    </w:p>
    <w:p w14:paraId="55C36664"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6A7CCB8" w14:textId="6606F1E1" w:rsidR="0036335C" w:rsidRPr="00F1024C" w:rsidRDefault="0036335C" w:rsidP="0036335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w:t>
      </w:r>
      <w:r w:rsidRPr="00F1024C">
        <w:rPr>
          <w:rFonts w:asciiTheme="minorHAnsi" w:eastAsiaTheme="majorEastAsia" w:hAnsiTheme="minorHAnsi" w:cstheme="minorHAnsi"/>
          <w:bCs/>
          <w:sz w:val="20"/>
          <w:szCs w:val="20"/>
          <w:lang w:eastAsia="en-US"/>
        </w:rPr>
        <w:t>nie przewiduje</w:t>
      </w:r>
      <w:r w:rsidRPr="00F1024C">
        <w:rPr>
          <w:rFonts w:asciiTheme="minorHAnsi" w:eastAsiaTheme="majorEastAsia" w:hAnsiTheme="minorHAnsi" w:cstheme="minorHAnsi"/>
          <w:sz w:val="20"/>
          <w:szCs w:val="20"/>
          <w:lang w:eastAsia="en-US"/>
        </w:rPr>
        <w:t xml:space="preserve"> udzielania zamówień na podstawie art.</w:t>
      </w:r>
      <w:r w:rsidR="00DC4367">
        <w:rPr>
          <w:rFonts w:asciiTheme="minorHAnsi" w:eastAsiaTheme="majorEastAsia" w:hAnsiTheme="minorHAnsi" w:cstheme="minorHAnsi"/>
          <w:sz w:val="20"/>
          <w:szCs w:val="20"/>
          <w:lang w:eastAsia="en-US"/>
        </w:rPr>
        <w:t xml:space="preserve"> 214 ust. 1 pkt 7 i 8 ustawy PZP</w:t>
      </w:r>
      <w:r w:rsidRPr="00F1024C">
        <w:rPr>
          <w:rFonts w:asciiTheme="minorHAnsi" w:eastAsiaTheme="majorEastAsia" w:hAnsiTheme="minorHAnsi" w:cstheme="minorHAnsi"/>
          <w:sz w:val="20"/>
          <w:szCs w:val="20"/>
          <w:lang w:eastAsia="en-US"/>
        </w:rPr>
        <w:t>.</w:t>
      </w:r>
    </w:p>
    <w:p w14:paraId="4CEE8647" w14:textId="77777777" w:rsidR="00324D72" w:rsidRPr="00F1024C" w:rsidRDefault="00324D72" w:rsidP="00F1024C">
      <w:pPr>
        <w:spacing w:after="200"/>
        <w:ind w:left="360"/>
        <w:contextualSpacing/>
        <w:jc w:val="both"/>
        <w:rPr>
          <w:rFonts w:asciiTheme="minorHAnsi" w:eastAsiaTheme="majorEastAsia" w:hAnsiTheme="minorHAnsi" w:cstheme="minorHAnsi"/>
          <w:sz w:val="20"/>
          <w:szCs w:val="20"/>
          <w:lang w:eastAsia="en-US"/>
        </w:rPr>
      </w:pPr>
    </w:p>
    <w:p w14:paraId="75A23632" w14:textId="77777777" w:rsidR="00FE361A" w:rsidRPr="00F1024C" w:rsidRDefault="00B63974"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Rozliczenia w walutach obcych</w:t>
      </w:r>
    </w:p>
    <w:p w14:paraId="6B060549"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6105BBBA" w14:textId="77777777" w:rsidR="00B63974" w:rsidRPr="00F1024C" w:rsidRDefault="00B63974"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Zamawiający nie przewiduje rozliczenia w walutach obcych</w:t>
      </w:r>
      <w:r w:rsidR="00F70E6A" w:rsidRPr="00F1024C">
        <w:rPr>
          <w:rFonts w:asciiTheme="minorHAnsi" w:eastAsiaTheme="majorEastAsia" w:hAnsiTheme="minorHAnsi" w:cstheme="minorHAnsi"/>
          <w:sz w:val="20"/>
          <w:szCs w:val="20"/>
          <w:lang w:eastAsia="en-US"/>
        </w:rPr>
        <w:t>.</w:t>
      </w:r>
    </w:p>
    <w:p w14:paraId="33FFB24D" w14:textId="77777777" w:rsidR="003B3751" w:rsidRPr="00F1024C" w:rsidRDefault="003B3751" w:rsidP="00F1024C">
      <w:pPr>
        <w:spacing w:after="200"/>
        <w:contextualSpacing/>
        <w:jc w:val="both"/>
        <w:rPr>
          <w:rFonts w:asciiTheme="minorHAnsi" w:eastAsiaTheme="majorEastAsia" w:hAnsiTheme="minorHAnsi" w:cstheme="minorHAnsi"/>
          <w:sz w:val="20"/>
          <w:szCs w:val="20"/>
          <w:lang w:eastAsia="en-US"/>
        </w:rPr>
      </w:pPr>
    </w:p>
    <w:p w14:paraId="736804BE" w14:textId="77777777" w:rsidR="00AD13F0" w:rsidRPr="00F1024C" w:rsidRDefault="00AD13F0"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Zwrot kosztów udziału w postępowaniu</w:t>
      </w:r>
    </w:p>
    <w:p w14:paraId="788AE5E1"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03A1E87F" w14:textId="77777777" w:rsidR="00383018" w:rsidRPr="00F1024C" w:rsidRDefault="00383018"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Zamawiający nie przewiduje zwrotu kosztów udziału w postępowaniu. </w:t>
      </w:r>
    </w:p>
    <w:p w14:paraId="7560F812" w14:textId="77777777" w:rsidR="00C11079" w:rsidRPr="00F1024C" w:rsidRDefault="00C11079" w:rsidP="00F1024C">
      <w:pPr>
        <w:spacing w:after="200"/>
        <w:contextualSpacing/>
        <w:jc w:val="both"/>
        <w:rPr>
          <w:rFonts w:asciiTheme="minorHAnsi" w:eastAsiaTheme="majorEastAsia" w:hAnsiTheme="minorHAnsi" w:cstheme="minorHAnsi"/>
          <w:sz w:val="20"/>
          <w:szCs w:val="20"/>
          <w:lang w:eastAsia="en-US"/>
        </w:rPr>
      </w:pPr>
    </w:p>
    <w:p w14:paraId="2419C3A0" w14:textId="77777777" w:rsidR="00AD13F0" w:rsidRPr="00F1024C" w:rsidRDefault="00AD13F0"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Zaliczki na poczet udzielenia zamówienia</w:t>
      </w:r>
    </w:p>
    <w:p w14:paraId="0B7298FC"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11315BEA" w14:textId="04AC16BD" w:rsidR="006124E4" w:rsidRPr="00F1024C" w:rsidRDefault="00930A99" w:rsidP="006124E4">
      <w:pPr>
        <w:spacing w:after="200"/>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Zamawiający przewiduje udzielenie zaliczki na poczet wykonania zamówienia o wartości maksymalnej do 30% kwot</w:t>
      </w:r>
      <w:r w:rsidR="00DA65D9">
        <w:rPr>
          <w:rFonts w:asciiTheme="minorHAnsi" w:eastAsiaTheme="majorEastAsia" w:hAnsiTheme="minorHAnsi" w:cstheme="minorHAnsi"/>
          <w:sz w:val="20"/>
          <w:szCs w:val="20"/>
          <w:lang w:eastAsia="en-US"/>
        </w:rPr>
        <w:t>y zamówienia brutto.</w:t>
      </w:r>
    </w:p>
    <w:p w14:paraId="7A5ADE0C" w14:textId="77777777" w:rsidR="00DE2041" w:rsidRPr="00F1024C" w:rsidRDefault="00DE2041" w:rsidP="00F1024C">
      <w:pPr>
        <w:spacing w:after="200"/>
        <w:contextualSpacing/>
        <w:jc w:val="both"/>
        <w:rPr>
          <w:rFonts w:asciiTheme="minorHAnsi" w:eastAsiaTheme="majorEastAsia" w:hAnsiTheme="minorHAnsi" w:cstheme="minorHAnsi"/>
          <w:sz w:val="20"/>
          <w:szCs w:val="20"/>
          <w:lang w:eastAsia="en-US"/>
        </w:rPr>
      </w:pPr>
    </w:p>
    <w:p w14:paraId="0B0559C4" w14:textId="77777777" w:rsidR="00581F72" w:rsidRPr="00F1024C" w:rsidRDefault="00581F72"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Pouczenie o środkach ochrony prawnej</w:t>
      </w:r>
    </w:p>
    <w:p w14:paraId="67515ACA" w14:textId="77777777" w:rsidR="00962CBB" w:rsidRPr="00F1024C" w:rsidRDefault="00962CBB" w:rsidP="00F1024C">
      <w:pPr>
        <w:spacing w:after="200"/>
        <w:contextualSpacing/>
        <w:jc w:val="both"/>
        <w:rPr>
          <w:rFonts w:asciiTheme="minorHAnsi" w:eastAsiaTheme="majorEastAsia" w:hAnsiTheme="minorHAnsi" w:cstheme="minorHAnsi"/>
          <w:sz w:val="20"/>
          <w:szCs w:val="20"/>
          <w:lang w:eastAsia="en-US"/>
        </w:rPr>
      </w:pPr>
    </w:p>
    <w:p w14:paraId="3714E621" w14:textId="55BE248B" w:rsidR="00581F72" w:rsidRDefault="00581F72" w:rsidP="00F1024C">
      <w:pPr>
        <w:spacing w:after="200"/>
        <w:contextualSpacing/>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Wykonawcom, a także innemu podmiotowi, jeżeli ma lub miał interes w uzyskaniu zamówienia oraz poniósł lub może ponieść szkodę w wyniku naruszenia przez </w:t>
      </w:r>
      <w:r w:rsidR="00F70E6A" w:rsidRPr="00F1024C">
        <w:rPr>
          <w:rFonts w:asciiTheme="minorHAnsi" w:eastAsiaTheme="majorEastAsia" w:hAnsiTheme="minorHAnsi" w:cstheme="minorHAnsi"/>
          <w:sz w:val="20"/>
          <w:szCs w:val="20"/>
          <w:lang w:eastAsia="en-US"/>
        </w:rPr>
        <w:t>Z</w:t>
      </w:r>
      <w:r w:rsidRPr="00F1024C">
        <w:rPr>
          <w:rFonts w:asciiTheme="minorHAnsi" w:eastAsiaTheme="majorEastAsia" w:hAnsiTheme="minorHAnsi" w:cstheme="minorHAnsi"/>
          <w:sz w:val="20"/>
          <w:szCs w:val="20"/>
          <w:lang w:eastAsia="en-US"/>
        </w:rPr>
        <w:t xml:space="preserve">amawiającego przepisów ustawy, przysługują środki ochrony prawnej na zasadach przewidzianych w </w:t>
      </w:r>
      <w:r w:rsidR="00F77A1B" w:rsidRPr="00F1024C">
        <w:rPr>
          <w:rFonts w:asciiTheme="minorHAnsi" w:eastAsiaTheme="majorEastAsia" w:hAnsiTheme="minorHAnsi" w:cstheme="minorHAnsi"/>
          <w:sz w:val="20"/>
          <w:szCs w:val="20"/>
          <w:lang w:eastAsia="en-US"/>
        </w:rPr>
        <w:t>d</w:t>
      </w:r>
      <w:r w:rsidRPr="00F1024C">
        <w:rPr>
          <w:rFonts w:asciiTheme="minorHAnsi" w:eastAsiaTheme="majorEastAsia" w:hAnsiTheme="minorHAnsi" w:cstheme="minorHAnsi"/>
          <w:sz w:val="20"/>
          <w:szCs w:val="20"/>
          <w:lang w:eastAsia="en-US"/>
        </w:rPr>
        <w:t xml:space="preserve">ziale </w:t>
      </w:r>
      <w:r w:rsidR="00DC4367">
        <w:rPr>
          <w:rFonts w:asciiTheme="minorHAnsi" w:eastAsiaTheme="majorEastAsia" w:hAnsiTheme="minorHAnsi" w:cstheme="minorHAnsi"/>
          <w:sz w:val="20"/>
          <w:szCs w:val="20"/>
          <w:lang w:eastAsia="en-US"/>
        </w:rPr>
        <w:t>IX ustawy PZP</w:t>
      </w:r>
      <w:r w:rsidR="009F62A5" w:rsidRPr="00F1024C">
        <w:rPr>
          <w:rFonts w:asciiTheme="minorHAnsi" w:eastAsiaTheme="majorEastAsia" w:hAnsiTheme="minorHAnsi" w:cstheme="minorHAnsi"/>
          <w:sz w:val="20"/>
          <w:szCs w:val="20"/>
          <w:lang w:eastAsia="en-US"/>
        </w:rPr>
        <w:t xml:space="preserve"> (art. 505</w:t>
      </w:r>
      <w:r w:rsidR="00AE57B1" w:rsidRPr="00F1024C">
        <w:rPr>
          <w:rFonts w:asciiTheme="minorHAnsi" w:eastAsiaTheme="majorEastAsia" w:hAnsiTheme="minorHAnsi" w:cstheme="minorHAnsi"/>
          <w:sz w:val="20"/>
          <w:szCs w:val="20"/>
          <w:lang w:eastAsia="en-US"/>
        </w:rPr>
        <w:t>–</w:t>
      </w:r>
      <w:r w:rsidR="009F62A5" w:rsidRPr="00F1024C">
        <w:rPr>
          <w:rFonts w:asciiTheme="minorHAnsi" w:eastAsiaTheme="majorEastAsia" w:hAnsiTheme="minorHAnsi" w:cstheme="minorHAnsi"/>
          <w:sz w:val="20"/>
          <w:szCs w:val="20"/>
          <w:lang w:eastAsia="en-US"/>
        </w:rPr>
        <w:t>590).</w:t>
      </w:r>
    </w:p>
    <w:p w14:paraId="37CD454C" w14:textId="77777777" w:rsidR="009C4529" w:rsidRPr="00F1024C" w:rsidRDefault="009C4529" w:rsidP="006124E4">
      <w:pPr>
        <w:spacing w:after="200"/>
        <w:contextualSpacing/>
        <w:jc w:val="both"/>
        <w:rPr>
          <w:rFonts w:asciiTheme="minorHAnsi" w:eastAsiaTheme="majorEastAsia" w:hAnsiTheme="minorHAnsi" w:cstheme="minorHAnsi"/>
          <w:sz w:val="20"/>
          <w:szCs w:val="20"/>
          <w:lang w:eastAsia="en-US"/>
        </w:rPr>
      </w:pPr>
    </w:p>
    <w:p w14:paraId="58E84F1F" w14:textId="77777777" w:rsidR="00587F52" w:rsidRPr="00F1024C" w:rsidRDefault="0068680A" w:rsidP="00E27AD5">
      <w:pPr>
        <w:numPr>
          <w:ilvl w:val="0"/>
          <w:numId w:val="5"/>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 </w:t>
      </w:r>
      <w:r w:rsidR="00587F52" w:rsidRPr="00F1024C">
        <w:rPr>
          <w:rFonts w:asciiTheme="minorHAnsi" w:hAnsiTheme="minorHAnsi" w:cstheme="minorHAnsi"/>
          <w:b/>
          <w:sz w:val="20"/>
          <w:szCs w:val="20"/>
          <w:lang w:eastAsia="en-US"/>
        </w:rPr>
        <w:t xml:space="preserve">Ochrona danych osobowych zebranych przez </w:t>
      </w:r>
      <w:r w:rsidR="00230A43" w:rsidRPr="00F1024C">
        <w:rPr>
          <w:rFonts w:asciiTheme="minorHAnsi" w:hAnsiTheme="minorHAnsi" w:cstheme="minorHAnsi"/>
          <w:b/>
          <w:sz w:val="20"/>
          <w:szCs w:val="20"/>
          <w:lang w:eastAsia="en-US"/>
        </w:rPr>
        <w:t>Z</w:t>
      </w:r>
      <w:r w:rsidR="00587F52" w:rsidRPr="00F1024C">
        <w:rPr>
          <w:rFonts w:asciiTheme="minorHAnsi" w:hAnsiTheme="minorHAnsi" w:cstheme="minorHAnsi"/>
          <w:b/>
          <w:sz w:val="20"/>
          <w:szCs w:val="20"/>
          <w:lang w:eastAsia="en-US"/>
        </w:rPr>
        <w:t>amawiającego w toku postępowania</w:t>
      </w:r>
    </w:p>
    <w:p w14:paraId="63304249" w14:textId="77777777" w:rsidR="00F70E6A" w:rsidRPr="00F1024C" w:rsidRDefault="00F70E6A" w:rsidP="00F1024C">
      <w:pPr>
        <w:spacing w:after="200"/>
        <w:ind w:left="360"/>
        <w:contextualSpacing/>
        <w:jc w:val="both"/>
        <w:rPr>
          <w:rFonts w:asciiTheme="minorHAnsi" w:eastAsiaTheme="majorEastAsia" w:hAnsiTheme="minorHAnsi" w:cstheme="minorHAnsi"/>
          <w:sz w:val="20"/>
          <w:szCs w:val="20"/>
          <w:lang w:eastAsia="en-US"/>
        </w:rPr>
      </w:pPr>
    </w:p>
    <w:p w14:paraId="4D6BC52F" w14:textId="77777777" w:rsidR="00B61EDC" w:rsidRPr="00B61EDC" w:rsidRDefault="00B61EDC" w:rsidP="00E27AD5">
      <w:pPr>
        <w:numPr>
          <w:ilvl w:val="0"/>
          <w:numId w:val="11"/>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dalej: RODO, tym samym dane osobowe podane przez Wykonawcę  będą przetwarzane zgodnie z RODO oraz zgodnie z przepisami krajowymi.</w:t>
      </w:r>
    </w:p>
    <w:p w14:paraId="07D506D7" w14:textId="77777777" w:rsidR="009A6DB5" w:rsidRDefault="00B61EDC" w:rsidP="009A6DB5">
      <w:pPr>
        <w:jc w:val="center"/>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Dane osobowe Wykonawcy będą przetwarzane na podstawie art. 6 ust. 1 lit. c RODO w celu związanym z przedmiotowym postępowaniem o udzielenie zamówienia publicznego pn. </w:t>
      </w:r>
    </w:p>
    <w:p w14:paraId="2A1600AE" w14:textId="10B44CDA" w:rsidR="009A6DB5" w:rsidRDefault="006C108F" w:rsidP="009A6DB5">
      <w:pPr>
        <w:jc w:val="center"/>
        <w:rPr>
          <w:rFonts w:asciiTheme="minorHAnsi" w:hAnsiTheme="minorHAnsi" w:cstheme="minorHAnsi"/>
          <w:b/>
          <w:bCs/>
          <w:color w:val="000000"/>
          <w:sz w:val="20"/>
          <w:szCs w:val="20"/>
        </w:rPr>
      </w:pPr>
      <w:r w:rsidRPr="006C108F">
        <w:rPr>
          <w:rFonts w:asciiTheme="minorHAnsi" w:eastAsiaTheme="majorEastAsia" w:hAnsiTheme="minorHAnsi" w:cstheme="minorHAnsi"/>
          <w:b/>
          <w:bCs/>
          <w:sz w:val="20"/>
          <w:szCs w:val="20"/>
          <w:lang w:eastAsia="en-US"/>
        </w:rPr>
        <w:t>„</w:t>
      </w:r>
      <w:r w:rsidR="009A6DB5">
        <w:rPr>
          <w:rFonts w:asciiTheme="minorHAnsi" w:hAnsiTheme="minorHAnsi" w:cstheme="minorHAnsi"/>
          <w:b/>
          <w:bCs/>
          <w:color w:val="000000"/>
          <w:sz w:val="20"/>
          <w:szCs w:val="20"/>
        </w:rPr>
        <w:t>Budowa wewnętrznej instalacji hydrantowej zgodnie z pozwoleniem na budowę decyzja nr 21</w:t>
      </w:r>
      <w:r w:rsidR="008365B0">
        <w:rPr>
          <w:rFonts w:asciiTheme="minorHAnsi" w:hAnsiTheme="minorHAnsi" w:cstheme="minorHAnsi"/>
          <w:b/>
          <w:bCs/>
          <w:color w:val="000000"/>
          <w:sz w:val="20"/>
          <w:szCs w:val="20"/>
        </w:rPr>
        <w:t xml:space="preserve">47/2022 </w:t>
      </w:r>
      <w:r w:rsidR="009A6DB5">
        <w:rPr>
          <w:rFonts w:asciiTheme="minorHAnsi" w:hAnsiTheme="minorHAnsi" w:cstheme="minorHAnsi"/>
          <w:b/>
          <w:bCs/>
          <w:color w:val="000000"/>
          <w:sz w:val="20"/>
          <w:szCs w:val="20"/>
        </w:rPr>
        <w:t>oraz wymiana instalacji wodnej i centralnego ogrzewania wewnątrz budynku ODT Światowid.</w:t>
      </w:r>
      <w:r w:rsidR="009A6DB5" w:rsidRPr="006C108F">
        <w:rPr>
          <w:rFonts w:asciiTheme="minorHAnsi" w:hAnsiTheme="minorHAnsi" w:cstheme="minorHAnsi"/>
          <w:b/>
          <w:bCs/>
          <w:color w:val="000000"/>
          <w:sz w:val="20"/>
          <w:szCs w:val="20"/>
        </w:rPr>
        <w:t>”</w:t>
      </w:r>
    </w:p>
    <w:p w14:paraId="3A786DAC" w14:textId="0A0C260E" w:rsidR="00B61EDC" w:rsidRPr="009E3A46" w:rsidRDefault="00B61EDC" w:rsidP="009E3A46">
      <w:pPr>
        <w:jc w:val="center"/>
        <w:rPr>
          <w:rFonts w:asciiTheme="minorHAnsi" w:hAnsiTheme="minorHAnsi" w:cstheme="minorHAnsi"/>
          <w:b/>
          <w:bCs/>
          <w:color w:val="000000"/>
          <w:sz w:val="20"/>
          <w:szCs w:val="20"/>
        </w:rPr>
      </w:pPr>
    </w:p>
    <w:p w14:paraId="391431E8" w14:textId="1EFE5CAF" w:rsidR="00B61EDC" w:rsidRPr="00B61EDC" w:rsidRDefault="00902DDC" w:rsidP="00E27AD5">
      <w:pPr>
        <w:numPr>
          <w:ilvl w:val="0"/>
          <w:numId w:val="11"/>
        </w:num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ODT Światowid</w:t>
      </w:r>
      <w:r w:rsidR="00B61EDC" w:rsidRPr="00B61EDC">
        <w:rPr>
          <w:rFonts w:asciiTheme="minorHAnsi" w:eastAsiaTheme="majorEastAsia" w:hAnsiTheme="minorHAnsi" w:cstheme="minorHAnsi"/>
          <w:sz w:val="20"/>
          <w:szCs w:val="20"/>
          <w:lang w:eastAsia="en-US"/>
        </w:rPr>
        <w:t xml:space="preserve"> informuje iż:</w:t>
      </w:r>
    </w:p>
    <w:p w14:paraId="56CB63A0" w14:textId="1D7B7171" w:rsid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administratorem Pani/Pana danych os</w:t>
      </w:r>
      <w:r w:rsidR="00902DDC">
        <w:rPr>
          <w:rFonts w:asciiTheme="minorHAnsi" w:eastAsiaTheme="majorEastAsia" w:hAnsiTheme="minorHAnsi" w:cstheme="minorHAnsi"/>
          <w:sz w:val="20"/>
          <w:szCs w:val="20"/>
          <w:lang w:eastAsia="en-US"/>
        </w:rPr>
        <w:t>obowych jest Dyrektor ODT Światowid z siedzibą we Wrocławiu przy ul. Sempołowskiej 54 A, 51-661 Wrocław</w:t>
      </w:r>
      <w:r w:rsidRPr="00B61EDC">
        <w:rPr>
          <w:rFonts w:asciiTheme="minorHAnsi" w:eastAsiaTheme="majorEastAsia" w:hAnsiTheme="minorHAnsi" w:cstheme="minorHAnsi"/>
          <w:sz w:val="20"/>
          <w:szCs w:val="20"/>
          <w:lang w:eastAsia="en-US"/>
        </w:rPr>
        <w:t>, dane kontaktowe Admini</w:t>
      </w:r>
      <w:r w:rsidR="006640B3">
        <w:rPr>
          <w:rFonts w:asciiTheme="minorHAnsi" w:eastAsiaTheme="majorEastAsia" w:hAnsiTheme="minorHAnsi" w:cstheme="minorHAnsi"/>
          <w:sz w:val="20"/>
          <w:szCs w:val="20"/>
          <w:lang w:eastAsia="en-US"/>
        </w:rPr>
        <w:t>stratora: adres e-mail: odt</w:t>
      </w:r>
      <w:r w:rsidR="00902DDC">
        <w:rPr>
          <w:rFonts w:asciiTheme="minorHAnsi" w:eastAsiaTheme="majorEastAsia" w:hAnsiTheme="minorHAnsi" w:cstheme="minorHAnsi"/>
          <w:sz w:val="20"/>
          <w:szCs w:val="20"/>
          <w:lang w:eastAsia="en-US"/>
        </w:rPr>
        <w:t>@swia</w:t>
      </w:r>
      <w:r w:rsidR="006640B3">
        <w:rPr>
          <w:rFonts w:asciiTheme="minorHAnsi" w:eastAsiaTheme="majorEastAsia" w:hAnsiTheme="minorHAnsi" w:cstheme="minorHAnsi"/>
          <w:sz w:val="20"/>
          <w:szCs w:val="20"/>
          <w:lang w:eastAsia="en-US"/>
        </w:rPr>
        <w:t xml:space="preserve">towid.net.pl, </w:t>
      </w:r>
    </w:p>
    <w:p w14:paraId="74C7C300" w14:textId="066BAE54" w:rsidR="006640B3" w:rsidRPr="00B61EDC" w:rsidRDefault="006640B3" w:rsidP="006640B3">
      <w:p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tel. (71) 348 30 1</w:t>
      </w:r>
      <w:r w:rsidRPr="00B61EDC">
        <w:rPr>
          <w:rFonts w:asciiTheme="minorHAnsi" w:eastAsiaTheme="majorEastAsia" w:hAnsiTheme="minorHAnsi" w:cstheme="minorHAnsi"/>
          <w:sz w:val="20"/>
          <w:szCs w:val="20"/>
          <w:lang w:eastAsia="en-US"/>
        </w:rPr>
        <w:t>0</w:t>
      </w:r>
      <w:r>
        <w:rPr>
          <w:rFonts w:asciiTheme="minorHAnsi" w:eastAsiaTheme="majorEastAsia" w:hAnsiTheme="minorHAnsi" w:cstheme="minorHAnsi"/>
          <w:sz w:val="20"/>
          <w:szCs w:val="20"/>
          <w:lang w:eastAsia="en-US"/>
        </w:rPr>
        <w:t>,</w:t>
      </w:r>
    </w:p>
    <w:p w14:paraId="53B9E2DE" w14:textId="5E47EC64" w:rsidR="00B61EDC" w:rsidRPr="00B61EDC" w:rsidRDefault="006640B3"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Pr>
          <w:rFonts w:asciiTheme="minorHAnsi" w:eastAsiaTheme="majorEastAsia" w:hAnsiTheme="minorHAnsi" w:cstheme="minorHAnsi"/>
          <w:sz w:val="20"/>
          <w:szCs w:val="20"/>
          <w:lang w:eastAsia="en-US"/>
        </w:rPr>
        <w:t xml:space="preserve">kontakt z </w:t>
      </w:r>
      <w:r w:rsidR="00B61EDC" w:rsidRPr="00B61EDC">
        <w:rPr>
          <w:rFonts w:asciiTheme="minorHAnsi" w:eastAsiaTheme="majorEastAsia" w:hAnsiTheme="minorHAnsi" w:cstheme="minorHAnsi"/>
          <w:sz w:val="20"/>
          <w:szCs w:val="20"/>
          <w:lang w:eastAsia="en-US"/>
        </w:rPr>
        <w:t xml:space="preserve">inspektorem ochrony danych </w:t>
      </w:r>
      <w:r>
        <w:rPr>
          <w:rFonts w:asciiTheme="minorHAnsi" w:eastAsiaTheme="majorEastAsia" w:hAnsiTheme="minorHAnsi" w:cstheme="minorHAnsi"/>
          <w:sz w:val="20"/>
          <w:szCs w:val="20"/>
          <w:lang w:eastAsia="en-US"/>
        </w:rPr>
        <w:t xml:space="preserve">osobowych </w:t>
      </w:r>
      <w:r w:rsidR="00902DDC">
        <w:rPr>
          <w:rFonts w:asciiTheme="minorHAnsi" w:eastAsiaTheme="majorEastAsia" w:hAnsiTheme="minorHAnsi" w:cstheme="minorHAnsi"/>
          <w:sz w:val="20"/>
          <w:szCs w:val="20"/>
          <w:lang w:eastAsia="en-US"/>
        </w:rPr>
        <w:t xml:space="preserve">: e-mail: </w:t>
      </w:r>
      <w:r>
        <w:rPr>
          <w:rFonts w:asciiTheme="minorHAnsi" w:eastAsiaTheme="majorEastAsia" w:hAnsiTheme="minorHAnsi" w:cstheme="minorHAnsi"/>
          <w:sz w:val="20"/>
          <w:szCs w:val="20"/>
          <w:lang w:eastAsia="en-US"/>
        </w:rPr>
        <w:t>rodo</w:t>
      </w:r>
      <w:r w:rsidR="00902DDC">
        <w:rPr>
          <w:rFonts w:asciiTheme="minorHAnsi" w:eastAsiaTheme="majorEastAsia" w:hAnsiTheme="minorHAnsi" w:cstheme="minorHAnsi"/>
          <w:sz w:val="20"/>
          <w:szCs w:val="20"/>
          <w:lang w:eastAsia="en-US"/>
        </w:rPr>
        <w:t>@</w:t>
      </w:r>
      <w:r>
        <w:rPr>
          <w:rFonts w:asciiTheme="minorHAnsi" w:eastAsiaTheme="majorEastAsia" w:hAnsiTheme="minorHAnsi" w:cstheme="minorHAnsi"/>
          <w:sz w:val="20"/>
          <w:szCs w:val="20"/>
          <w:lang w:eastAsia="en-US"/>
        </w:rPr>
        <w:t>swiatowid.net.pl</w:t>
      </w:r>
      <w:r w:rsidR="00902DDC">
        <w:rPr>
          <w:rFonts w:asciiTheme="minorHAnsi" w:eastAsiaTheme="majorEastAsia" w:hAnsiTheme="minorHAnsi" w:cstheme="minorHAnsi"/>
          <w:sz w:val="20"/>
          <w:szCs w:val="20"/>
          <w:lang w:eastAsia="en-US"/>
        </w:rPr>
        <w:t xml:space="preserve"> </w:t>
      </w:r>
      <w:r w:rsidR="00B61EDC" w:rsidRPr="00B61EDC">
        <w:rPr>
          <w:rFonts w:asciiTheme="minorHAnsi" w:eastAsiaTheme="majorEastAsia" w:hAnsiTheme="minorHAnsi" w:cstheme="minorHAnsi"/>
          <w:sz w:val="20"/>
          <w:szCs w:val="20"/>
          <w:lang w:eastAsia="en-US"/>
        </w:rPr>
        <w:t>,</w:t>
      </w:r>
    </w:p>
    <w:p w14:paraId="1D412E26" w14:textId="3DC30A3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Pani/Pana dane osobowe przetwarzane będą na podstawie art. 6 ust. 1 lit. c RODO w celu związanym z postępowaniami o udzielenie zamówienia realizowanego przez </w:t>
      </w:r>
      <w:r w:rsidR="00C46985" w:rsidRPr="00C46985">
        <w:rPr>
          <w:rFonts w:asciiTheme="minorHAnsi" w:eastAsiaTheme="majorEastAsia" w:hAnsiTheme="minorHAnsi" w:cstheme="minorHAnsi"/>
          <w:sz w:val="20"/>
          <w:szCs w:val="20"/>
          <w:lang w:eastAsia="en-US"/>
        </w:rPr>
        <w:t>ODT Światowid</w:t>
      </w:r>
      <w:r w:rsidRPr="00C46985">
        <w:rPr>
          <w:rFonts w:asciiTheme="minorHAnsi" w:eastAsiaTheme="majorEastAsia" w:hAnsiTheme="minorHAnsi" w:cstheme="minorHAnsi"/>
          <w:sz w:val="20"/>
          <w:szCs w:val="20"/>
          <w:lang w:eastAsia="en-US"/>
        </w:rPr>
        <w:t>,</w:t>
      </w:r>
    </w:p>
    <w:p w14:paraId="689436ED" w14:textId="07D9717E"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odbiorcami Pani/Pana danych osobowych będą osoby lub podmioty, którym udostępniona zostanie dokumentacja postępowania</w:t>
      </w:r>
      <w:r w:rsidR="00DC4367">
        <w:rPr>
          <w:rFonts w:asciiTheme="minorHAnsi" w:eastAsiaTheme="majorEastAsia" w:hAnsiTheme="minorHAnsi" w:cstheme="minorHAnsi"/>
          <w:sz w:val="20"/>
          <w:szCs w:val="20"/>
          <w:lang w:eastAsia="en-US"/>
        </w:rPr>
        <w:t xml:space="preserve"> w oparciu o przepisy ustawy PZP</w:t>
      </w:r>
      <w:r w:rsidRPr="00B61EDC">
        <w:rPr>
          <w:rFonts w:asciiTheme="minorHAnsi" w:eastAsiaTheme="majorEastAsia" w:hAnsiTheme="minorHAnsi" w:cstheme="minorHAnsi"/>
          <w:sz w:val="20"/>
          <w:szCs w:val="20"/>
          <w:lang w:eastAsia="en-US"/>
        </w:rPr>
        <w:t>,</w:t>
      </w:r>
    </w:p>
    <w:p w14:paraId="190C1B1C" w14:textId="4FBF2C33"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Pani/Pana dane osobowe będą przechowywane, zgodnie z ar</w:t>
      </w:r>
      <w:r w:rsidR="00DC4367">
        <w:rPr>
          <w:rFonts w:asciiTheme="minorHAnsi" w:eastAsiaTheme="majorEastAsia" w:hAnsiTheme="minorHAnsi" w:cstheme="minorHAnsi"/>
          <w:sz w:val="20"/>
          <w:szCs w:val="20"/>
          <w:lang w:eastAsia="en-US"/>
        </w:rPr>
        <w:t>t. 78 ust. 1 i ust. 4 ustawy PZP</w:t>
      </w:r>
      <w:r w:rsidRPr="00B61EDC">
        <w:rPr>
          <w:rFonts w:asciiTheme="minorHAnsi" w:eastAsiaTheme="majorEastAsia" w:hAnsiTheme="minorHAnsi" w:cstheme="minorHAnsi"/>
          <w:sz w:val="20"/>
          <w:szCs w:val="20"/>
          <w:lang w:eastAsia="en-US"/>
        </w:rPr>
        <w:t>, przez okres 4 lat od dnia zakończenia postępowania o udzielenie zamówienia,  a jeżeli czas trwania umowy przekracza 4 lata, okres przechowywania obejmuje cały czas trwania umowy,</w:t>
      </w:r>
    </w:p>
    <w:p w14:paraId="0078C210" w14:textId="1D4941FA"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obowiązek podania przez Panią/Pana danych osobowych bezpośrednio Pani/Pana dotyczących jest wymogiem ustawowym ok</w:t>
      </w:r>
      <w:r w:rsidR="00DC4367">
        <w:rPr>
          <w:rFonts w:asciiTheme="minorHAnsi" w:eastAsiaTheme="majorEastAsia" w:hAnsiTheme="minorHAnsi" w:cstheme="minorHAnsi"/>
          <w:sz w:val="20"/>
          <w:szCs w:val="20"/>
          <w:lang w:eastAsia="en-US"/>
        </w:rPr>
        <w:t>reślonym w przepisach ustawy PZP</w:t>
      </w:r>
      <w:r w:rsidRPr="00B61EDC">
        <w:rPr>
          <w:rFonts w:asciiTheme="minorHAnsi" w:eastAsiaTheme="majorEastAsia" w:hAnsiTheme="minorHAnsi" w:cstheme="minorHAnsi"/>
          <w:sz w:val="20"/>
          <w:szCs w:val="20"/>
          <w:lang w:eastAsia="en-US"/>
        </w:rPr>
        <w:t>, związanym z udziałem  w postępowaniu o udzielenie zamówienia publicznego; konsekwencje niepodania określon</w:t>
      </w:r>
      <w:r w:rsidR="00DC4367">
        <w:rPr>
          <w:rFonts w:asciiTheme="minorHAnsi" w:eastAsiaTheme="majorEastAsia" w:hAnsiTheme="minorHAnsi" w:cstheme="minorHAnsi"/>
          <w:sz w:val="20"/>
          <w:szCs w:val="20"/>
          <w:lang w:eastAsia="en-US"/>
        </w:rPr>
        <w:t>ych danych wynikają z ustawy PZP</w:t>
      </w:r>
      <w:r w:rsidRPr="00B61EDC">
        <w:rPr>
          <w:rFonts w:asciiTheme="minorHAnsi" w:eastAsiaTheme="majorEastAsia" w:hAnsiTheme="minorHAnsi" w:cstheme="minorHAnsi"/>
          <w:sz w:val="20"/>
          <w:szCs w:val="20"/>
          <w:lang w:eastAsia="en-US"/>
        </w:rPr>
        <w:t>;</w:t>
      </w:r>
    </w:p>
    <w:p w14:paraId="33B99ED4"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w odniesieniu do Pani/Pana danych osobowych decyzje nie będą podejmowane w sposób zautomatyzowany, stosowanie do art. 22 RODO;</w:t>
      </w:r>
    </w:p>
    <w:p w14:paraId="730EFBA3"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posiada Pani/Pan: </w:t>
      </w:r>
    </w:p>
    <w:p w14:paraId="20D892A4"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na podstawie art. 15 RODO prawo dostępu do danych osobowych Pani/Pana dotyczących; </w:t>
      </w:r>
    </w:p>
    <w:p w14:paraId="2F7E6789" w14:textId="76E6BDAF"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na podstawie art. 16 RODO prawo do sprostowania Pani/Pana danych osobowych (skorzystanie z prawa do sprostowania nie może skutkować zmianą wyniku postępowania o udzielenie zamówienia publicznego ani zmianą postanowień umowy w </w:t>
      </w:r>
      <w:r w:rsidR="00DC4367">
        <w:rPr>
          <w:rFonts w:asciiTheme="minorHAnsi" w:eastAsiaTheme="majorEastAsia" w:hAnsiTheme="minorHAnsi" w:cstheme="minorHAnsi"/>
          <w:sz w:val="20"/>
          <w:szCs w:val="20"/>
          <w:lang w:eastAsia="en-US"/>
        </w:rPr>
        <w:t>zakresie niezgodnym z ustawą PZP</w:t>
      </w:r>
      <w:r w:rsidRPr="00B61EDC">
        <w:rPr>
          <w:rFonts w:asciiTheme="minorHAnsi" w:eastAsiaTheme="majorEastAsia" w:hAnsiTheme="minorHAnsi" w:cstheme="minorHAnsi"/>
          <w:sz w:val="20"/>
          <w:szCs w:val="20"/>
          <w:lang w:eastAsia="en-US"/>
        </w:rPr>
        <w:t xml:space="preserve"> oraz nie może naruszać integralności protokołu oraz jego załączników);</w:t>
      </w:r>
    </w:p>
    <w:p w14:paraId="1F56B0F6"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na podstawie art. 18 RODO prawo żądania od administratora ograniczenia p</w:t>
      </w:r>
      <w:r>
        <w:rPr>
          <w:rFonts w:asciiTheme="minorHAnsi" w:eastAsiaTheme="majorEastAsia" w:hAnsiTheme="minorHAnsi" w:cstheme="minorHAnsi"/>
          <w:sz w:val="20"/>
          <w:szCs w:val="20"/>
          <w:lang w:eastAsia="en-US"/>
        </w:rPr>
        <w:t>rzetwarzania danych osobowych z </w:t>
      </w:r>
      <w:r w:rsidRPr="00B61EDC">
        <w:rPr>
          <w:rFonts w:asciiTheme="minorHAnsi" w:eastAsiaTheme="majorEastAsia" w:hAnsiTheme="minorHAnsi" w:cstheme="minorHAnsi"/>
          <w:sz w:val="20"/>
          <w:szCs w:val="20"/>
          <w:lang w:eastAsia="en-US"/>
        </w:rPr>
        <w:t>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BCF9E10" w14:textId="77777777" w:rsidR="00B61EDC" w:rsidRPr="00B61EDC" w:rsidRDefault="00B61EDC" w:rsidP="00E27AD5">
      <w:pPr>
        <w:numPr>
          <w:ilvl w:val="0"/>
          <w:numId w:val="19"/>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prawo do wniesienia skargi do Prezesa Urzędu Ochrony Danych Osobowych, gdy uzna Pani/Pan, że przetwarzanie danych osobowych Pani/Pana dotyczących narusza przepisy RODO,</w:t>
      </w:r>
    </w:p>
    <w:p w14:paraId="46EFBDB4" w14:textId="77777777" w:rsidR="00B61EDC" w:rsidRPr="00B61EDC"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nie przysługuje Pani/Panu: </w:t>
      </w:r>
    </w:p>
    <w:p w14:paraId="764D7FD3"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w związku z art. 17 ust. 3 lit. b, d lub e RODO prawo do usunięcia danych osobowych; </w:t>
      </w:r>
    </w:p>
    <w:p w14:paraId="162DAEE7"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 xml:space="preserve">prawo do przenoszenia danych osobowych, o którym mowa w art. 20 RODO; </w:t>
      </w:r>
    </w:p>
    <w:p w14:paraId="719B8119" w14:textId="77777777" w:rsidR="00B61EDC" w:rsidRPr="00B61EDC" w:rsidRDefault="00B61EDC" w:rsidP="00E27AD5">
      <w:pPr>
        <w:numPr>
          <w:ilvl w:val="0"/>
          <w:numId w:val="20"/>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t>na podstawie art. 21 RODO prawo sprzeciwu, wobec przetwarzania danych osobowych, gdyż podstawą prawną przetwarzania Pani/Pana danych osobowych jest art. 6 ust. 1 lit. c RODO,</w:t>
      </w:r>
    </w:p>
    <w:p w14:paraId="2A27AD83" w14:textId="258D0E29" w:rsidR="00B61EDC" w:rsidRPr="006640B3" w:rsidRDefault="00B61EDC" w:rsidP="00E27AD5">
      <w:pPr>
        <w:numPr>
          <w:ilvl w:val="0"/>
          <w:numId w:val="18"/>
        </w:numPr>
        <w:spacing w:after="200"/>
        <w:ind w:left="426"/>
        <w:contextualSpacing/>
        <w:jc w:val="both"/>
        <w:rPr>
          <w:rFonts w:asciiTheme="minorHAnsi" w:eastAsiaTheme="majorEastAsia" w:hAnsiTheme="minorHAnsi" w:cstheme="minorHAnsi"/>
          <w:sz w:val="20"/>
          <w:szCs w:val="20"/>
          <w:lang w:eastAsia="en-US"/>
        </w:rPr>
      </w:pPr>
      <w:r w:rsidRPr="00B61EDC">
        <w:rPr>
          <w:rFonts w:asciiTheme="minorHAnsi" w:eastAsiaTheme="majorEastAsia" w:hAnsiTheme="minorHAnsi" w:cstheme="minorHAnsi"/>
          <w:sz w:val="20"/>
          <w:szCs w:val="20"/>
          <w:lang w:eastAsia="en-US"/>
        </w:rPr>
        <w:lastRenderedPageBreak/>
        <w:t xml:space="preserve">Wykonawcy biorący udział w zamówieniach publicznych zobligowani są wypełnieniem obowiązków informacyjnych przewidzianych w art. 13 lub art. 14 RODO1) wobec osób fizycznych, od których dane osobowe bezpośrednio lub pośrednio pozyskali w celu ubiegania się o udzielenie zamówienia publicznego - treść oświadczenia została zawarta </w:t>
      </w:r>
      <w:r w:rsidR="006640B3" w:rsidRPr="006640B3">
        <w:rPr>
          <w:rFonts w:asciiTheme="minorHAnsi" w:eastAsiaTheme="majorEastAsia" w:hAnsiTheme="minorHAnsi" w:cstheme="minorHAnsi"/>
          <w:sz w:val="20"/>
          <w:szCs w:val="20"/>
          <w:lang w:eastAsia="en-US"/>
        </w:rPr>
        <w:t>w Z</w:t>
      </w:r>
      <w:r w:rsidRPr="006640B3">
        <w:rPr>
          <w:rFonts w:asciiTheme="minorHAnsi" w:eastAsiaTheme="majorEastAsia" w:hAnsiTheme="minorHAnsi" w:cstheme="minorHAnsi"/>
          <w:sz w:val="20"/>
          <w:szCs w:val="20"/>
          <w:lang w:eastAsia="en-US"/>
        </w:rPr>
        <w:t>ałączniku nr 1 do SWZ</w:t>
      </w:r>
      <w:r w:rsidR="006640B3" w:rsidRPr="006640B3">
        <w:rPr>
          <w:rFonts w:asciiTheme="minorHAnsi" w:eastAsiaTheme="majorEastAsia" w:hAnsiTheme="minorHAnsi" w:cstheme="minorHAnsi"/>
          <w:sz w:val="20"/>
          <w:szCs w:val="20"/>
          <w:lang w:eastAsia="en-US"/>
        </w:rPr>
        <w:t>, który stanowi Formularz ofertowy</w:t>
      </w:r>
    </w:p>
    <w:p w14:paraId="4F38375B" w14:textId="2E2DDFFB" w:rsidR="003A3594" w:rsidRPr="006640B3" w:rsidRDefault="00B61EDC" w:rsidP="00F1024C">
      <w:pPr>
        <w:spacing w:after="200"/>
        <w:contextualSpacing/>
        <w:jc w:val="both"/>
        <w:rPr>
          <w:rFonts w:asciiTheme="minorHAnsi" w:eastAsiaTheme="majorEastAsia" w:hAnsiTheme="minorHAnsi" w:cstheme="minorHAnsi"/>
          <w:sz w:val="20"/>
          <w:szCs w:val="20"/>
          <w:lang w:eastAsia="en-US"/>
        </w:rPr>
      </w:pPr>
      <w:r w:rsidRPr="006640B3">
        <w:rPr>
          <w:rFonts w:asciiTheme="minorHAnsi" w:eastAsiaTheme="majorEastAsia" w:hAnsiTheme="minorHAnsi" w:cstheme="minorHAnsi"/>
          <w:sz w:val="20"/>
          <w:szCs w:val="20"/>
          <w:lang w:eastAsia="en-US"/>
        </w:rPr>
        <w:t>Do spraw nieuregulowanych w SWZ mają z</w:t>
      </w:r>
      <w:r w:rsidR="006640B3">
        <w:rPr>
          <w:rFonts w:asciiTheme="minorHAnsi" w:eastAsiaTheme="majorEastAsia" w:hAnsiTheme="minorHAnsi" w:cstheme="minorHAnsi"/>
          <w:sz w:val="20"/>
          <w:szCs w:val="20"/>
          <w:lang w:eastAsia="en-US"/>
        </w:rPr>
        <w:t>astosowanie przepisy ustawy PZP.</w:t>
      </w:r>
    </w:p>
    <w:p w14:paraId="3AB083D0" w14:textId="77777777" w:rsidR="003A3594" w:rsidRPr="006640B3" w:rsidRDefault="003A3594" w:rsidP="00F1024C">
      <w:pPr>
        <w:spacing w:after="200"/>
        <w:contextualSpacing/>
        <w:jc w:val="both"/>
        <w:rPr>
          <w:rFonts w:asciiTheme="minorHAnsi" w:eastAsiaTheme="majorEastAsia" w:hAnsiTheme="minorHAnsi" w:cstheme="minorHAnsi"/>
          <w:sz w:val="20"/>
          <w:szCs w:val="20"/>
          <w:u w:val="single"/>
          <w:lang w:eastAsia="en-US"/>
        </w:rPr>
      </w:pPr>
    </w:p>
    <w:p w14:paraId="20BD8FAA" w14:textId="77777777" w:rsidR="00AA4F20" w:rsidRPr="00F1024C" w:rsidRDefault="00FE361A" w:rsidP="00F1024C">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 xml:space="preserve">Wymagania stawiane </w:t>
      </w:r>
      <w:r w:rsidR="008C67A7" w:rsidRPr="00F1024C">
        <w:rPr>
          <w:rFonts w:asciiTheme="minorHAnsi" w:eastAsiaTheme="majorEastAsia" w:hAnsiTheme="minorHAnsi" w:cstheme="minorHAnsi"/>
          <w:b/>
          <w:sz w:val="20"/>
          <w:szCs w:val="20"/>
          <w:lang w:eastAsia="en-US"/>
        </w:rPr>
        <w:t>W</w:t>
      </w:r>
      <w:r w:rsidRPr="00F1024C">
        <w:rPr>
          <w:rFonts w:asciiTheme="minorHAnsi" w:eastAsiaTheme="majorEastAsia" w:hAnsiTheme="minorHAnsi" w:cstheme="minorHAnsi"/>
          <w:b/>
          <w:sz w:val="20"/>
          <w:szCs w:val="20"/>
          <w:lang w:eastAsia="en-US"/>
        </w:rPr>
        <w:t xml:space="preserve">ykonawcy </w:t>
      </w:r>
    </w:p>
    <w:p w14:paraId="233D4314" w14:textId="46527793" w:rsidR="001C6A9E" w:rsidRPr="00F1024C" w:rsidRDefault="006640B3" w:rsidP="00E27AD5">
      <w:pPr>
        <w:numPr>
          <w:ilvl w:val="0"/>
          <w:numId w:val="6"/>
        </w:numPr>
        <w:shd w:val="clear" w:color="auto" w:fill="D6E3BC" w:themeFill="accent3" w:themeFillTint="66"/>
        <w:spacing w:after="200"/>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 xml:space="preserve">Opis </w:t>
      </w:r>
      <w:r w:rsidR="00FE361A" w:rsidRPr="00F1024C">
        <w:rPr>
          <w:rFonts w:asciiTheme="minorHAnsi" w:hAnsiTheme="minorHAnsi" w:cstheme="minorHAnsi"/>
          <w:b/>
          <w:sz w:val="20"/>
          <w:szCs w:val="20"/>
          <w:lang w:eastAsia="en-US"/>
        </w:rPr>
        <w:t>Przedmiot</w:t>
      </w:r>
      <w:r>
        <w:rPr>
          <w:rFonts w:asciiTheme="minorHAnsi" w:hAnsiTheme="minorHAnsi" w:cstheme="minorHAnsi"/>
          <w:b/>
          <w:sz w:val="20"/>
          <w:szCs w:val="20"/>
          <w:lang w:eastAsia="en-US"/>
        </w:rPr>
        <w:t>u Z</w:t>
      </w:r>
      <w:r w:rsidR="00FE361A" w:rsidRPr="00F1024C">
        <w:rPr>
          <w:rFonts w:asciiTheme="minorHAnsi" w:hAnsiTheme="minorHAnsi" w:cstheme="minorHAnsi"/>
          <w:b/>
          <w:sz w:val="20"/>
          <w:szCs w:val="20"/>
          <w:lang w:eastAsia="en-US"/>
        </w:rPr>
        <w:t>amówienia</w:t>
      </w:r>
    </w:p>
    <w:p w14:paraId="00431356" w14:textId="77777777" w:rsidR="0043545B" w:rsidRDefault="0043545B" w:rsidP="00F1024C">
      <w:pPr>
        <w:autoSpaceDE w:val="0"/>
        <w:autoSpaceDN w:val="0"/>
        <w:adjustRightInd w:val="0"/>
        <w:spacing w:after="13"/>
        <w:rPr>
          <w:rFonts w:asciiTheme="minorHAnsi" w:hAnsiTheme="minorHAnsi" w:cstheme="minorHAnsi"/>
          <w:color w:val="000000"/>
          <w:sz w:val="20"/>
          <w:szCs w:val="20"/>
        </w:rPr>
      </w:pPr>
    </w:p>
    <w:p w14:paraId="3EB53E61" w14:textId="77777777" w:rsidR="003F6FF0"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Przedmiotem niniejszej umowy jest wykonanie robót budowlanych w ramach zadania pn.</w:t>
      </w:r>
    </w:p>
    <w:p w14:paraId="0CE331A5" w14:textId="453A4EFA" w:rsidR="00F03FE5" w:rsidRPr="00F03FE5" w:rsidRDefault="00F03FE5" w:rsidP="00F03FE5">
      <w:pPr>
        <w:pStyle w:val="Akapitzlist"/>
        <w:ind w:left="360"/>
        <w:jc w:val="center"/>
        <w:rPr>
          <w:rFonts w:asciiTheme="minorHAnsi" w:hAnsiTheme="minorHAnsi" w:cstheme="minorHAnsi"/>
          <w:b/>
          <w:bCs/>
          <w:color w:val="000000"/>
          <w:sz w:val="20"/>
          <w:szCs w:val="20"/>
        </w:rPr>
      </w:pPr>
      <w:r w:rsidRPr="00F03FE5">
        <w:rPr>
          <w:rFonts w:asciiTheme="minorHAnsi" w:hAnsiTheme="minorHAnsi" w:cstheme="minorHAnsi"/>
          <w:b/>
          <w:bCs/>
          <w:color w:val="000000"/>
          <w:sz w:val="20"/>
          <w:szCs w:val="20"/>
        </w:rPr>
        <w:t xml:space="preserve">„Budowa </w:t>
      </w:r>
      <w:r w:rsidR="00E81002">
        <w:rPr>
          <w:rFonts w:asciiTheme="minorHAnsi" w:hAnsiTheme="minorHAnsi" w:cstheme="minorHAnsi"/>
          <w:b/>
          <w:bCs/>
          <w:color w:val="000000"/>
          <w:sz w:val="20"/>
          <w:szCs w:val="20"/>
        </w:rPr>
        <w:t xml:space="preserve">wewnętrznej </w:t>
      </w:r>
      <w:r w:rsidRPr="00F03FE5">
        <w:rPr>
          <w:rFonts w:asciiTheme="minorHAnsi" w:hAnsiTheme="minorHAnsi" w:cstheme="minorHAnsi"/>
          <w:b/>
          <w:bCs/>
          <w:color w:val="000000"/>
          <w:sz w:val="20"/>
          <w:szCs w:val="20"/>
        </w:rPr>
        <w:t>instalacji hydrantowej zgodnie z pozwoleniem na budowę de</w:t>
      </w:r>
      <w:r w:rsidR="008365B0">
        <w:rPr>
          <w:rFonts w:asciiTheme="minorHAnsi" w:hAnsiTheme="minorHAnsi" w:cstheme="minorHAnsi"/>
          <w:b/>
          <w:bCs/>
          <w:color w:val="000000"/>
          <w:sz w:val="20"/>
          <w:szCs w:val="20"/>
        </w:rPr>
        <w:t xml:space="preserve">cyzja nr 6249 </w:t>
      </w:r>
      <w:r w:rsidRPr="00F03FE5">
        <w:rPr>
          <w:rFonts w:asciiTheme="minorHAnsi" w:hAnsiTheme="minorHAnsi" w:cstheme="minorHAnsi"/>
          <w:b/>
          <w:bCs/>
          <w:color w:val="000000"/>
          <w:sz w:val="20"/>
          <w:szCs w:val="20"/>
        </w:rPr>
        <w:t>oraz wymiana instalacji wodnej, centralnego ogrzewania wewnątrz budynku ODT Światowid”</w:t>
      </w:r>
    </w:p>
    <w:p w14:paraId="28C605AC" w14:textId="5337E707" w:rsidR="003762DE" w:rsidRPr="003762DE" w:rsidRDefault="003762DE" w:rsidP="003F6FF0">
      <w:pPr>
        <w:suppressAutoHyphens/>
        <w:ind w:left="644"/>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zgodnie z dokumentacją projektową</w:t>
      </w:r>
      <w:r w:rsidR="00F03FE5">
        <w:rPr>
          <w:rFonts w:asciiTheme="minorHAnsi" w:eastAsia="Lucida Sans Unicode" w:hAnsiTheme="minorHAnsi"/>
          <w:kern w:val="1"/>
          <w:sz w:val="20"/>
          <w:szCs w:val="20"/>
        </w:rPr>
        <w:t>, zasadami wiedzy technicznej, sztuką budowlaną, polskimi normami i prawem budowlanym</w:t>
      </w:r>
      <w:r w:rsidRPr="003762DE">
        <w:rPr>
          <w:rFonts w:asciiTheme="minorHAnsi" w:eastAsia="Lucida Sans Unicode" w:hAnsiTheme="minorHAnsi"/>
          <w:kern w:val="1"/>
          <w:sz w:val="20"/>
          <w:szCs w:val="20"/>
        </w:rPr>
        <w:t xml:space="preserve"> oraz wymaganiami określonymi przez Zamawiającego, na warunkach</w:t>
      </w:r>
      <w:r w:rsidR="003F6FF0">
        <w:rPr>
          <w:rFonts w:asciiTheme="minorHAnsi" w:eastAsia="Lucida Sans Unicode" w:hAnsiTheme="minorHAnsi"/>
          <w:kern w:val="1"/>
          <w:sz w:val="20"/>
          <w:szCs w:val="20"/>
        </w:rPr>
        <w:t xml:space="preserve"> wskazanych w ofercie Wykonawcy</w:t>
      </w:r>
    </w:p>
    <w:p w14:paraId="4FD46C74" w14:textId="77777777" w:rsidR="003762DE"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Przedmiot zamówienia obejmuje m.in.:</w:t>
      </w:r>
    </w:p>
    <w:p w14:paraId="02B419E8" w14:textId="7B733900" w:rsidR="00F03FE5" w:rsidRDefault="00F03FE5" w:rsidP="00544D27">
      <w:pPr>
        <w:pStyle w:val="Akapitzlist"/>
        <w:numPr>
          <w:ilvl w:val="0"/>
          <w:numId w:val="41"/>
        </w:numPr>
        <w:suppressAutoHyphens/>
        <w:jc w:val="both"/>
        <w:rPr>
          <w:rFonts w:asciiTheme="minorHAnsi" w:eastAsia="Lucida Sans Unicode" w:hAnsiTheme="minorHAnsi"/>
          <w:kern w:val="1"/>
          <w:sz w:val="20"/>
          <w:szCs w:val="20"/>
        </w:rPr>
      </w:pPr>
      <w:r w:rsidRPr="009A6DB5">
        <w:rPr>
          <w:rFonts w:asciiTheme="minorHAnsi" w:eastAsia="Lucida Sans Unicode" w:hAnsiTheme="minorHAnsi"/>
          <w:kern w:val="1"/>
          <w:sz w:val="20"/>
          <w:szCs w:val="20"/>
        </w:rPr>
        <w:t>Budowę instalacji hydrantowej</w:t>
      </w:r>
      <w:r w:rsidR="00544D27" w:rsidRPr="009A6DB5">
        <w:rPr>
          <w:rFonts w:asciiTheme="minorHAnsi" w:eastAsia="Lucida Sans Unicode" w:hAnsiTheme="minorHAnsi"/>
          <w:kern w:val="1"/>
          <w:sz w:val="20"/>
          <w:szCs w:val="20"/>
        </w:rPr>
        <w:t xml:space="preserve"> wewnętrznej której projekt stanowi część dokumentacji projektowej </w:t>
      </w:r>
      <w:r w:rsidR="00E81002" w:rsidRPr="009A6DB5">
        <w:rPr>
          <w:rFonts w:asciiTheme="minorHAnsi" w:eastAsia="Lucida Sans Unicode" w:hAnsiTheme="minorHAnsi"/>
          <w:kern w:val="1"/>
          <w:sz w:val="20"/>
          <w:szCs w:val="20"/>
        </w:rPr>
        <w:t>o nazwie</w:t>
      </w:r>
      <w:r w:rsidR="00E81002">
        <w:rPr>
          <w:rFonts w:asciiTheme="minorHAnsi" w:eastAsia="Lucida Sans Unicode" w:hAnsiTheme="minorHAnsi"/>
          <w:kern w:val="1"/>
          <w:sz w:val="20"/>
          <w:szCs w:val="20"/>
        </w:rPr>
        <w:t xml:space="preserve"> „P</w:t>
      </w:r>
      <w:r w:rsidR="00E81002" w:rsidRPr="00E81002">
        <w:rPr>
          <w:rFonts w:asciiTheme="minorHAnsi" w:eastAsia="Lucida Sans Unicode" w:hAnsiTheme="minorHAnsi"/>
          <w:kern w:val="1"/>
          <w:sz w:val="20"/>
          <w:szCs w:val="20"/>
        </w:rPr>
        <w:t>rzebudowa pomieszczenia galerii z budową wyjścia ewakuacyjnego, rozbudową o schody zewnętrzne, przebudowę wejścia gł</w:t>
      </w:r>
      <w:r w:rsidR="00E81002">
        <w:rPr>
          <w:rFonts w:asciiTheme="minorHAnsi" w:eastAsia="Lucida Sans Unicode" w:hAnsiTheme="minorHAnsi"/>
          <w:kern w:val="1"/>
          <w:sz w:val="20"/>
          <w:szCs w:val="20"/>
        </w:rPr>
        <w:t>ó</w:t>
      </w:r>
      <w:r w:rsidR="00E81002" w:rsidRPr="00E81002">
        <w:rPr>
          <w:rFonts w:asciiTheme="minorHAnsi" w:eastAsia="Lucida Sans Unicode" w:hAnsiTheme="minorHAnsi"/>
          <w:kern w:val="1"/>
          <w:sz w:val="20"/>
          <w:szCs w:val="20"/>
        </w:rPr>
        <w:t>wnego do budynku, budową instalacji hydrantowej wewnętrznej oraz elementów małej architektury</w:t>
      </w:r>
      <w:r w:rsidR="00E81002">
        <w:rPr>
          <w:rFonts w:asciiTheme="minorHAnsi" w:eastAsia="Lucida Sans Unicode" w:hAnsiTheme="minorHAnsi"/>
          <w:kern w:val="1"/>
          <w:sz w:val="20"/>
          <w:szCs w:val="20"/>
        </w:rPr>
        <w:t>”, decyzja o pozwoleniu na budowę nr 2147/2022</w:t>
      </w:r>
      <w:r w:rsidR="00E81002" w:rsidRPr="00E81002">
        <w:rPr>
          <w:rFonts w:asciiTheme="minorHAnsi" w:eastAsia="Lucida Sans Unicode" w:hAnsiTheme="minorHAnsi"/>
          <w:kern w:val="1"/>
          <w:sz w:val="20"/>
          <w:szCs w:val="20"/>
        </w:rPr>
        <w:t xml:space="preserve"> z dnia 22.09.2022</w:t>
      </w:r>
      <w:r w:rsidR="00E81002">
        <w:rPr>
          <w:rFonts w:asciiTheme="minorHAnsi" w:eastAsia="Lucida Sans Unicode" w:hAnsiTheme="minorHAnsi"/>
          <w:kern w:val="1"/>
          <w:sz w:val="20"/>
          <w:szCs w:val="20"/>
        </w:rPr>
        <w:t xml:space="preserve"> wydana przez Prezydenta Wrocławia, projektant mgr inż. Marta Rudnicka</w:t>
      </w:r>
    </w:p>
    <w:p w14:paraId="4D83EDBA" w14:textId="77777777" w:rsidR="00B31CDD" w:rsidRDefault="00E81002" w:rsidP="00B31CDD">
      <w:pPr>
        <w:pStyle w:val="Akapitzlist"/>
        <w:numPr>
          <w:ilvl w:val="0"/>
          <w:numId w:val="41"/>
        </w:numPr>
        <w:suppressAutoHyphens/>
        <w:jc w:val="both"/>
        <w:rPr>
          <w:rFonts w:asciiTheme="minorHAnsi" w:eastAsia="Lucida Sans Unicode" w:hAnsiTheme="minorHAnsi"/>
          <w:kern w:val="1"/>
          <w:sz w:val="20"/>
          <w:szCs w:val="20"/>
        </w:rPr>
      </w:pPr>
      <w:r>
        <w:rPr>
          <w:rFonts w:asciiTheme="minorHAnsi" w:eastAsia="Lucida Sans Unicode" w:hAnsiTheme="minorHAnsi"/>
          <w:kern w:val="1"/>
          <w:sz w:val="20"/>
          <w:szCs w:val="20"/>
        </w:rPr>
        <w:t xml:space="preserve">Wymianę instalacji wewnętrznej wody i centralnego ogrzewania zgodnie z projektem z grudnia 2023 wykonanym przez inż. Władysława </w:t>
      </w:r>
      <w:proofErr w:type="spellStart"/>
      <w:r>
        <w:rPr>
          <w:rFonts w:asciiTheme="minorHAnsi" w:eastAsia="Lucida Sans Unicode" w:hAnsiTheme="minorHAnsi"/>
          <w:kern w:val="1"/>
          <w:sz w:val="20"/>
          <w:szCs w:val="20"/>
        </w:rPr>
        <w:t>Puzanowskieg</w:t>
      </w:r>
      <w:r w:rsidR="00B31CDD">
        <w:rPr>
          <w:rFonts w:asciiTheme="minorHAnsi" w:eastAsia="Lucida Sans Unicode" w:hAnsiTheme="minorHAnsi"/>
          <w:kern w:val="1"/>
          <w:sz w:val="20"/>
          <w:szCs w:val="20"/>
        </w:rPr>
        <w:t>o</w:t>
      </w:r>
      <w:proofErr w:type="spellEnd"/>
    </w:p>
    <w:p w14:paraId="5D22DBCA" w14:textId="3CAAD05B" w:rsidR="00B31CDD" w:rsidRPr="00B31CDD" w:rsidRDefault="003762DE" w:rsidP="00B31CDD">
      <w:pPr>
        <w:pStyle w:val="Akapitzlist"/>
        <w:numPr>
          <w:ilvl w:val="0"/>
          <w:numId w:val="41"/>
        </w:numPr>
        <w:suppressAutoHyphens/>
        <w:jc w:val="both"/>
        <w:rPr>
          <w:rFonts w:asciiTheme="minorHAnsi" w:eastAsia="Lucida Sans Unicode" w:hAnsiTheme="minorHAnsi"/>
          <w:kern w:val="1"/>
          <w:sz w:val="20"/>
          <w:szCs w:val="20"/>
        </w:rPr>
      </w:pPr>
      <w:r w:rsidRPr="00B31CDD">
        <w:rPr>
          <w:rFonts w:asciiTheme="minorHAnsi" w:eastAsia="Lucida Sans Unicode" w:hAnsiTheme="minorHAnsi"/>
          <w:kern w:val="1"/>
          <w:sz w:val="20"/>
          <w:szCs w:val="20"/>
        </w:rPr>
        <w:t xml:space="preserve">wykonanie i dostarczenie Zamawiającemu kompletnej dokumentacji powykonawczej w postaci operatu (w trzech egzemplarzach, wydruk+ 1 egz. wersji elektronicznej format </w:t>
      </w:r>
      <w:proofErr w:type="spellStart"/>
      <w:r w:rsidR="00F03FE5" w:rsidRPr="00B31CDD">
        <w:rPr>
          <w:rFonts w:asciiTheme="minorHAnsi" w:eastAsia="Lucida Sans Unicode" w:hAnsiTheme="minorHAnsi"/>
          <w:kern w:val="1"/>
          <w:sz w:val="20"/>
          <w:szCs w:val="20"/>
        </w:rPr>
        <w:t>dwg</w:t>
      </w:r>
      <w:proofErr w:type="spellEnd"/>
      <w:r w:rsidRPr="00B31CDD">
        <w:rPr>
          <w:rFonts w:asciiTheme="minorHAnsi" w:eastAsia="Lucida Sans Unicode" w:hAnsiTheme="minorHAnsi"/>
          <w:kern w:val="1"/>
          <w:sz w:val="20"/>
          <w:szCs w:val="20"/>
        </w:rPr>
        <w:t xml:space="preserve"> 20</w:t>
      </w:r>
      <w:r w:rsidR="00F03FE5" w:rsidRPr="00B31CDD">
        <w:rPr>
          <w:rFonts w:asciiTheme="minorHAnsi" w:eastAsia="Lucida Sans Unicode" w:hAnsiTheme="minorHAnsi"/>
          <w:kern w:val="1"/>
          <w:sz w:val="20"/>
          <w:szCs w:val="20"/>
        </w:rPr>
        <w:t>1</w:t>
      </w:r>
      <w:r w:rsidRPr="00B31CDD">
        <w:rPr>
          <w:rFonts w:asciiTheme="minorHAnsi" w:eastAsia="Lucida Sans Unicode" w:hAnsiTheme="minorHAnsi"/>
          <w:kern w:val="1"/>
          <w:sz w:val="20"/>
          <w:szCs w:val="20"/>
        </w:rPr>
        <w:t>0 i PDF (płyta CD/DVD)</w:t>
      </w:r>
      <w:r w:rsidR="003F6FF0" w:rsidRPr="00B31CDD">
        <w:rPr>
          <w:rFonts w:asciiTheme="minorHAnsi" w:eastAsia="Lucida Sans Unicode" w:hAnsiTheme="minorHAnsi"/>
          <w:kern w:val="1"/>
          <w:sz w:val="20"/>
          <w:szCs w:val="20"/>
        </w:rPr>
        <w:t xml:space="preserve"> </w:t>
      </w:r>
      <w:r w:rsidRPr="00B31CDD">
        <w:rPr>
          <w:rFonts w:asciiTheme="minorHAnsi" w:eastAsia="Lucida Sans Unicode" w:hAnsiTheme="minorHAnsi"/>
          <w:kern w:val="1"/>
          <w:sz w:val="20"/>
          <w:szCs w:val="20"/>
        </w:rPr>
        <w:t xml:space="preserve">wraz </w:t>
      </w:r>
      <w:r w:rsidR="003F6FF0" w:rsidRPr="00B31CDD">
        <w:rPr>
          <w:rFonts w:asciiTheme="minorHAnsi" w:eastAsia="Lucida Sans Unicode" w:hAnsiTheme="minorHAnsi"/>
          <w:kern w:val="1"/>
          <w:sz w:val="20"/>
          <w:szCs w:val="20"/>
        </w:rPr>
        <w:t xml:space="preserve">z </w:t>
      </w:r>
      <w:r w:rsidRPr="00B31CDD">
        <w:rPr>
          <w:rFonts w:asciiTheme="minorHAnsi" w:eastAsia="Lucida Sans Unicode" w:hAnsiTheme="minorHAnsi"/>
          <w:kern w:val="1"/>
          <w:sz w:val="20"/>
          <w:szCs w:val="20"/>
        </w:rPr>
        <w:t>zestawieniami w</w:t>
      </w:r>
      <w:r w:rsidR="003F6FF0" w:rsidRPr="00B31CDD">
        <w:rPr>
          <w:rFonts w:asciiTheme="minorHAnsi" w:eastAsia="Lucida Sans Unicode" w:hAnsiTheme="minorHAnsi"/>
          <w:kern w:val="1"/>
          <w:sz w:val="20"/>
          <w:szCs w:val="20"/>
        </w:rPr>
        <w:t>ykonanych odcinków</w:t>
      </w:r>
      <w:r w:rsidR="003F6FF0" w:rsidRPr="009A6DB5">
        <w:rPr>
          <w:rFonts w:asciiTheme="minorHAnsi" w:eastAsia="Lucida Sans Unicode" w:hAnsiTheme="minorHAnsi"/>
          <w:kern w:val="1"/>
          <w:sz w:val="20"/>
          <w:szCs w:val="20"/>
        </w:rPr>
        <w:t xml:space="preserve"> </w:t>
      </w:r>
      <w:r w:rsidR="00F03FE5" w:rsidRPr="009A6DB5">
        <w:rPr>
          <w:rFonts w:asciiTheme="minorHAnsi" w:eastAsia="Lucida Sans Unicode" w:hAnsiTheme="minorHAnsi"/>
          <w:kern w:val="1"/>
          <w:sz w:val="20"/>
          <w:szCs w:val="20"/>
          <w:u w:val="single"/>
        </w:rPr>
        <w:t>instalacji</w:t>
      </w:r>
      <w:r w:rsidRPr="00B31CDD">
        <w:rPr>
          <w:rFonts w:asciiTheme="minorHAnsi" w:eastAsia="Lucida Sans Unicode" w:hAnsiTheme="minorHAnsi"/>
          <w:kern w:val="1"/>
          <w:sz w:val="20"/>
          <w:szCs w:val="20"/>
        </w:rPr>
        <w:t>;</w:t>
      </w:r>
      <w:r w:rsidR="003F6FF0" w:rsidRPr="00B31CDD">
        <w:rPr>
          <w:rFonts w:asciiTheme="minorHAnsi" w:eastAsia="Lucida Sans Unicode" w:hAnsiTheme="minorHAnsi"/>
          <w:color w:val="FF0000"/>
          <w:kern w:val="1"/>
          <w:sz w:val="20"/>
          <w:szCs w:val="20"/>
        </w:rPr>
        <w:t xml:space="preserve"> </w:t>
      </w:r>
    </w:p>
    <w:p w14:paraId="5C876E87" w14:textId="6261CDD9" w:rsidR="003762DE" w:rsidRPr="00B31CDD" w:rsidRDefault="003762DE" w:rsidP="00B31CDD">
      <w:pPr>
        <w:pStyle w:val="Akapitzlist"/>
        <w:numPr>
          <w:ilvl w:val="0"/>
          <w:numId w:val="41"/>
        </w:numPr>
        <w:suppressAutoHyphens/>
        <w:jc w:val="both"/>
        <w:rPr>
          <w:rFonts w:asciiTheme="minorHAnsi" w:eastAsia="Lucida Sans Unicode" w:hAnsiTheme="minorHAnsi"/>
          <w:kern w:val="1"/>
          <w:sz w:val="20"/>
          <w:szCs w:val="20"/>
        </w:rPr>
      </w:pPr>
      <w:r w:rsidRPr="00B31CDD">
        <w:rPr>
          <w:rFonts w:asciiTheme="minorHAnsi" w:eastAsia="Lucida Sans Unicode" w:hAnsiTheme="minorHAnsi"/>
          <w:kern w:val="1"/>
          <w:sz w:val="20"/>
          <w:szCs w:val="20"/>
        </w:rPr>
        <w:t>uzyskanie wszystkich pozwoleń na etapie realizacji, przeprowadzenie wszystkich wymaganych prób.</w:t>
      </w:r>
    </w:p>
    <w:p w14:paraId="52A82794" w14:textId="75463C70" w:rsidR="003762DE" w:rsidRPr="003762DE" w:rsidRDefault="003762DE" w:rsidP="00E27AD5">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Szczegółowy zakres robót stanowiący przedmiot zamówienia został określony w niniejszej SWZ oraz w dokumentacji projektowej opracowanej prz</w:t>
      </w:r>
      <w:r w:rsidR="003F6FF0">
        <w:rPr>
          <w:rFonts w:asciiTheme="minorHAnsi" w:eastAsia="Lucida Sans Unicode" w:hAnsiTheme="minorHAnsi"/>
          <w:kern w:val="1"/>
          <w:sz w:val="20"/>
          <w:szCs w:val="20"/>
        </w:rPr>
        <w:t xml:space="preserve">ez </w:t>
      </w:r>
      <w:r w:rsidR="00492918">
        <w:rPr>
          <w:rFonts w:asciiTheme="minorHAnsi" w:eastAsia="Lucida Sans Unicode" w:hAnsiTheme="minorHAnsi"/>
          <w:kern w:val="1"/>
          <w:sz w:val="20"/>
          <w:szCs w:val="20"/>
        </w:rPr>
        <w:t xml:space="preserve"> inż. Władysława </w:t>
      </w:r>
      <w:proofErr w:type="spellStart"/>
      <w:r w:rsidR="00492918">
        <w:rPr>
          <w:rFonts w:asciiTheme="minorHAnsi" w:eastAsia="Lucida Sans Unicode" w:hAnsiTheme="minorHAnsi"/>
          <w:kern w:val="1"/>
          <w:sz w:val="20"/>
          <w:szCs w:val="20"/>
        </w:rPr>
        <w:t>Puzanowskiego</w:t>
      </w:r>
      <w:proofErr w:type="spellEnd"/>
      <w:r w:rsidR="00492918">
        <w:rPr>
          <w:rFonts w:asciiTheme="minorHAnsi" w:eastAsia="Lucida Sans Unicode" w:hAnsiTheme="minorHAnsi"/>
          <w:kern w:val="1"/>
          <w:sz w:val="20"/>
          <w:szCs w:val="20"/>
        </w:rPr>
        <w:t xml:space="preserve">, specjalność instalacyjno-inżynieryjna w zakresie sieci i instalacji sanitarnych, nr </w:t>
      </w:r>
      <w:proofErr w:type="spellStart"/>
      <w:r w:rsidR="00492918">
        <w:rPr>
          <w:rFonts w:asciiTheme="minorHAnsi" w:eastAsia="Lucida Sans Unicode" w:hAnsiTheme="minorHAnsi"/>
          <w:kern w:val="1"/>
          <w:sz w:val="20"/>
          <w:szCs w:val="20"/>
        </w:rPr>
        <w:t>upr</w:t>
      </w:r>
      <w:proofErr w:type="spellEnd"/>
      <w:r w:rsidR="00492918">
        <w:rPr>
          <w:rFonts w:asciiTheme="minorHAnsi" w:eastAsia="Lucida Sans Unicode" w:hAnsiTheme="minorHAnsi"/>
          <w:kern w:val="1"/>
          <w:sz w:val="20"/>
          <w:szCs w:val="20"/>
        </w:rPr>
        <w:t>. 160/82/WBPP</w:t>
      </w:r>
      <w:r w:rsidR="00AC1167">
        <w:rPr>
          <w:rFonts w:asciiTheme="minorHAnsi" w:eastAsia="Lucida Sans Unicode" w:hAnsiTheme="minorHAnsi"/>
          <w:kern w:val="1"/>
          <w:sz w:val="20"/>
          <w:szCs w:val="20"/>
        </w:rPr>
        <w:t xml:space="preserve"> w zakresie instalacji wody i C.O.</w:t>
      </w:r>
      <w:r w:rsidR="00E81002">
        <w:rPr>
          <w:rFonts w:asciiTheme="minorHAnsi" w:eastAsia="Lucida Sans Unicode" w:hAnsiTheme="minorHAnsi"/>
          <w:kern w:val="1"/>
          <w:sz w:val="20"/>
          <w:szCs w:val="20"/>
        </w:rPr>
        <w:t xml:space="preserve"> oraz </w:t>
      </w:r>
      <w:r w:rsidR="00AC1167">
        <w:rPr>
          <w:rFonts w:asciiTheme="minorHAnsi" w:eastAsia="Lucida Sans Unicode" w:hAnsiTheme="minorHAnsi"/>
          <w:kern w:val="1"/>
          <w:sz w:val="20"/>
          <w:szCs w:val="20"/>
        </w:rPr>
        <w:t xml:space="preserve">przez mgr inż. Martę Rudnicką – specjalność instalacyjna w zakresie sieci, instalacji i urządzeń cieplnych, wentylacyjnych, gazowych, wodociągowych i kanalizacyjnych do projektowania bez ograniczeń nr </w:t>
      </w:r>
      <w:proofErr w:type="spellStart"/>
      <w:r w:rsidR="00AC1167">
        <w:rPr>
          <w:rFonts w:asciiTheme="minorHAnsi" w:eastAsia="Lucida Sans Unicode" w:hAnsiTheme="minorHAnsi"/>
          <w:kern w:val="1"/>
          <w:sz w:val="20"/>
          <w:szCs w:val="20"/>
        </w:rPr>
        <w:t>upr</w:t>
      </w:r>
      <w:proofErr w:type="spellEnd"/>
      <w:r w:rsidR="00AC1167">
        <w:rPr>
          <w:rFonts w:asciiTheme="minorHAnsi" w:eastAsia="Lucida Sans Unicode" w:hAnsiTheme="minorHAnsi"/>
          <w:kern w:val="1"/>
          <w:sz w:val="20"/>
          <w:szCs w:val="20"/>
        </w:rPr>
        <w:t xml:space="preserve">. 133/DOŚ/12 w zakresie projektu instalacji hydrantowej </w:t>
      </w:r>
      <w:r w:rsidRPr="003762DE">
        <w:rPr>
          <w:rFonts w:asciiTheme="minorHAnsi" w:eastAsia="Lucida Sans Unicode" w:hAnsiTheme="minorHAnsi"/>
          <w:kern w:val="1"/>
          <w:sz w:val="20"/>
          <w:szCs w:val="20"/>
        </w:rPr>
        <w:t xml:space="preserve">które stanowią </w:t>
      </w:r>
      <w:r w:rsidR="0033231A">
        <w:rPr>
          <w:rFonts w:asciiTheme="minorHAnsi" w:eastAsia="Lucida Sans Unicode" w:hAnsiTheme="minorHAnsi"/>
          <w:kern w:val="1"/>
          <w:sz w:val="20"/>
          <w:szCs w:val="20"/>
        </w:rPr>
        <w:t xml:space="preserve">integralną część niniejszej </w:t>
      </w:r>
      <w:proofErr w:type="spellStart"/>
      <w:r w:rsidR="0033231A">
        <w:rPr>
          <w:rFonts w:asciiTheme="minorHAnsi" w:eastAsia="Lucida Sans Unicode" w:hAnsiTheme="minorHAnsi"/>
          <w:kern w:val="1"/>
          <w:sz w:val="20"/>
          <w:szCs w:val="20"/>
        </w:rPr>
        <w:t>SWZ</w:t>
      </w:r>
      <w:r w:rsidR="0033231A">
        <w:rPr>
          <w:rFonts w:ascii="Calibri" w:hAnsi="Calibri" w:cs="Calibri"/>
          <w:sz w:val="20"/>
          <w:szCs w:val="20"/>
        </w:rPr>
        <w:t>,tj</w:t>
      </w:r>
      <w:proofErr w:type="spellEnd"/>
      <w:r w:rsidR="0033231A">
        <w:rPr>
          <w:rFonts w:ascii="Calibri" w:hAnsi="Calibri" w:cs="Calibri"/>
          <w:sz w:val="20"/>
          <w:szCs w:val="20"/>
        </w:rPr>
        <w:t>.</w:t>
      </w:r>
      <w:r w:rsidR="0033231A" w:rsidRPr="0033231A">
        <w:rPr>
          <w:rFonts w:ascii="Calibri" w:hAnsi="Calibri" w:cs="Calibri"/>
          <w:sz w:val="20"/>
          <w:szCs w:val="20"/>
        </w:rPr>
        <w:t xml:space="preserve"> </w:t>
      </w:r>
      <w:r w:rsidR="0033231A" w:rsidRPr="0033231A">
        <w:rPr>
          <w:rFonts w:ascii="Calibri" w:hAnsi="Calibri" w:cs="Calibri"/>
          <w:bCs/>
          <w:sz w:val="20"/>
          <w:szCs w:val="20"/>
        </w:rPr>
        <w:t>Załącznik nr 10 Szczegółowy zakres robót</w:t>
      </w:r>
      <w:r w:rsidR="0033231A" w:rsidRPr="0033231A">
        <w:rPr>
          <w:rFonts w:asciiTheme="minorHAnsi" w:eastAsia="Lucida Sans Unicode" w:hAnsiTheme="minorHAnsi"/>
          <w:kern w:val="1"/>
          <w:sz w:val="20"/>
          <w:szCs w:val="20"/>
        </w:rPr>
        <w:t xml:space="preserve"> </w:t>
      </w:r>
      <w:r w:rsidR="0033231A">
        <w:rPr>
          <w:rFonts w:asciiTheme="minorHAnsi" w:eastAsia="Lucida Sans Unicode" w:hAnsiTheme="minorHAnsi"/>
          <w:kern w:val="1"/>
          <w:sz w:val="20"/>
          <w:szCs w:val="20"/>
        </w:rPr>
        <w:t>– dokumentacja projektowa.</w:t>
      </w:r>
    </w:p>
    <w:p w14:paraId="1803403F" w14:textId="5DE9CE9E" w:rsidR="003762DE" w:rsidRPr="00AC1167" w:rsidRDefault="003762DE" w:rsidP="00AC1167">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 xml:space="preserve">Przedmiot zamówienia ma być wykonany zgodnie z dokumentacją projektową, </w:t>
      </w:r>
      <w:proofErr w:type="spellStart"/>
      <w:r w:rsidRPr="003762DE">
        <w:rPr>
          <w:rFonts w:asciiTheme="minorHAnsi" w:eastAsia="Lucida Sans Unicode" w:hAnsiTheme="minorHAnsi"/>
          <w:kern w:val="1"/>
          <w:sz w:val="20"/>
          <w:szCs w:val="20"/>
        </w:rPr>
        <w:t>STWiORB</w:t>
      </w:r>
      <w:proofErr w:type="spellEnd"/>
      <w:r w:rsidRPr="003762DE">
        <w:rPr>
          <w:rFonts w:asciiTheme="minorHAnsi" w:eastAsia="Lucida Sans Unicode" w:hAnsiTheme="minorHAnsi"/>
          <w:kern w:val="1"/>
          <w:sz w:val="20"/>
          <w:szCs w:val="20"/>
        </w:rPr>
        <w:t>, decyzj</w:t>
      </w:r>
      <w:r w:rsidR="00492918">
        <w:rPr>
          <w:rFonts w:asciiTheme="minorHAnsi" w:eastAsia="Lucida Sans Unicode" w:hAnsiTheme="minorHAnsi"/>
          <w:kern w:val="1"/>
          <w:sz w:val="20"/>
          <w:szCs w:val="20"/>
        </w:rPr>
        <w:t>ą o pozwoleniu na budowę nr 2147/2022 z dnia 22 września 2022 r. ,  wydanym przez Prezydenta Wrocławia</w:t>
      </w:r>
      <w:r w:rsidRPr="003762DE">
        <w:rPr>
          <w:rFonts w:asciiTheme="minorHAnsi" w:eastAsia="Lucida Sans Unicode" w:hAnsiTheme="minorHAnsi"/>
          <w:kern w:val="1"/>
          <w:sz w:val="20"/>
          <w:szCs w:val="20"/>
        </w:rPr>
        <w:t xml:space="preserve"> oraz zapisami </w:t>
      </w:r>
      <w:r w:rsidR="00492918">
        <w:rPr>
          <w:rFonts w:asciiTheme="minorHAnsi" w:eastAsia="Lucida Sans Unicode" w:hAnsiTheme="minorHAnsi"/>
          <w:kern w:val="1"/>
          <w:sz w:val="20"/>
          <w:szCs w:val="20"/>
        </w:rPr>
        <w:t xml:space="preserve">w </w:t>
      </w:r>
      <w:r w:rsidRPr="003762DE">
        <w:rPr>
          <w:rFonts w:asciiTheme="minorHAnsi" w:eastAsia="Lucida Sans Unicode" w:hAnsiTheme="minorHAnsi"/>
          <w:kern w:val="1"/>
          <w:sz w:val="20"/>
          <w:szCs w:val="20"/>
        </w:rPr>
        <w:t>niniejszej S</w:t>
      </w:r>
      <w:r w:rsidRPr="00AC1167">
        <w:rPr>
          <w:rFonts w:asciiTheme="minorHAnsi" w:eastAsia="Lucida Sans Unicode" w:hAnsiTheme="minorHAnsi"/>
          <w:kern w:val="1"/>
          <w:sz w:val="20"/>
          <w:szCs w:val="20"/>
        </w:rPr>
        <w:t>WZ.</w:t>
      </w:r>
    </w:p>
    <w:p w14:paraId="5C41A6A2" w14:textId="17193320" w:rsidR="00936A67" w:rsidRPr="003F6FF0" w:rsidRDefault="003762DE" w:rsidP="003F6FF0">
      <w:pPr>
        <w:numPr>
          <w:ilvl w:val="1"/>
          <w:numId w:val="36"/>
        </w:numPr>
        <w:suppressAutoHyphens/>
        <w:jc w:val="both"/>
        <w:rPr>
          <w:rFonts w:asciiTheme="minorHAnsi" w:eastAsia="Lucida Sans Unicode" w:hAnsiTheme="minorHAnsi"/>
          <w:kern w:val="1"/>
          <w:sz w:val="20"/>
          <w:szCs w:val="20"/>
        </w:rPr>
      </w:pPr>
      <w:r w:rsidRPr="003762DE">
        <w:rPr>
          <w:rFonts w:asciiTheme="minorHAnsi" w:eastAsia="Lucida Sans Unicode" w:hAnsiTheme="minorHAnsi"/>
          <w:kern w:val="1"/>
          <w:sz w:val="20"/>
          <w:szCs w:val="20"/>
        </w:rPr>
        <w:t xml:space="preserve">Załączony do dokumentacji przetargowej przedmiar robót służy wyłącznie jako materiał pomocniczy dla Wykonawcy w celu wyliczenia ceny ofertowej i sporządzenia kosztorysu ofertowego (sporządzonego z rozbiciem na poszczególne składniki RMS) stanowiącego załącznik do umowy. </w:t>
      </w:r>
    </w:p>
    <w:p w14:paraId="766FC6AE" w14:textId="527960EE" w:rsidR="009031A0" w:rsidRPr="006640B3" w:rsidRDefault="00936A67" w:rsidP="00B41AE7">
      <w:pPr>
        <w:pStyle w:val="Akapitzlist"/>
        <w:numPr>
          <w:ilvl w:val="1"/>
          <w:numId w:val="36"/>
        </w:numPr>
        <w:suppressAutoHyphens/>
        <w:jc w:val="both"/>
        <w:rPr>
          <w:rFonts w:asciiTheme="minorHAnsi" w:eastAsia="Lucida Sans Unicode" w:hAnsiTheme="minorHAnsi"/>
          <w:kern w:val="1"/>
          <w:sz w:val="20"/>
          <w:szCs w:val="20"/>
        </w:rPr>
      </w:pPr>
      <w:r w:rsidRPr="00BD7282">
        <w:rPr>
          <w:rFonts w:asciiTheme="minorHAnsi" w:hAnsiTheme="minorHAnsi" w:cstheme="minorHAnsi"/>
          <w:sz w:val="20"/>
          <w:szCs w:val="20"/>
        </w:rPr>
        <w:t>Termin gwarancji na wykonany przedmiot zamówienia nie może być krótszy niż 36 miesięcy od dnia zakończenia realizacji przedmiotu zamówienia i stanowi jedno z kryterium oceny ofert.</w:t>
      </w:r>
    </w:p>
    <w:p w14:paraId="64C20B3B" w14:textId="4F517DE4" w:rsidR="006640B3" w:rsidRDefault="006640B3" w:rsidP="00B41AE7">
      <w:pPr>
        <w:pStyle w:val="Akapitzlist"/>
        <w:numPr>
          <w:ilvl w:val="1"/>
          <w:numId w:val="36"/>
        </w:numPr>
        <w:suppressAutoHyphens/>
        <w:jc w:val="both"/>
        <w:rPr>
          <w:rFonts w:asciiTheme="minorHAnsi" w:eastAsia="Lucida Sans Unicode" w:hAnsiTheme="minorHAnsi"/>
          <w:kern w:val="1"/>
          <w:sz w:val="20"/>
          <w:szCs w:val="20"/>
        </w:rPr>
      </w:pPr>
      <w:r>
        <w:rPr>
          <w:rFonts w:asciiTheme="minorHAnsi" w:eastAsia="Lucida Sans Unicode" w:hAnsiTheme="minorHAnsi"/>
          <w:kern w:val="1"/>
          <w:sz w:val="20"/>
          <w:szCs w:val="20"/>
        </w:rPr>
        <w:t>Wspólny Słownik Zamówień kody CPV:</w:t>
      </w:r>
    </w:p>
    <w:p w14:paraId="0457789C" w14:textId="2297EC65" w:rsidR="006640B3" w:rsidRDefault="008F234E" w:rsidP="006640B3">
      <w:pPr>
        <w:pStyle w:val="Akapitzlist"/>
        <w:suppressAutoHyphens/>
        <w:ind w:left="644"/>
        <w:jc w:val="both"/>
        <w:rPr>
          <w:rFonts w:asciiTheme="minorHAnsi" w:eastAsia="Lucida Sans Unicode" w:hAnsiTheme="minorHAnsi"/>
          <w:kern w:val="1"/>
          <w:sz w:val="20"/>
          <w:szCs w:val="20"/>
        </w:rPr>
      </w:pPr>
      <w:r>
        <w:rPr>
          <w:rFonts w:asciiTheme="minorHAnsi" w:eastAsia="Lucida Sans Unicode" w:hAnsiTheme="minorHAnsi"/>
          <w:kern w:val="1"/>
          <w:sz w:val="20"/>
          <w:szCs w:val="20"/>
        </w:rPr>
        <w:t>45000000-7 roboty budowlane,</w:t>
      </w:r>
    </w:p>
    <w:p w14:paraId="29C5C15E" w14:textId="62F8EAA5" w:rsidR="008F234E" w:rsidRPr="009A6DB5" w:rsidRDefault="008F234E" w:rsidP="006640B3">
      <w:pPr>
        <w:pStyle w:val="Akapitzlist"/>
        <w:suppressAutoHyphens/>
        <w:ind w:left="644"/>
        <w:jc w:val="both"/>
        <w:rPr>
          <w:rFonts w:asciiTheme="minorHAnsi" w:eastAsia="Lucida Sans Unicode" w:hAnsiTheme="minorHAnsi"/>
          <w:kern w:val="1"/>
          <w:sz w:val="20"/>
          <w:szCs w:val="20"/>
        </w:rPr>
      </w:pPr>
      <w:r>
        <w:rPr>
          <w:rFonts w:asciiTheme="minorHAnsi" w:eastAsia="Lucida Sans Unicode" w:hAnsiTheme="minorHAnsi"/>
          <w:kern w:val="1"/>
          <w:sz w:val="20"/>
          <w:szCs w:val="20"/>
        </w:rPr>
        <w:t>45300000-0 roboty instalacyjne</w:t>
      </w:r>
      <w:r w:rsidR="00CC17CE">
        <w:rPr>
          <w:rFonts w:asciiTheme="minorHAnsi" w:eastAsia="Lucida Sans Unicode" w:hAnsiTheme="minorHAnsi"/>
          <w:kern w:val="1"/>
          <w:sz w:val="20"/>
          <w:szCs w:val="20"/>
        </w:rPr>
        <w:t xml:space="preserve"> w budynkach</w:t>
      </w:r>
    </w:p>
    <w:p w14:paraId="1588661A" w14:textId="77777777" w:rsidR="009A6DB5" w:rsidRPr="009A6DB5" w:rsidRDefault="009A6DB5" w:rsidP="009A6DB5">
      <w:pPr>
        <w:pStyle w:val="Akapitzlist"/>
        <w:suppressAutoHyphens/>
        <w:ind w:left="644"/>
        <w:jc w:val="both"/>
        <w:rPr>
          <w:rFonts w:asciiTheme="minorHAnsi" w:eastAsia="Lucida Sans Unicode" w:hAnsiTheme="minorHAnsi"/>
          <w:kern w:val="1"/>
          <w:sz w:val="20"/>
          <w:szCs w:val="20"/>
        </w:rPr>
      </w:pPr>
    </w:p>
    <w:p w14:paraId="29EED81F" w14:textId="77777777" w:rsidR="00447382" w:rsidRPr="00F1024C" w:rsidRDefault="00447382" w:rsidP="00E27AD5">
      <w:pPr>
        <w:pStyle w:val="Akapitzlist"/>
        <w:numPr>
          <w:ilvl w:val="0"/>
          <w:numId w:val="12"/>
        </w:numPr>
        <w:shd w:val="clear" w:color="auto" w:fill="D6E3BC" w:themeFill="accent3" w:themeFillTint="66"/>
        <w:spacing w:after="200"/>
        <w:ind w:left="42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Rozwiązania równoważne </w:t>
      </w:r>
    </w:p>
    <w:p w14:paraId="4AE5E62B" w14:textId="77777777" w:rsidR="00447382" w:rsidRPr="00F1024C" w:rsidRDefault="00447382" w:rsidP="00F1024C">
      <w:pPr>
        <w:spacing w:after="200"/>
        <w:contextualSpacing/>
        <w:jc w:val="both"/>
        <w:rPr>
          <w:rFonts w:asciiTheme="minorHAnsi" w:eastAsiaTheme="majorEastAsia" w:hAnsiTheme="minorHAnsi" w:cstheme="minorHAnsi"/>
          <w:sz w:val="20"/>
          <w:szCs w:val="20"/>
          <w:lang w:eastAsia="en-US"/>
        </w:rPr>
      </w:pPr>
      <w:r w:rsidRPr="00B63D74">
        <w:rPr>
          <w:rFonts w:asciiTheme="minorHAnsi" w:eastAsiaTheme="majorEastAsia" w:hAnsiTheme="minorHAnsi" w:cstheme="minorHAnsi"/>
          <w:sz w:val="20"/>
          <w:szCs w:val="20"/>
          <w:lang w:eastAsia="en-US"/>
        </w:rPr>
        <w:t xml:space="preserve">Wykonawca, który powołuje się na rozwiązania równoważne, jest </w:t>
      </w:r>
      <w:r w:rsidR="001C6A9E" w:rsidRPr="00B63D74">
        <w:rPr>
          <w:rFonts w:asciiTheme="minorHAnsi" w:eastAsiaTheme="majorEastAsia" w:hAnsiTheme="minorHAnsi" w:cstheme="minorHAnsi"/>
          <w:sz w:val="20"/>
          <w:szCs w:val="20"/>
          <w:lang w:eastAsia="en-US"/>
        </w:rPr>
        <w:t>z</w:t>
      </w:r>
      <w:r w:rsidRPr="00B63D74">
        <w:rPr>
          <w:rFonts w:asciiTheme="minorHAnsi" w:eastAsiaTheme="majorEastAsia" w:hAnsiTheme="minorHAnsi" w:cstheme="minorHAnsi"/>
          <w:sz w:val="20"/>
          <w:szCs w:val="20"/>
          <w:lang w:eastAsia="en-US"/>
        </w:rPr>
        <w:t xml:space="preserve">obowiązany wykazać, że oferowane przez niego rozwiązanie spełnia wymagania określone przez </w:t>
      </w:r>
      <w:r w:rsidR="00AD0F40" w:rsidRPr="00B63D74">
        <w:rPr>
          <w:rFonts w:asciiTheme="minorHAnsi" w:eastAsiaTheme="majorEastAsia" w:hAnsiTheme="minorHAnsi" w:cstheme="minorHAnsi"/>
          <w:sz w:val="20"/>
          <w:szCs w:val="20"/>
          <w:lang w:eastAsia="en-US"/>
        </w:rPr>
        <w:t>Z</w:t>
      </w:r>
      <w:r w:rsidRPr="00B63D74">
        <w:rPr>
          <w:rFonts w:asciiTheme="minorHAnsi" w:eastAsiaTheme="majorEastAsia" w:hAnsiTheme="minorHAnsi" w:cstheme="minorHAnsi"/>
          <w:sz w:val="20"/>
          <w:szCs w:val="20"/>
          <w:lang w:eastAsia="en-US"/>
        </w:rPr>
        <w:t>amawiającego</w:t>
      </w:r>
      <w:r w:rsidR="00FD145E" w:rsidRPr="00B63D74">
        <w:rPr>
          <w:rFonts w:asciiTheme="minorHAnsi" w:eastAsiaTheme="majorEastAsia" w:hAnsiTheme="minorHAnsi" w:cstheme="minorHAnsi"/>
          <w:sz w:val="20"/>
          <w:szCs w:val="20"/>
          <w:lang w:eastAsia="en-US"/>
        </w:rPr>
        <w:t>, zgodnie z rozdziałem II podrozdział 9 pkt 1 lit. h.</w:t>
      </w:r>
      <w:r w:rsidR="00FD145E" w:rsidRPr="00F1024C">
        <w:rPr>
          <w:rFonts w:asciiTheme="minorHAnsi" w:eastAsiaTheme="majorEastAsia" w:hAnsiTheme="minorHAnsi" w:cstheme="minorHAnsi"/>
          <w:sz w:val="20"/>
          <w:szCs w:val="20"/>
          <w:lang w:eastAsia="en-US"/>
        </w:rPr>
        <w:t xml:space="preserve"> </w:t>
      </w:r>
    </w:p>
    <w:p w14:paraId="70BBCF58" w14:textId="77777777" w:rsidR="007C0085" w:rsidRPr="00F1024C" w:rsidRDefault="007C0085" w:rsidP="00F1024C">
      <w:pPr>
        <w:jc w:val="both"/>
        <w:rPr>
          <w:rFonts w:asciiTheme="minorHAnsi" w:hAnsiTheme="minorHAnsi" w:cstheme="minorHAnsi"/>
          <w:b/>
          <w:sz w:val="20"/>
          <w:szCs w:val="20"/>
        </w:rPr>
      </w:pPr>
    </w:p>
    <w:p w14:paraId="700E46FF" w14:textId="77777777" w:rsidR="007515D3" w:rsidRPr="00F1024C" w:rsidRDefault="0089169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w:t>
      </w:r>
      <w:r w:rsidR="007C0085" w:rsidRPr="00F1024C">
        <w:rPr>
          <w:rFonts w:asciiTheme="minorHAnsi" w:hAnsiTheme="minorHAnsi" w:cstheme="minorHAnsi"/>
          <w:b/>
          <w:sz w:val="20"/>
          <w:szCs w:val="20"/>
          <w:lang w:eastAsia="en-US"/>
        </w:rPr>
        <w:t xml:space="preserve">ymagania w zakresie </w:t>
      </w:r>
      <w:r w:rsidRPr="00F1024C">
        <w:rPr>
          <w:rFonts w:asciiTheme="minorHAnsi" w:hAnsiTheme="minorHAnsi" w:cstheme="minorHAnsi"/>
          <w:b/>
          <w:sz w:val="20"/>
          <w:szCs w:val="20"/>
          <w:lang w:eastAsia="en-US"/>
        </w:rPr>
        <w:t xml:space="preserve">zatrudniania przez </w:t>
      </w:r>
      <w:r w:rsidR="00AD0F40" w:rsidRPr="00F1024C">
        <w:rPr>
          <w:rFonts w:asciiTheme="minorHAnsi" w:hAnsiTheme="minorHAnsi" w:cstheme="minorHAnsi"/>
          <w:b/>
          <w:sz w:val="20"/>
          <w:szCs w:val="20"/>
          <w:lang w:eastAsia="en-US"/>
        </w:rPr>
        <w:t>W</w:t>
      </w:r>
      <w:r w:rsidRPr="00F1024C">
        <w:rPr>
          <w:rFonts w:asciiTheme="minorHAnsi" w:hAnsiTheme="minorHAnsi" w:cstheme="minorHAnsi"/>
          <w:b/>
          <w:sz w:val="20"/>
          <w:szCs w:val="20"/>
          <w:lang w:eastAsia="en-US"/>
        </w:rPr>
        <w:t xml:space="preserve">ykonawcę lub </w:t>
      </w:r>
      <w:r w:rsidR="00AD0F40" w:rsidRPr="00F1024C">
        <w:rPr>
          <w:rFonts w:asciiTheme="minorHAnsi" w:hAnsiTheme="minorHAnsi" w:cstheme="minorHAnsi"/>
          <w:b/>
          <w:sz w:val="20"/>
          <w:szCs w:val="20"/>
          <w:lang w:eastAsia="en-US"/>
        </w:rPr>
        <w:t>P</w:t>
      </w:r>
      <w:r w:rsidRPr="00F1024C">
        <w:rPr>
          <w:rFonts w:asciiTheme="minorHAnsi" w:hAnsiTheme="minorHAnsi" w:cstheme="minorHAnsi"/>
          <w:b/>
          <w:sz w:val="20"/>
          <w:szCs w:val="20"/>
          <w:lang w:eastAsia="en-US"/>
        </w:rPr>
        <w:t>odwykonawcę osób na podstawie stosunku pracy</w:t>
      </w:r>
    </w:p>
    <w:p w14:paraId="0FE7E2B6" w14:textId="77777777" w:rsidR="0036335C" w:rsidRPr="005F6222" w:rsidRDefault="0089169E" w:rsidP="0036335C">
      <w:pPr>
        <w:jc w:val="both"/>
        <w:rPr>
          <w:rFonts w:asciiTheme="minorHAnsi" w:hAnsiTheme="minorHAnsi" w:cstheme="minorHAnsi"/>
          <w:b/>
          <w:sz w:val="20"/>
          <w:szCs w:val="20"/>
        </w:rPr>
      </w:pPr>
      <w:r w:rsidRPr="00F1024C">
        <w:rPr>
          <w:rFonts w:asciiTheme="minorHAnsi" w:hAnsiTheme="minorHAnsi" w:cstheme="minorHAnsi"/>
          <w:sz w:val="20"/>
          <w:szCs w:val="20"/>
        </w:rPr>
        <w:br/>
      </w:r>
      <w:r w:rsidR="0036335C" w:rsidRPr="008365B0">
        <w:rPr>
          <w:rFonts w:asciiTheme="minorHAnsi" w:hAnsiTheme="minorHAnsi" w:cstheme="minorHAnsi"/>
          <w:sz w:val="20"/>
          <w:szCs w:val="20"/>
        </w:rPr>
        <w:t>Zamawiający stawia wymóg w zakresie zatrudnienia przez Wykonawcę lub Podwykonawcę na podstawie stosunku pracy osób wykonujących niżej wskazane czynności w zakresie realizacji zamówienia</w:t>
      </w:r>
      <w:r w:rsidR="0036335C" w:rsidRPr="005F6222">
        <w:rPr>
          <w:rFonts w:asciiTheme="minorHAnsi" w:hAnsiTheme="minorHAnsi" w:cstheme="minorHAnsi"/>
          <w:b/>
          <w:sz w:val="20"/>
          <w:szCs w:val="20"/>
        </w:rPr>
        <w:t>.</w:t>
      </w:r>
    </w:p>
    <w:p w14:paraId="4DF10E7F" w14:textId="41C773D6" w:rsidR="0036335C" w:rsidRPr="004B4B11" w:rsidRDefault="0036335C" w:rsidP="0036335C">
      <w:pPr>
        <w:tabs>
          <w:tab w:val="left" w:pos="0"/>
        </w:tabs>
        <w:jc w:val="both"/>
        <w:rPr>
          <w:rFonts w:asciiTheme="minorHAnsi" w:hAnsiTheme="minorHAnsi" w:cstheme="minorHAnsi"/>
          <w:sz w:val="20"/>
          <w:szCs w:val="20"/>
        </w:rPr>
      </w:pPr>
      <w:r w:rsidRPr="005F6222">
        <w:rPr>
          <w:rFonts w:asciiTheme="minorHAnsi" w:hAnsiTheme="minorHAnsi" w:cstheme="minorHAnsi"/>
          <w:sz w:val="20"/>
          <w:szCs w:val="20"/>
        </w:rPr>
        <w:t xml:space="preserve">Rodzaj czynności związanych z realizacją zamówienia, których dotyczą wymagania zatrudnienia na podstawie stosunku pracy przez Wykonawcę lub Podwykonawcę osób wykonujących czynności w trakcie realizacji zamówienia to czynności </w:t>
      </w:r>
      <w:r w:rsidRPr="001B54C6">
        <w:rPr>
          <w:rFonts w:asciiTheme="minorHAnsi" w:hAnsiTheme="minorHAnsi" w:cstheme="minorHAnsi"/>
          <w:sz w:val="20"/>
          <w:szCs w:val="20"/>
        </w:rPr>
        <w:t xml:space="preserve">z zakresu robót </w:t>
      </w:r>
      <w:r>
        <w:rPr>
          <w:rFonts w:ascii="Calibri" w:hAnsi="Calibri" w:cs="Calibri"/>
          <w:sz w:val="20"/>
          <w:szCs w:val="20"/>
        </w:rPr>
        <w:t xml:space="preserve">budowlanych </w:t>
      </w:r>
      <w:r w:rsidRPr="00A179E7">
        <w:rPr>
          <w:rFonts w:ascii="Calibri" w:hAnsi="Calibri" w:cs="Calibri"/>
          <w:sz w:val="20"/>
          <w:szCs w:val="20"/>
        </w:rPr>
        <w:t>tj</w:t>
      </w:r>
      <w:r w:rsidRPr="004B4B11">
        <w:rPr>
          <w:rFonts w:asciiTheme="minorHAnsi" w:hAnsiTheme="minorHAnsi" w:cs="Calibri"/>
          <w:sz w:val="20"/>
          <w:szCs w:val="20"/>
        </w:rPr>
        <w:t xml:space="preserve">.: </w:t>
      </w:r>
      <w:r w:rsidR="00E571EA" w:rsidRPr="00E571EA">
        <w:rPr>
          <w:rFonts w:asciiTheme="minorHAnsi" w:eastAsia="Cambria" w:hAnsiTheme="minorHAnsi"/>
          <w:sz w:val="20"/>
          <w:szCs w:val="20"/>
        </w:rPr>
        <w:t xml:space="preserve"> roboty sanitarne</w:t>
      </w:r>
      <w:r w:rsidR="008D642A" w:rsidRPr="008D642A">
        <w:rPr>
          <w:rFonts w:asciiTheme="minorHAnsi" w:eastAsia="Cambria" w:hAnsiTheme="minorHAnsi"/>
          <w:sz w:val="20"/>
          <w:szCs w:val="20"/>
        </w:rPr>
        <w:t>.</w:t>
      </w:r>
    </w:p>
    <w:p w14:paraId="33C608B0" w14:textId="77777777" w:rsidR="0036335C" w:rsidRDefault="0036335C" w:rsidP="0036335C">
      <w:pPr>
        <w:jc w:val="both"/>
        <w:rPr>
          <w:rFonts w:asciiTheme="minorHAnsi" w:hAnsiTheme="minorHAnsi" w:cstheme="minorHAnsi"/>
          <w:sz w:val="20"/>
          <w:szCs w:val="20"/>
        </w:rPr>
      </w:pPr>
      <w:r w:rsidRPr="005F6222">
        <w:rPr>
          <w:rFonts w:asciiTheme="minorHAnsi" w:hAnsiTheme="minorHAnsi" w:cstheme="minorHAnsi"/>
          <w:sz w:val="20"/>
          <w:szCs w:val="20"/>
        </w:rPr>
        <w:lastRenderedPageBreak/>
        <w:t>Szczegółowe wymagania dotyczące realizacji oraz egzekwowania wymogu zatrudnienia na podstawie stosunku pracy zostały określone we wzorze umowy.</w:t>
      </w:r>
    </w:p>
    <w:p w14:paraId="36D340D8" w14:textId="4F4806A7" w:rsidR="007C0085" w:rsidRPr="00F1024C" w:rsidRDefault="007C0085" w:rsidP="0036335C">
      <w:pPr>
        <w:jc w:val="both"/>
        <w:rPr>
          <w:rFonts w:asciiTheme="minorHAnsi" w:hAnsiTheme="minorHAnsi" w:cstheme="minorHAnsi"/>
          <w:sz w:val="20"/>
          <w:szCs w:val="20"/>
        </w:rPr>
      </w:pPr>
    </w:p>
    <w:p w14:paraId="616B6161" w14:textId="09697FF9" w:rsidR="0089169E" w:rsidRPr="00F1024C" w:rsidRDefault="0089169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w:t>
      </w:r>
      <w:r w:rsidR="007C0085" w:rsidRPr="00F1024C">
        <w:rPr>
          <w:rFonts w:asciiTheme="minorHAnsi" w:hAnsiTheme="minorHAnsi" w:cstheme="minorHAnsi"/>
          <w:b/>
          <w:sz w:val="20"/>
          <w:szCs w:val="20"/>
          <w:lang w:eastAsia="en-US"/>
        </w:rPr>
        <w:t>magania w zakresie zatrudnienia osób, o których mowa</w:t>
      </w:r>
      <w:r w:rsidR="007B6AA5" w:rsidRPr="00F1024C">
        <w:rPr>
          <w:rFonts w:asciiTheme="minorHAnsi" w:hAnsiTheme="minorHAnsi" w:cstheme="minorHAnsi"/>
          <w:b/>
          <w:sz w:val="20"/>
          <w:szCs w:val="20"/>
          <w:lang w:eastAsia="en-US"/>
        </w:rPr>
        <w:t xml:space="preserve"> </w:t>
      </w:r>
      <w:r w:rsidR="007C0085" w:rsidRPr="00F1024C">
        <w:rPr>
          <w:rFonts w:asciiTheme="minorHAnsi" w:hAnsiTheme="minorHAnsi" w:cstheme="minorHAnsi"/>
          <w:b/>
          <w:sz w:val="20"/>
          <w:szCs w:val="20"/>
          <w:lang w:eastAsia="en-US"/>
        </w:rPr>
        <w:t>w art. 96 ust. 2 pkt 2</w:t>
      </w:r>
      <w:r w:rsidR="00DC4367">
        <w:rPr>
          <w:rFonts w:asciiTheme="minorHAnsi" w:hAnsiTheme="minorHAnsi" w:cstheme="minorHAnsi"/>
          <w:b/>
          <w:sz w:val="20"/>
          <w:szCs w:val="20"/>
          <w:lang w:eastAsia="en-US"/>
        </w:rPr>
        <w:t xml:space="preserve"> ustawy PZP</w:t>
      </w:r>
    </w:p>
    <w:p w14:paraId="6F83A7F1" w14:textId="77777777" w:rsidR="007C0085" w:rsidRPr="00F1024C" w:rsidRDefault="007C0085" w:rsidP="00F1024C">
      <w:pPr>
        <w:ind w:left="-142"/>
        <w:jc w:val="both"/>
        <w:rPr>
          <w:rFonts w:asciiTheme="minorHAnsi" w:hAnsiTheme="minorHAnsi" w:cstheme="minorHAnsi"/>
          <w:sz w:val="20"/>
          <w:szCs w:val="20"/>
        </w:rPr>
      </w:pPr>
    </w:p>
    <w:p w14:paraId="28CEC35C" w14:textId="22376502" w:rsidR="00431168" w:rsidRPr="00F1024C" w:rsidRDefault="00431168" w:rsidP="00F1024C">
      <w:pPr>
        <w:jc w:val="both"/>
        <w:rPr>
          <w:rFonts w:asciiTheme="minorHAnsi" w:hAnsiTheme="minorHAnsi" w:cstheme="minorHAnsi"/>
          <w:sz w:val="20"/>
          <w:szCs w:val="20"/>
        </w:rPr>
      </w:pPr>
      <w:r w:rsidRPr="00F1024C">
        <w:rPr>
          <w:rFonts w:asciiTheme="minorHAnsi" w:hAnsiTheme="minorHAnsi" w:cstheme="minorHAnsi"/>
          <w:sz w:val="20"/>
          <w:szCs w:val="20"/>
        </w:rPr>
        <w:t>Zamawiający nie określa dodatkowych wymagań związanych z zatrudnianiem osób, o których mowa w art. 96 ust. 2 p</w:t>
      </w:r>
      <w:r w:rsidR="00DC4367">
        <w:rPr>
          <w:rFonts w:asciiTheme="minorHAnsi" w:hAnsiTheme="minorHAnsi" w:cstheme="minorHAnsi"/>
          <w:sz w:val="20"/>
          <w:szCs w:val="20"/>
        </w:rPr>
        <w:t>kt 2 PZP</w:t>
      </w:r>
      <w:r w:rsidRPr="00F1024C">
        <w:rPr>
          <w:rFonts w:asciiTheme="minorHAnsi" w:hAnsiTheme="minorHAnsi" w:cstheme="minorHAnsi"/>
          <w:sz w:val="20"/>
          <w:szCs w:val="20"/>
        </w:rPr>
        <w:t xml:space="preserve">. </w:t>
      </w:r>
    </w:p>
    <w:p w14:paraId="1F296F2D" w14:textId="77777777" w:rsidR="00F04C1F" w:rsidRPr="00F1024C" w:rsidRDefault="00F04C1F" w:rsidP="00F1024C">
      <w:pPr>
        <w:jc w:val="both"/>
        <w:rPr>
          <w:rFonts w:asciiTheme="minorHAnsi" w:hAnsiTheme="minorHAnsi" w:cstheme="minorHAnsi"/>
          <w:sz w:val="20"/>
          <w:szCs w:val="20"/>
        </w:rPr>
      </w:pPr>
    </w:p>
    <w:p w14:paraId="139AC128" w14:textId="77777777" w:rsidR="00F04C1F" w:rsidRPr="00F1024C" w:rsidRDefault="00F04C1F"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Informacja o przedmiotowych środkach dowodowych</w:t>
      </w:r>
    </w:p>
    <w:p w14:paraId="32F0CAAA" w14:textId="77777777" w:rsidR="00F04C1F" w:rsidRPr="00F1024C" w:rsidRDefault="00F04C1F" w:rsidP="00F1024C">
      <w:pPr>
        <w:ind w:left="-142"/>
        <w:jc w:val="both"/>
        <w:rPr>
          <w:rFonts w:asciiTheme="minorHAnsi" w:hAnsiTheme="minorHAnsi" w:cstheme="minorHAnsi"/>
          <w:i/>
          <w:color w:val="C00000"/>
          <w:sz w:val="20"/>
          <w:szCs w:val="20"/>
        </w:rPr>
      </w:pPr>
    </w:p>
    <w:p w14:paraId="5A9B98E6" w14:textId="77777777" w:rsidR="00477CA7" w:rsidRPr="00F1024C" w:rsidRDefault="005C0917" w:rsidP="00F1024C">
      <w:pPr>
        <w:jc w:val="both"/>
        <w:rPr>
          <w:rFonts w:asciiTheme="minorHAnsi" w:hAnsiTheme="minorHAnsi" w:cstheme="minorHAnsi"/>
          <w:sz w:val="20"/>
          <w:szCs w:val="20"/>
        </w:rPr>
      </w:pPr>
      <w:r w:rsidRPr="00F1024C">
        <w:rPr>
          <w:rFonts w:asciiTheme="minorHAnsi" w:hAnsiTheme="minorHAnsi" w:cstheme="minorHAnsi"/>
          <w:sz w:val="20"/>
          <w:szCs w:val="20"/>
        </w:rPr>
        <w:t>Zamawiający nie wymaga przedłożenia przedmiotowych środków dowodowych.</w:t>
      </w:r>
    </w:p>
    <w:p w14:paraId="1E4591CA" w14:textId="77777777" w:rsidR="00EC45FB" w:rsidRPr="00F1024C" w:rsidRDefault="00EC45FB" w:rsidP="00F1024C">
      <w:pPr>
        <w:jc w:val="both"/>
        <w:rPr>
          <w:rFonts w:asciiTheme="minorHAnsi" w:hAnsiTheme="minorHAnsi" w:cstheme="minorHAnsi"/>
          <w:color w:val="FF0000"/>
          <w:sz w:val="20"/>
          <w:szCs w:val="20"/>
        </w:rPr>
      </w:pPr>
    </w:p>
    <w:p w14:paraId="6DF6AAE0" w14:textId="77777777" w:rsidR="000F0283" w:rsidRPr="00CE4658" w:rsidRDefault="00EC45FB"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Termin </w:t>
      </w:r>
      <w:r w:rsidR="00F04C1F" w:rsidRPr="00F1024C">
        <w:rPr>
          <w:rFonts w:asciiTheme="minorHAnsi" w:hAnsiTheme="minorHAnsi" w:cstheme="minorHAnsi"/>
          <w:b/>
          <w:sz w:val="20"/>
          <w:szCs w:val="20"/>
          <w:lang w:eastAsia="en-US"/>
        </w:rPr>
        <w:t xml:space="preserve">wykonania zamówienia </w:t>
      </w:r>
    </w:p>
    <w:p w14:paraId="2B0651EE" w14:textId="77777777" w:rsidR="00FC4549" w:rsidRDefault="00FC4549" w:rsidP="00F1024C">
      <w:pPr>
        <w:jc w:val="both"/>
        <w:rPr>
          <w:rFonts w:asciiTheme="minorHAnsi" w:eastAsiaTheme="majorEastAsia" w:hAnsiTheme="minorHAnsi" w:cstheme="minorHAnsi"/>
          <w:sz w:val="20"/>
          <w:szCs w:val="20"/>
          <w:lang w:eastAsia="en-US"/>
        </w:rPr>
      </w:pPr>
    </w:p>
    <w:p w14:paraId="2C81E95C" w14:textId="353FA694" w:rsidR="00F04C1F" w:rsidRPr="00C46985" w:rsidRDefault="005C0917" w:rsidP="00F1024C">
      <w:pPr>
        <w:jc w:val="both"/>
        <w:rPr>
          <w:rFonts w:asciiTheme="minorHAnsi" w:eastAsiaTheme="majorEastAsia" w:hAnsiTheme="minorHAnsi" w:cstheme="minorHAnsi"/>
          <w:sz w:val="20"/>
          <w:szCs w:val="20"/>
          <w:lang w:eastAsia="en-US"/>
        </w:rPr>
      </w:pPr>
      <w:r w:rsidRPr="00803ADA">
        <w:rPr>
          <w:rFonts w:asciiTheme="minorHAnsi" w:eastAsiaTheme="majorEastAsia" w:hAnsiTheme="minorHAnsi" w:cstheme="minorHAnsi"/>
          <w:sz w:val="20"/>
          <w:szCs w:val="20"/>
          <w:lang w:eastAsia="en-US"/>
        </w:rPr>
        <w:t xml:space="preserve">Zamawiający wymaga, aby zamówienie zostało wykonane </w:t>
      </w:r>
      <w:r w:rsidRPr="00C46985">
        <w:rPr>
          <w:rFonts w:asciiTheme="minorHAnsi" w:eastAsiaTheme="majorEastAsia" w:hAnsiTheme="minorHAnsi" w:cstheme="minorHAnsi"/>
          <w:sz w:val="20"/>
          <w:szCs w:val="20"/>
          <w:lang w:eastAsia="en-US"/>
        </w:rPr>
        <w:t>w terminie</w:t>
      </w:r>
      <w:r w:rsidR="00893231" w:rsidRPr="00C46985">
        <w:rPr>
          <w:rFonts w:asciiTheme="minorHAnsi" w:eastAsiaTheme="majorEastAsia" w:hAnsiTheme="minorHAnsi" w:cstheme="minorHAnsi"/>
          <w:sz w:val="20"/>
          <w:szCs w:val="20"/>
          <w:lang w:eastAsia="en-US"/>
        </w:rPr>
        <w:t xml:space="preserve"> </w:t>
      </w:r>
      <w:r w:rsidR="00C46985" w:rsidRPr="00C46985">
        <w:rPr>
          <w:rFonts w:asciiTheme="minorHAnsi" w:eastAsiaTheme="majorEastAsia" w:hAnsiTheme="minorHAnsi" w:cstheme="minorHAnsi"/>
          <w:sz w:val="20"/>
          <w:szCs w:val="20"/>
          <w:lang w:eastAsia="en-US"/>
        </w:rPr>
        <w:t>27</w:t>
      </w:r>
      <w:r w:rsidR="00893231" w:rsidRPr="00C46985">
        <w:rPr>
          <w:rFonts w:asciiTheme="minorHAnsi" w:eastAsiaTheme="majorEastAsia" w:hAnsiTheme="minorHAnsi" w:cstheme="minorHAnsi"/>
          <w:sz w:val="20"/>
          <w:szCs w:val="20"/>
          <w:lang w:eastAsia="en-US"/>
        </w:rPr>
        <w:t xml:space="preserve"> </w:t>
      </w:r>
      <w:r w:rsidR="00CF6CD9" w:rsidRPr="00C46985">
        <w:rPr>
          <w:rFonts w:asciiTheme="minorHAnsi" w:eastAsiaTheme="majorEastAsia" w:hAnsiTheme="minorHAnsi" w:cstheme="minorHAnsi"/>
          <w:sz w:val="20"/>
          <w:szCs w:val="20"/>
          <w:lang w:eastAsia="en-US"/>
        </w:rPr>
        <w:t>tygodni</w:t>
      </w:r>
      <w:r w:rsidR="0036335C" w:rsidRPr="00C46985">
        <w:rPr>
          <w:rFonts w:asciiTheme="minorHAnsi" w:eastAsiaTheme="majorEastAsia" w:hAnsiTheme="minorHAnsi" w:cstheme="minorHAnsi"/>
          <w:sz w:val="20"/>
          <w:szCs w:val="20"/>
          <w:lang w:eastAsia="en-US"/>
        </w:rPr>
        <w:t xml:space="preserve"> od </w:t>
      </w:r>
      <w:r w:rsidR="00CF6CD9" w:rsidRPr="00C46985">
        <w:rPr>
          <w:rFonts w:asciiTheme="minorHAnsi" w:eastAsiaTheme="majorEastAsia" w:hAnsiTheme="minorHAnsi" w:cstheme="minorHAnsi"/>
          <w:sz w:val="20"/>
          <w:szCs w:val="20"/>
          <w:lang w:eastAsia="en-US"/>
        </w:rPr>
        <w:t>zawarcia</w:t>
      </w:r>
      <w:r w:rsidR="0036335C" w:rsidRPr="00C46985">
        <w:rPr>
          <w:rFonts w:asciiTheme="minorHAnsi" w:eastAsiaTheme="majorEastAsia" w:hAnsiTheme="minorHAnsi" w:cstheme="minorHAnsi"/>
          <w:sz w:val="20"/>
          <w:szCs w:val="20"/>
          <w:lang w:eastAsia="en-US"/>
        </w:rPr>
        <w:t xml:space="preserve"> umowy</w:t>
      </w:r>
      <w:r w:rsidR="00893231" w:rsidRPr="00C46985">
        <w:rPr>
          <w:rFonts w:asciiTheme="minorHAnsi" w:eastAsiaTheme="majorEastAsia" w:hAnsiTheme="minorHAnsi" w:cstheme="minorHAnsi"/>
          <w:sz w:val="20"/>
          <w:szCs w:val="20"/>
          <w:lang w:eastAsia="en-US"/>
        </w:rPr>
        <w:t>.</w:t>
      </w:r>
    </w:p>
    <w:p w14:paraId="0EE2365B" w14:textId="77777777" w:rsidR="00EC45FB" w:rsidRPr="00F1024C" w:rsidRDefault="00EC45FB" w:rsidP="00F1024C">
      <w:pPr>
        <w:jc w:val="both"/>
        <w:rPr>
          <w:rFonts w:asciiTheme="minorHAnsi" w:eastAsiaTheme="majorEastAsia" w:hAnsiTheme="minorHAnsi" w:cstheme="minorHAnsi"/>
          <w:b/>
          <w:color w:val="FF0000"/>
          <w:sz w:val="20"/>
          <w:szCs w:val="20"/>
          <w:lang w:eastAsia="en-US"/>
        </w:rPr>
      </w:pPr>
    </w:p>
    <w:p w14:paraId="174C02EC" w14:textId="77777777" w:rsidR="00587F52" w:rsidRPr="00F1024C" w:rsidRDefault="00F04C1F"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Informacja o warunkach udziału w postępowaniu o udzielenie zamówienia</w:t>
      </w:r>
    </w:p>
    <w:p w14:paraId="5A18E49C" w14:textId="77777777" w:rsidR="000F0283" w:rsidRPr="00F1024C" w:rsidRDefault="000F0283" w:rsidP="00F1024C">
      <w:pPr>
        <w:jc w:val="both"/>
        <w:rPr>
          <w:rFonts w:asciiTheme="minorHAnsi" w:eastAsiaTheme="majorEastAsia" w:hAnsiTheme="minorHAnsi" w:cstheme="minorHAnsi"/>
          <w:sz w:val="20"/>
          <w:szCs w:val="20"/>
          <w:lang w:eastAsia="en-US"/>
        </w:rPr>
      </w:pPr>
    </w:p>
    <w:p w14:paraId="08071C74" w14:textId="03365216" w:rsidR="00F04C1F" w:rsidRPr="00F1024C" w:rsidRDefault="00F04C1F" w:rsidP="00F1024C">
      <w:pPr>
        <w:jc w:val="both"/>
        <w:rPr>
          <w:rFonts w:asciiTheme="minorHAnsi" w:eastAsiaTheme="majorEastAsia" w:hAnsiTheme="minorHAnsi" w:cstheme="minorHAnsi"/>
          <w:sz w:val="20"/>
          <w:szCs w:val="20"/>
          <w:lang w:eastAsia="en-US"/>
        </w:rPr>
      </w:pPr>
      <w:r w:rsidRPr="00F1024C">
        <w:rPr>
          <w:rFonts w:asciiTheme="minorHAnsi" w:eastAsiaTheme="majorEastAsia" w:hAnsiTheme="minorHAnsi" w:cstheme="minorHAnsi"/>
          <w:sz w:val="20"/>
          <w:szCs w:val="20"/>
          <w:lang w:eastAsia="en-US"/>
        </w:rPr>
        <w:t xml:space="preserve">Na podstawie art. 112 </w:t>
      </w:r>
      <w:r w:rsidR="00DC4367">
        <w:rPr>
          <w:rFonts w:asciiTheme="minorHAnsi" w:eastAsiaTheme="majorEastAsia" w:hAnsiTheme="minorHAnsi" w:cstheme="minorHAnsi"/>
          <w:sz w:val="20"/>
          <w:szCs w:val="20"/>
          <w:lang w:eastAsia="en-US"/>
        </w:rPr>
        <w:t>ustawy PZP</w:t>
      </w:r>
      <w:r w:rsidR="00DB65A7" w:rsidRPr="00F1024C">
        <w:rPr>
          <w:rFonts w:asciiTheme="minorHAnsi" w:eastAsiaTheme="majorEastAsia" w:hAnsiTheme="minorHAnsi" w:cstheme="minorHAnsi"/>
          <w:sz w:val="20"/>
          <w:szCs w:val="20"/>
          <w:lang w:eastAsia="en-US"/>
        </w:rPr>
        <w:t xml:space="preserve">, </w:t>
      </w:r>
      <w:r w:rsidR="00881A34" w:rsidRPr="00F1024C">
        <w:rPr>
          <w:rFonts w:asciiTheme="minorHAnsi" w:eastAsiaTheme="majorEastAsia" w:hAnsiTheme="minorHAnsi" w:cstheme="minorHAnsi"/>
          <w:sz w:val="20"/>
          <w:szCs w:val="20"/>
          <w:lang w:eastAsia="en-US"/>
        </w:rPr>
        <w:t>Z</w:t>
      </w:r>
      <w:r w:rsidR="00AA4F20" w:rsidRPr="00F1024C">
        <w:rPr>
          <w:rFonts w:asciiTheme="minorHAnsi" w:eastAsiaTheme="majorEastAsia" w:hAnsiTheme="minorHAnsi" w:cstheme="minorHAnsi"/>
          <w:sz w:val="20"/>
          <w:szCs w:val="20"/>
          <w:lang w:eastAsia="en-US"/>
        </w:rPr>
        <w:t xml:space="preserve">amawiający określa </w:t>
      </w:r>
      <w:r w:rsidRPr="00F1024C">
        <w:rPr>
          <w:rFonts w:asciiTheme="minorHAnsi" w:eastAsiaTheme="majorEastAsia" w:hAnsiTheme="minorHAnsi" w:cstheme="minorHAnsi"/>
          <w:sz w:val="20"/>
          <w:szCs w:val="20"/>
          <w:lang w:eastAsia="en-US"/>
        </w:rPr>
        <w:t>warunki</w:t>
      </w:r>
      <w:r w:rsidR="00AA4F20" w:rsidRPr="00F1024C">
        <w:rPr>
          <w:rFonts w:asciiTheme="minorHAnsi" w:eastAsiaTheme="majorEastAsia" w:hAnsiTheme="minorHAnsi" w:cstheme="minorHAnsi"/>
          <w:sz w:val="20"/>
          <w:szCs w:val="20"/>
          <w:lang w:eastAsia="en-US"/>
        </w:rPr>
        <w:t xml:space="preserve"> udziału w postępowaniu dotycząc</w:t>
      </w:r>
      <w:r w:rsidRPr="00F1024C">
        <w:rPr>
          <w:rFonts w:asciiTheme="minorHAnsi" w:eastAsiaTheme="majorEastAsia" w:hAnsiTheme="minorHAnsi" w:cstheme="minorHAnsi"/>
          <w:sz w:val="20"/>
          <w:szCs w:val="20"/>
          <w:lang w:eastAsia="en-US"/>
        </w:rPr>
        <w:t>e:</w:t>
      </w:r>
    </w:p>
    <w:p w14:paraId="13DB3136" w14:textId="77777777" w:rsidR="000F0283" w:rsidRPr="00F1024C" w:rsidRDefault="000F0283" w:rsidP="00F1024C">
      <w:pPr>
        <w:jc w:val="both"/>
        <w:rPr>
          <w:rFonts w:asciiTheme="minorHAnsi" w:eastAsiaTheme="majorEastAsia" w:hAnsiTheme="minorHAnsi" w:cstheme="minorHAnsi"/>
          <w:b/>
          <w:sz w:val="20"/>
          <w:szCs w:val="20"/>
          <w:lang w:eastAsia="en-US"/>
        </w:rPr>
      </w:pPr>
    </w:p>
    <w:p w14:paraId="5AFB9864" w14:textId="77777777" w:rsidR="00DB65A7" w:rsidRPr="00F1024C" w:rsidRDefault="002E2F67" w:rsidP="00E27AD5">
      <w:pPr>
        <w:pStyle w:val="Akapitzlist"/>
        <w:numPr>
          <w:ilvl w:val="0"/>
          <w:numId w:val="13"/>
        </w:numPr>
        <w:ind w:left="284" w:hanging="284"/>
        <w:jc w:val="both"/>
        <w:rPr>
          <w:rFonts w:asciiTheme="minorHAnsi" w:eastAsiaTheme="majorEastAsia" w:hAnsiTheme="minorHAnsi" w:cstheme="minorHAnsi"/>
          <w:bCs/>
          <w:sz w:val="20"/>
          <w:szCs w:val="20"/>
          <w:u w:val="single"/>
          <w:lang w:eastAsia="en-US"/>
        </w:rPr>
      </w:pPr>
      <w:r w:rsidRPr="00F1024C">
        <w:rPr>
          <w:rFonts w:asciiTheme="minorHAnsi" w:eastAsiaTheme="majorEastAsia" w:hAnsiTheme="minorHAnsi" w:cstheme="minorHAnsi"/>
          <w:bCs/>
          <w:sz w:val="20"/>
          <w:szCs w:val="20"/>
          <w:u w:val="single"/>
          <w:lang w:eastAsia="en-US"/>
        </w:rPr>
        <w:t>zdolności do wyst</w:t>
      </w:r>
      <w:r w:rsidR="00DB65A7" w:rsidRPr="00F1024C">
        <w:rPr>
          <w:rFonts w:asciiTheme="minorHAnsi" w:eastAsiaTheme="majorEastAsia" w:hAnsiTheme="minorHAnsi" w:cstheme="minorHAnsi"/>
          <w:bCs/>
          <w:sz w:val="20"/>
          <w:szCs w:val="20"/>
          <w:u w:val="single"/>
          <w:lang w:eastAsia="en-US"/>
        </w:rPr>
        <w:t>ępowania w obrocie gospodarczym</w:t>
      </w:r>
      <w:r w:rsidR="000F0283" w:rsidRPr="00F1024C">
        <w:rPr>
          <w:rFonts w:asciiTheme="minorHAnsi" w:eastAsiaTheme="majorEastAsia" w:hAnsiTheme="minorHAnsi" w:cstheme="minorHAnsi"/>
          <w:bCs/>
          <w:sz w:val="20"/>
          <w:szCs w:val="20"/>
          <w:u w:val="single"/>
          <w:lang w:eastAsia="en-US"/>
        </w:rPr>
        <w:t>:</w:t>
      </w:r>
    </w:p>
    <w:p w14:paraId="011221E1" w14:textId="77777777" w:rsidR="00DB65A7" w:rsidRPr="00F1024C" w:rsidRDefault="00881A34" w:rsidP="00F1024C">
      <w:pPr>
        <w:ind w:left="426" w:hanging="218"/>
        <w:jc w:val="both"/>
        <w:rPr>
          <w:rFonts w:asciiTheme="minorHAnsi" w:hAnsiTheme="minorHAnsi" w:cstheme="minorHAnsi"/>
          <w:bCs/>
          <w:sz w:val="20"/>
          <w:szCs w:val="20"/>
        </w:rPr>
      </w:pPr>
      <w:r w:rsidRPr="00F1024C">
        <w:rPr>
          <w:rFonts w:asciiTheme="minorHAnsi" w:eastAsiaTheme="majorEastAsia" w:hAnsiTheme="minorHAnsi" w:cstheme="minorHAnsi"/>
          <w:bCs/>
          <w:sz w:val="20"/>
          <w:szCs w:val="20"/>
          <w:lang w:eastAsia="en-US"/>
        </w:rPr>
        <w:t xml:space="preserve"> nie dotyczy</w:t>
      </w:r>
    </w:p>
    <w:p w14:paraId="2FAA5748" w14:textId="77777777" w:rsidR="00DB65A7" w:rsidRPr="00F1024C" w:rsidRDefault="002E2F67" w:rsidP="00E27AD5">
      <w:pPr>
        <w:pStyle w:val="Akapitzlist"/>
        <w:numPr>
          <w:ilvl w:val="0"/>
          <w:numId w:val="13"/>
        </w:numPr>
        <w:ind w:left="284" w:hanging="284"/>
        <w:jc w:val="both"/>
        <w:rPr>
          <w:rFonts w:asciiTheme="minorHAnsi" w:eastAsiaTheme="majorEastAsia" w:hAnsiTheme="minorHAnsi" w:cstheme="minorHAnsi"/>
          <w:bCs/>
          <w:sz w:val="20"/>
          <w:szCs w:val="20"/>
          <w:u w:val="single"/>
          <w:lang w:eastAsia="en-US"/>
        </w:rPr>
      </w:pPr>
      <w:r w:rsidRPr="00F1024C">
        <w:rPr>
          <w:rFonts w:asciiTheme="minorHAnsi" w:eastAsiaTheme="majorEastAsia" w:hAnsiTheme="minorHAnsi" w:cstheme="minorHAnsi"/>
          <w:bCs/>
          <w:sz w:val="20"/>
          <w:szCs w:val="20"/>
          <w:u w:val="single"/>
          <w:lang w:eastAsia="en-US"/>
        </w:rPr>
        <w:t>uprawnień do prowadzenia określonej działalności gospodarczej lub zawodowej, o ile wynika to z odrębnych przepisów</w:t>
      </w:r>
      <w:r w:rsidR="000F0283" w:rsidRPr="00F1024C">
        <w:rPr>
          <w:rFonts w:asciiTheme="minorHAnsi" w:eastAsiaTheme="majorEastAsia" w:hAnsiTheme="minorHAnsi" w:cstheme="minorHAnsi"/>
          <w:bCs/>
          <w:sz w:val="20"/>
          <w:szCs w:val="20"/>
          <w:u w:val="single"/>
          <w:lang w:eastAsia="en-US"/>
        </w:rPr>
        <w:t>:</w:t>
      </w:r>
    </w:p>
    <w:p w14:paraId="34E334E2" w14:textId="77777777" w:rsidR="00896A57" w:rsidRPr="00365C01" w:rsidRDefault="00881A34" w:rsidP="00F1024C">
      <w:pPr>
        <w:ind w:left="284"/>
        <w:jc w:val="both"/>
        <w:rPr>
          <w:rFonts w:asciiTheme="minorHAnsi" w:hAnsiTheme="minorHAnsi" w:cstheme="minorHAnsi"/>
          <w:bCs/>
          <w:sz w:val="20"/>
          <w:szCs w:val="20"/>
        </w:rPr>
      </w:pPr>
      <w:bookmarkStart w:id="0" w:name="_Hlk152053953"/>
      <w:r w:rsidRPr="00365C01">
        <w:rPr>
          <w:rFonts w:asciiTheme="minorHAnsi" w:eastAsiaTheme="majorEastAsia" w:hAnsiTheme="minorHAnsi" w:cstheme="minorHAnsi"/>
          <w:bCs/>
          <w:sz w:val="20"/>
          <w:szCs w:val="20"/>
          <w:lang w:eastAsia="en-US"/>
        </w:rPr>
        <w:t>nie dotyczy</w:t>
      </w:r>
    </w:p>
    <w:bookmarkEnd w:id="0"/>
    <w:p w14:paraId="0B708B46" w14:textId="77777777" w:rsidR="00FC4549" w:rsidRPr="00E571EA" w:rsidRDefault="00FC4549" w:rsidP="00E27AD5">
      <w:pPr>
        <w:pStyle w:val="Akapitzlist"/>
        <w:numPr>
          <w:ilvl w:val="0"/>
          <w:numId w:val="13"/>
        </w:numPr>
        <w:ind w:left="284" w:hanging="284"/>
        <w:jc w:val="both"/>
        <w:rPr>
          <w:rFonts w:asciiTheme="minorHAnsi" w:eastAsiaTheme="majorEastAsia" w:hAnsiTheme="minorHAnsi" w:cstheme="minorHAnsi"/>
          <w:sz w:val="20"/>
          <w:szCs w:val="20"/>
          <w:u w:val="single"/>
          <w:lang w:eastAsia="en-US"/>
        </w:rPr>
      </w:pPr>
      <w:r w:rsidRPr="00E571EA">
        <w:rPr>
          <w:rFonts w:asciiTheme="minorHAnsi" w:eastAsiaTheme="majorEastAsia" w:hAnsiTheme="minorHAnsi" w:cstheme="minorHAnsi"/>
          <w:sz w:val="20"/>
          <w:szCs w:val="20"/>
          <w:u w:val="single"/>
          <w:lang w:eastAsia="en-US"/>
        </w:rPr>
        <w:t>sytuacji ekonomicznej lub finansowej:</w:t>
      </w:r>
    </w:p>
    <w:p w14:paraId="02C3CA93" w14:textId="77777777" w:rsidR="00E571EA" w:rsidRPr="00E571EA" w:rsidRDefault="00E571EA" w:rsidP="00E571EA">
      <w:pPr>
        <w:pStyle w:val="Akapitzlist"/>
        <w:ind w:left="284"/>
        <w:jc w:val="both"/>
        <w:rPr>
          <w:rFonts w:asciiTheme="minorHAnsi" w:eastAsiaTheme="majorEastAsia" w:hAnsiTheme="minorHAnsi" w:cstheme="minorHAnsi"/>
          <w:b/>
          <w:sz w:val="20"/>
          <w:szCs w:val="20"/>
          <w:u w:val="single"/>
          <w:lang w:eastAsia="en-US"/>
        </w:rPr>
      </w:pPr>
      <w:r w:rsidRPr="00E571EA">
        <w:rPr>
          <w:rFonts w:asciiTheme="minorHAnsi" w:eastAsiaTheme="majorEastAsia" w:hAnsiTheme="minorHAnsi" w:cstheme="minorHAnsi"/>
          <w:sz w:val="20"/>
          <w:szCs w:val="20"/>
          <w:lang w:eastAsia="en-US"/>
        </w:rPr>
        <w:t>nie dotyczy</w:t>
      </w:r>
    </w:p>
    <w:p w14:paraId="7A11D933" w14:textId="6C4DE129" w:rsidR="0036335C" w:rsidRPr="00CB6830" w:rsidRDefault="0036335C" w:rsidP="00E27AD5">
      <w:pPr>
        <w:pStyle w:val="Akapitzlist"/>
        <w:numPr>
          <w:ilvl w:val="0"/>
          <w:numId w:val="13"/>
        </w:numPr>
        <w:ind w:left="284" w:hanging="284"/>
        <w:jc w:val="both"/>
        <w:rPr>
          <w:rFonts w:asciiTheme="minorHAnsi" w:eastAsiaTheme="majorEastAsia" w:hAnsiTheme="minorHAnsi" w:cstheme="minorHAnsi"/>
          <w:b/>
          <w:sz w:val="20"/>
          <w:szCs w:val="20"/>
          <w:u w:val="single"/>
          <w:lang w:eastAsia="en-US"/>
        </w:rPr>
      </w:pPr>
      <w:r w:rsidRPr="008E085F">
        <w:rPr>
          <w:rFonts w:asciiTheme="minorHAnsi" w:eastAsiaTheme="majorEastAsia" w:hAnsiTheme="minorHAnsi" w:cstheme="minorHAnsi"/>
          <w:b/>
          <w:sz w:val="20"/>
          <w:szCs w:val="20"/>
          <w:u w:val="single"/>
          <w:lang w:eastAsia="en-US"/>
        </w:rPr>
        <w:t>zdolności technicznej lub zawodowej:</w:t>
      </w:r>
    </w:p>
    <w:p w14:paraId="19C664AD" w14:textId="77777777" w:rsidR="0036335C" w:rsidRPr="00893231" w:rsidRDefault="0036335C" w:rsidP="0036335C">
      <w:pPr>
        <w:ind w:left="284"/>
        <w:jc w:val="both"/>
        <w:rPr>
          <w:rFonts w:asciiTheme="minorHAnsi" w:hAnsiTheme="minorHAnsi" w:cstheme="minorHAnsi"/>
          <w:b/>
          <w:sz w:val="20"/>
          <w:szCs w:val="20"/>
        </w:rPr>
      </w:pPr>
      <w:r w:rsidRPr="00320712">
        <w:rPr>
          <w:rFonts w:asciiTheme="minorHAnsi" w:eastAsiaTheme="majorEastAsia" w:hAnsiTheme="minorHAnsi" w:cstheme="minorHAnsi"/>
          <w:b/>
          <w:sz w:val="20"/>
          <w:szCs w:val="20"/>
          <w:lang w:eastAsia="en-US"/>
        </w:rPr>
        <w:t xml:space="preserve">Zamawiający uzna, że Wykonawca spełnia warunek w zakresie zdolności technicznej lub zawodowej, jeżeli </w:t>
      </w:r>
      <w:r w:rsidRPr="00893231">
        <w:rPr>
          <w:rFonts w:asciiTheme="minorHAnsi" w:eastAsiaTheme="majorEastAsia" w:hAnsiTheme="minorHAnsi" w:cstheme="minorHAnsi"/>
          <w:b/>
          <w:sz w:val="20"/>
          <w:szCs w:val="20"/>
          <w:lang w:eastAsia="en-US"/>
        </w:rPr>
        <w:t>Wykonawca:</w:t>
      </w:r>
    </w:p>
    <w:p w14:paraId="27E091FF" w14:textId="77777777" w:rsidR="00E571EA" w:rsidRPr="00E571EA" w:rsidRDefault="00E571EA" w:rsidP="00E27AD5">
      <w:pPr>
        <w:numPr>
          <w:ilvl w:val="0"/>
          <w:numId w:val="28"/>
        </w:numPr>
        <w:jc w:val="both"/>
        <w:rPr>
          <w:rFonts w:asciiTheme="minorHAnsi" w:hAnsiTheme="minorHAnsi" w:cstheme="minorHAnsi"/>
          <w:b/>
          <w:sz w:val="20"/>
          <w:szCs w:val="20"/>
        </w:rPr>
      </w:pPr>
      <w:bookmarkStart w:id="1" w:name="_Hlk64883440"/>
      <w:r w:rsidRPr="00E571EA">
        <w:rPr>
          <w:rFonts w:asciiTheme="minorHAnsi" w:hAnsiTheme="minorHAnsi" w:cstheme="minorHAnsi"/>
          <w:b/>
          <w:bCs/>
          <w:sz w:val="20"/>
          <w:szCs w:val="20"/>
        </w:rPr>
        <w:t xml:space="preserve">wykaże </w:t>
      </w:r>
      <w:r w:rsidRPr="00E571EA">
        <w:rPr>
          <w:rFonts w:asciiTheme="minorHAnsi" w:hAnsiTheme="minorHAnsi" w:cstheme="minorHAnsi"/>
          <w:b/>
          <w:sz w:val="20"/>
          <w:szCs w:val="20"/>
        </w:rPr>
        <w:t xml:space="preserve">udokumentowanie wykonania-zakończenia (rozpoczęcie mogło nastąpić wcześniej) w ciągu ostatnich pięciu lat przed upływem terminu składania ofert, a jeżeli okres prowadzenia działalności jest krótszy – w tym okresie, co najmniej 1 roboty budowlanej obejmującej swym zakresem łącznie przy  jednej realizacji: </w:t>
      </w:r>
    </w:p>
    <w:p w14:paraId="2F471E00" w14:textId="2D3D14F1" w:rsidR="00E571EA" w:rsidRPr="00E571EA" w:rsidRDefault="00BC69DB" w:rsidP="00BC69DB">
      <w:pPr>
        <w:ind w:left="709" w:firstLine="11"/>
        <w:jc w:val="both"/>
        <w:rPr>
          <w:rFonts w:asciiTheme="minorHAnsi" w:hAnsiTheme="minorHAnsi" w:cstheme="minorHAnsi"/>
          <w:b/>
          <w:sz w:val="20"/>
          <w:szCs w:val="20"/>
        </w:rPr>
      </w:pPr>
      <w:r>
        <w:rPr>
          <w:rFonts w:asciiTheme="minorHAnsi" w:hAnsiTheme="minorHAnsi" w:cstheme="minorHAnsi"/>
          <w:b/>
          <w:sz w:val="20"/>
          <w:szCs w:val="20"/>
        </w:rPr>
        <w:t xml:space="preserve">wykonanie wymiany instalacji wodnej, </w:t>
      </w:r>
      <w:proofErr w:type="spellStart"/>
      <w:r>
        <w:rPr>
          <w:rFonts w:asciiTheme="minorHAnsi" w:hAnsiTheme="minorHAnsi" w:cstheme="minorHAnsi"/>
          <w:b/>
          <w:sz w:val="20"/>
          <w:szCs w:val="20"/>
        </w:rPr>
        <w:t>cwu</w:t>
      </w:r>
      <w:proofErr w:type="spellEnd"/>
      <w:r>
        <w:rPr>
          <w:rFonts w:asciiTheme="minorHAnsi" w:hAnsiTheme="minorHAnsi" w:cstheme="minorHAnsi"/>
          <w:b/>
          <w:sz w:val="20"/>
          <w:szCs w:val="20"/>
        </w:rPr>
        <w:t xml:space="preserve"> na czynnym obiekcie (budynek mieszkalny, bądź obiekt    użyteczności publicznej) wraz z koordynacją robót w zakresie uzgodnień z właścicielem/zarządcą węzła ciepłowniczego, </w:t>
      </w:r>
      <w:r w:rsidRPr="00E571EA">
        <w:rPr>
          <w:rFonts w:asciiTheme="minorHAnsi" w:hAnsiTheme="minorHAnsi" w:cstheme="minorHAnsi"/>
          <w:b/>
          <w:sz w:val="20"/>
          <w:szCs w:val="20"/>
        </w:rPr>
        <w:t>wraz z załączeniem dowodów określających, że roboty te zostały wykonane lub są wykonywane należycie,</w:t>
      </w:r>
    </w:p>
    <w:p w14:paraId="5656BAAB" w14:textId="77777777" w:rsidR="00E571EA" w:rsidRPr="00E571EA" w:rsidRDefault="00E571EA" w:rsidP="00E27AD5">
      <w:pPr>
        <w:numPr>
          <w:ilvl w:val="0"/>
          <w:numId w:val="28"/>
        </w:numPr>
        <w:jc w:val="both"/>
        <w:rPr>
          <w:rFonts w:asciiTheme="minorHAnsi" w:hAnsiTheme="minorHAnsi" w:cstheme="minorHAnsi"/>
          <w:b/>
          <w:sz w:val="20"/>
          <w:szCs w:val="20"/>
        </w:rPr>
      </w:pPr>
      <w:r w:rsidRPr="00E571EA">
        <w:rPr>
          <w:rFonts w:asciiTheme="minorHAnsi" w:hAnsiTheme="minorHAnsi" w:cstheme="minorHAnsi"/>
          <w:b/>
          <w:sz w:val="20"/>
          <w:szCs w:val="20"/>
        </w:rPr>
        <w:t>wykaże, że dysponuje osobami, posiadającymi uprawnienia budowlane do kierowania robotami budowlanymi:</w:t>
      </w:r>
    </w:p>
    <w:bookmarkEnd w:id="1"/>
    <w:p w14:paraId="584415B3" w14:textId="7281D58F" w:rsidR="00E571EA" w:rsidRPr="00E571EA" w:rsidRDefault="00E571EA" w:rsidP="00E571EA">
      <w:pPr>
        <w:ind w:left="709"/>
        <w:jc w:val="both"/>
        <w:rPr>
          <w:rFonts w:asciiTheme="minorHAnsi" w:hAnsiTheme="minorHAnsi" w:cstheme="minorHAnsi"/>
          <w:b/>
          <w:sz w:val="20"/>
          <w:szCs w:val="20"/>
        </w:rPr>
      </w:pPr>
      <w:r w:rsidRPr="00E571EA">
        <w:rPr>
          <w:rFonts w:asciiTheme="minorHAnsi" w:hAnsiTheme="minorHAnsi" w:cstheme="minorHAnsi"/>
          <w:b/>
          <w:sz w:val="20"/>
          <w:szCs w:val="20"/>
        </w:rPr>
        <w:t xml:space="preserve">- kierownik budowy – z uprawnieniami budowlanymi w specjalności instalacyjnej do prowadzenia robót w zakresie sieci </w:t>
      </w:r>
      <w:r w:rsidR="003C4513">
        <w:rPr>
          <w:rFonts w:asciiTheme="minorHAnsi" w:hAnsiTheme="minorHAnsi" w:cstheme="minorHAnsi"/>
          <w:b/>
          <w:sz w:val="20"/>
          <w:szCs w:val="20"/>
        </w:rPr>
        <w:t xml:space="preserve">wodnej i </w:t>
      </w:r>
      <w:r w:rsidRPr="00E571EA">
        <w:rPr>
          <w:rFonts w:asciiTheme="minorHAnsi" w:hAnsiTheme="minorHAnsi" w:cstheme="minorHAnsi"/>
          <w:b/>
          <w:sz w:val="20"/>
          <w:szCs w:val="20"/>
        </w:rPr>
        <w:t>kanalizacji sanitarnej oraz doświadczenie zawodowe</w:t>
      </w:r>
      <w:r w:rsidR="00C46985">
        <w:rPr>
          <w:rFonts w:asciiTheme="minorHAnsi" w:hAnsiTheme="minorHAnsi" w:cstheme="minorHAnsi"/>
          <w:b/>
          <w:sz w:val="20"/>
          <w:szCs w:val="20"/>
        </w:rPr>
        <w:t xml:space="preserve"> min. 4</w:t>
      </w:r>
      <w:r w:rsidRPr="00E571EA">
        <w:rPr>
          <w:rFonts w:asciiTheme="minorHAnsi" w:hAnsiTheme="minorHAnsi" w:cstheme="minorHAnsi"/>
          <w:b/>
          <w:sz w:val="20"/>
          <w:szCs w:val="20"/>
        </w:rPr>
        <w:t>-letnie,</w:t>
      </w:r>
    </w:p>
    <w:p w14:paraId="58A78676" w14:textId="77777777" w:rsidR="00D94E8A" w:rsidRDefault="00D94E8A" w:rsidP="00FC4549">
      <w:pPr>
        <w:jc w:val="both"/>
        <w:rPr>
          <w:rFonts w:asciiTheme="minorHAnsi" w:hAnsiTheme="minorHAnsi" w:cstheme="minorHAnsi"/>
          <w:sz w:val="20"/>
          <w:szCs w:val="20"/>
        </w:rPr>
      </w:pPr>
    </w:p>
    <w:p w14:paraId="52A65128" w14:textId="52BD2E36" w:rsidR="00253172" w:rsidRPr="004A0F29" w:rsidRDefault="00FC4549" w:rsidP="004A0F29">
      <w:pPr>
        <w:autoSpaceDE w:val="0"/>
        <w:spacing w:after="120"/>
        <w:jc w:val="both"/>
        <w:rPr>
          <w:rFonts w:asciiTheme="minorHAnsi" w:hAnsiTheme="minorHAnsi" w:cstheme="minorHAnsi"/>
          <w:sz w:val="20"/>
          <w:szCs w:val="20"/>
        </w:rPr>
      </w:pPr>
      <w:r w:rsidRPr="00F1024C">
        <w:rPr>
          <w:rFonts w:asciiTheme="minorHAnsi" w:hAnsiTheme="minorHAnsi" w:cstheme="minorHAnsi"/>
          <w:sz w:val="20"/>
          <w:szCs w:val="20"/>
        </w:rPr>
        <w:t xml:space="preserve">Stosownie do art. 12a ustawy z dnia z dnia 7 lipca 1994 r. Prawo budowlane  zwana dalej - </w:t>
      </w:r>
      <w:r w:rsidRPr="00F1024C">
        <w:rPr>
          <w:rFonts w:asciiTheme="minorHAnsi" w:hAnsiTheme="minorHAnsi" w:cstheme="minorHAnsi"/>
          <w:i/>
          <w:iCs/>
          <w:sz w:val="20"/>
          <w:szCs w:val="20"/>
        </w:rPr>
        <w:t>ustawa Prawo budowlane</w:t>
      </w:r>
      <w:r w:rsidRPr="00F1024C">
        <w:rPr>
          <w:rFonts w:asciiTheme="minorHAnsi" w:hAnsiTheme="minorHAnsi" w:cstheme="minorHAnsi"/>
          <w:sz w:val="20"/>
          <w:szCs w:val="20"/>
        </w:rPr>
        <w:t xml:space="preserve"> samodzielne funkcje techniczne w budownictwie, określone w art. 12 ust. 1 ustawy Prawo budowlane, mogą również wykonywać osoby, których odpowiednie kwalifikacje zawodowe zostały uznane na zasadach określonych w przepisach odrębnych.</w:t>
      </w:r>
    </w:p>
    <w:p w14:paraId="51845AA6" w14:textId="77777777" w:rsidR="00AA4F20" w:rsidRPr="00F1024C" w:rsidRDefault="00587F52"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Podstawy wykluczenia</w:t>
      </w:r>
    </w:p>
    <w:p w14:paraId="5D967A74" w14:textId="77777777" w:rsidR="005C0917" w:rsidRPr="006A12DA" w:rsidRDefault="008B58DE" w:rsidP="00F1024C">
      <w:p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br/>
      </w:r>
      <w:r w:rsidR="005C0917" w:rsidRPr="006A12DA">
        <w:rPr>
          <w:rFonts w:asciiTheme="minorHAnsi" w:hAnsiTheme="minorHAnsi" w:cstheme="minorHAnsi"/>
          <w:sz w:val="20"/>
          <w:szCs w:val="20"/>
        </w:rPr>
        <w:t xml:space="preserve">Zamawiający </w:t>
      </w:r>
      <w:r w:rsidR="005C0917" w:rsidRPr="006A12DA">
        <w:rPr>
          <w:rFonts w:asciiTheme="minorHAnsi" w:hAnsiTheme="minorHAnsi" w:cstheme="minorHAnsi"/>
          <w:b/>
          <w:sz w:val="20"/>
          <w:szCs w:val="20"/>
        </w:rPr>
        <w:t>wykluczy</w:t>
      </w:r>
      <w:r w:rsidR="005C0917" w:rsidRPr="006A12DA">
        <w:rPr>
          <w:rFonts w:asciiTheme="minorHAnsi" w:hAnsiTheme="minorHAnsi" w:cstheme="minorHAnsi"/>
          <w:sz w:val="20"/>
          <w:szCs w:val="20"/>
        </w:rPr>
        <w:t xml:space="preserve"> z postępowania </w:t>
      </w:r>
      <w:r w:rsidR="00230A43" w:rsidRPr="006A12DA">
        <w:rPr>
          <w:rFonts w:asciiTheme="minorHAnsi" w:hAnsiTheme="minorHAnsi" w:cstheme="minorHAnsi"/>
          <w:sz w:val="20"/>
          <w:szCs w:val="20"/>
        </w:rPr>
        <w:t>W</w:t>
      </w:r>
      <w:r w:rsidR="005C0917" w:rsidRPr="006A12DA">
        <w:rPr>
          <w:rFonts w:asciiTheme="minorHAnsi" w:hAnsiTheme="minorHAnsi" w:cstheme="minorHAnsi"/>
          <w:sz w:val="20"/>
          <w:szCs w:val="20"/>
        </w:rPr>
        <w:t>ykonawców, wobec których zachodzą podstawy wykluczenia,</w:t>
      </w:r>
      <w:r w:rsidR="00AA4233" w:rsidRPr="006A12DA">
        <w:rPr>
          <w:rFonts w:asciiTheme="minorHAnsi" w:hAnsiTheme="minorHAnsi" w:cstheme="minorHAnsi"/>
          <w:sz w:val="20"/>
          <w:szCs w:val="20"/>
        </w:rPr>
        <w:t xml:space="preserve"> </w:t>
      </w:r>
      <w:r w:rsidR="005C0917" w:rsidRPr="006A12DA">
        <w:rPr>
          <w:rFonts w:asciiTheme="minorHAnsi" w:hAnsiTheme="minorHAnsi" w:cstheme="minorHAnsi"/>
          <w:sz w:val="20"/>
          <w:szCs w:val="20"/>
        </w:rPr>
        <w:t>o</w:t>
      </w:r>
      <w:r w:rsidR="007A5894" w:rsidRPr="006A12DA">
        <w:rPr>
          <w:rFonts w:asciiTheme="minorHAnsi" w:hAnsiTheme="minorHAnsi" w:cstheme="minorHAnsi"/>
          <w:sz w:val="20"/>
          <w:szCs w:val="20"/>
        </w:rPr>
        <w:t> </w:t>
      </w:r>
      <w:r w:rsidR="005C0917" w:rsidRPr="006A12DA">
        <w:rPr>
          <w:rFonts w:asciiTheme="minorHAnsi" w:hAnsiTheme="minorHAnsi" w:cstheme="minorHAnsi"/>
          <w:sz w:val="20"/>
          <w:szCs w:val="20"/>
        </w:rPr>
        <w:t>których mowa:</w:t>
      </w:r>
    </w:p>
    <w:p w14:paraId="70E4A069" w14:textId="6CE33BB4" w:rsidR="005C0917" w:rsidRPr="003F6158" w:rsidRDefault="00253172" w:rsidP="00F1024C">
      <w:pPr>
        <w:autoSpaceDE w:val="0"/>
        <w:autoSpaceDN w:val="0"/>
        <w:jc w:val="both"/>
        <w:rPr>
          <w:rFonts w:asciiTheme="minorHAnsi" w:hAnsiTheme="minorHAnsi" w:cstheme="minorHAnsi"/>
          <w:sz w:val="20"/>
          <w:szCs w:val="20"/>
        </w:rPr>
      </w:pPr>
      <w:r w:rsidRPr="003F6158">
        <w:rPr>
          <w:rFonts w:asciiTheme="minorHAnsi" w:hAnsiTheme="minorHAnsi" w:cstheme="minorHAnsi"/>
          <w:sz w:val="20"/>
          <w:szCs w:val="20"/>
        </w:rPr>
        <w:t>1)</w:t>
      </w:r>
      <w:r w:rsidR="00DC4367">
        <w:rPr>
          <w:rFonts w:asciiTheme="minorHAnsi" w:hAnsiTheme="minorHAnsi" w:cstheme="minorHAnsi"/>
          <w:sz w:val="20"/>
          <w:szCs w:val="20"/>
        </w:rPr>
        <w:t xml:space="preserve"> w art. 108 ust. 1 ustawy PZP</w:t>
      </w:r>
      <w:r w:rsidRPr="003F6158">
        <w:rPr>
          <w:rFonts w:asciiTheme="minorHAnsi" w:hAnsiTheme="minorHAnsi" w:cstheme="minorHAnsi"/>
          <w:sz w:val="20"/>
          <w:szCs w:val="20"/>
        </w:rPr>
        <w:t>,</w:t>
      </w:r>
    </w:p>
    <w:p w14:paraId="0DEAC80B" w14:textId="482CF229" w:rsidR="005C0917" w:rsidRPr="00F1024C" w:rsidRDefault="00253172" w:rsidP="00F1024C">
      <w:pPr>
        <w:autoSpaceDE w:val="0"/>
        <w:autoSpaceDN w:val="0"/>
        <w:jc w:val="both"/>
        <w:rPr>
          <w:rFonts w:asciiTheme="minorHAnsi" w:hAnsiTheme="minorHAnsi" w:cstheme="minorHAnsi"/>
          <w:sz w:val="20"/>
          <w:szCs w:val="20"/>
        </w:rPr>
      </w:pPr>
      <w:r w:rsidRPr="003F6158">
        <w:rPr>
          <w:rFonts w:asciiTheme="minorHAnsi" w:hAnsiTheme="minorHAnsi" w:cstheme="minorHAnsi"/>
          <w:sz w:val="20"/>
          <w:szCs w:val="20"/>
        </w:rPr>
        <w:t>2)</w:t>
      </w:r>
      <w:r w:rsidR="005C0917" w:rsidRPr="003F6158">
        <w:rPr>
          <w:rFonts w:asciiTheme="minorHAnsi" w:hAnsiTheme="minorHAnsi" w:cstheme="minorHAnsi"/>
          <w:sz w:val="20"/>
          <w:szCs w:val="20"/>
        </w:rPr>
        <w:t xml:space="preserve"> w</w:t>
      </w:r>
      <w:r w:rsidR="00F900FF" w:rsidRPr="003F6158">
        <w:rPr>
          <w:rFonts w:asciiTheme="minorHAnsi" w:hAnsiTheme="minorHAnsi" w:cstheme="minorHAnsi"/>
          <w:sz w:val="20"/>
          <w:szCs w:val="20"/>
        </w:rPr>
        <w:t xml:space="preserve"> </w:t>
      </w:r>
      <w:r w:rsidR="005C0917" w:rsidRPr="003F6158">
        <w:rPr>
          <w:rFonts w:asciiTheme="minorHAnsi" w:hAnsiTheme="minorHAnsi" w:cstheme="minorHAnsi"/>
          <w:sz w:val="20"/>
          <w:szCs w:val="20"/>
        </w:rPr>
        <w:t>art. 109 ust. 1 pkt 4</w:t>
      </w:r>
      <w:r w:rsidR="003F6158" w:rsidRPr="003F6158">
        <w:rPr>
          <w:rFonts w:asciiTheme="minorHAnsi" w:hAnsiTheme="minorHAnsi" w:cstheme="minorHAnsi"/>
          <w:sz w:val="20"/>
          <w:szCs w:val="20"/>
        </w:rPr>
        <w:t xml:space="preserve"> -10</w:t>
      </w:r>
      <w:r w:rsidR="00DC4367">
        <w:rPr>
          <w:rFonts w:asciiTheme="minorHAnsi" w:hAnsiTheme="minorHAnsi" w:cstheme="minorHAnsi"/>
          <w:sz w:val="20"/>
          <w:szCs w:val="20"/>
        </w:rPr>
        <w:t xml:space="preserve"> ustawy PZP</w:t>
      </w:r>
      <w:r w:rsidR="005C0917" w:rsidRPr="003F6158">
        <w:rPr>
          <w:rFonts w:asciiTheme="minorHAnsi" w:hAnsiTheme="minorHAnsi" w:cstheme="minorHAnsi"/>
          <w:sz w:val="20"/>
          <w:szCs w:val="20"/>
        </w:rPr>
        <w:t xml:space="preserve"> tj.:</w:t>
      </w:r>
    </w:p>
    <w:p w14:paraId="0309170E" w14:textId="77777777" w:rsidR="005C0917" w:rsidRDefault="004F7B37"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5C0917" w:rsidRPr="00F1024C">
        <w:rPr>
          <w:rFonts w:asciiTheme="minorHAnsi" w:hAnsiTheme="minorHAnsi" w:cstheme="minorHAnsi"/>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Pr>
          <w:rFonts w:asciiTheme="minorHAnsi" w:hAnsiTheme="minorHAnsi" w:cstheme="minorHAnsi"/>
          <w:bCs/>
          <w:kern w:val="32"/>
          <w:sz w:val="20"/>
        </w:rPr>
        <w:t>;</w:t>
      </w:r>
    </w:p>
    <w:p w14:paraId="0EC62B63" w14:textId="77777777" w:rsidR="003F6158" w:rsidRDefault="004F7B37"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3F6158">
        <w:rPr>
          <w:rFonts w:asciiTheme="minorHAnsi" w:hAnsiTheme="minorHAnsi" w:cstheme="minorHAnsi"/>
          <w:bCs/>
          <w:kern w:val="3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37B2A64" w14:textId="77777777" w:rsidR="003F6158"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jeżeli występuje konflikt interesów w rozumieniu art. 56 ust. 2, którego nie można skutecznie wyeliminować w inny sposób niż przez wykluczenie wykonawcy;</w:t>
      </w:r>
    </w:p>
    <w:p w14:paraId="07161C5E" w14:textId="77777777" w:rsidR="003F6158"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lastRenderedPageBreak/>
        <w:t xml:space="preserve">- który, z przyczyn leżących po jego stronie, w znacznym stopniu lub zakresie nie wykonał lub nienależycie wykonał albo długotrwale nienależycie wykonywał istotne zobowiązanie wynikające z wcześniejszej umowy sprawie Zamówienia publicznego lub umowy koncesji, co doprowadziło do wypowiedzenia lub odstąpienia od umowy, odszkodowania, wykonania zastępczego lub realizacji uprawnień z tytułu rękojmi za wady; </w:t>
      </w:r>
    </w:p>
    <w:p w14:paraId="764AF40C" w14:textId="77777777" w:rsidR="004F7B37"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xml:space="preserve">- </w:t>
      </w:r>
      <w:r w:rsidR="004F7B37" w:rsidRPr="004F7B37">
        <w:rPr>
          <w:rFonts w:asciiTheme="minorHAnsi" w:hAnsiTheme="minorHAnsi" w:cstheme="minorHAnsi"/>
          <w:bCs/>
          <w:kern w:val="32"/>
          <w:sz w:val="20"/>
        </w:rPr>
        <w:t>który w wyniku zamierzonego działania lub rażącego niedbalstwa wprowadził zamawiającego w błąd przy przedstawianiu informacji, że nie podlega wykluczeniu, spełnia warunki udziału w postępo</w:t>
      </w:r>
      <w:r w:rsidR="003565C8">
        <w:rPr>
          <w:rFonts w:asciiTheme="minorHAnsi" w:hAnsiTheme="minorHAnsi" w:cstheme="minorHAnsi"/>
          <w:bCs/>
          <w:kern w:val="32"/>
          <w:sz w:val="20"/>
        </w:rPr>
        <w:t xml:space="preserve">waniu lub kryteria selekcji, co </w:t>
      </w:r>
      <w:r w:rsidR="004F7B37" w:rsidRPr="004F7B37">
        <w:rPr>
          <w:rFonts w:asciiTheme="minorHAnsi" w:hAnsiTheme="minorHAnsi" w:cstheme="minorHAnsi"/>
          <w:bCs/>
          <w:kern w:val="32"/>
          <w:sz w:val="20"/>
        </w:rPr>
        <w:t>mogło mieć istotny wpływ na decyzje podejmowane przez zamawiającego w postępowaniu o udzielenie zamówienia, lub który zataił te informacje lub nie jest w stanie przedstawić wymaganych podmiotowych środków dowodowych</w:t>
      </w:r>
      <w:r>
        <w:rPr>
          <w:rFonts w:asciiTheme="minorHAnsi" w:hAnsiTheme="minorHAnsi" w:cstheme="minorHAnsi"/>
          <w:bCs/>
          <w:kern w:val="32"/>
          <w:sz w:val="20"/>
        </w:rPr>
        <w:t>;</w:t>
      </w:r>
    </w:p>
    <w:p w14:paraId="34816F84" w14:textId="77777777" w:rsidR="006B45AD" w:rsidRDefault="003F6158" w:rsidP="003565C8">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który bezprawnie wpływał lub próbował wpływać na czynności zamawiającego lub próbował pozyskać lub pozyskał informacje poufne, mogące</w:t>
      </w:r>
      <w:r w:rsidR="006B45AD">
        <w:rPr>
          <w:rFonts w:asciiTheme="minorHAnsi" w:hAnsiTheme="minorHAnsi" w:cstheme="minorHAnsi"/>
          <w:bCs/>
          <w:kern w:val="32"/>
          <w:sz w:val="20"/>
        </w:rPr>
        <w:t xml:space="preserve"> dać mu przewagę w postępowaniu o udzielenie zamówienia;</w:t>
      </w:r>
    </w:p>
    <w:p w14:paraId="05836555" w14:textId="47B6D1DF" w:rsidR="007508EC" w:rsidRPr="008F234E" w:rsidRDefault="006B45AD" w:rsidP="00F1024C">
      <w:pPr>
        <w:pStyle w:val="pkt"/>
        <w:spacing w:before="0" w:after="0" w:line="240" w:lineRule="auto"/>
        <w:ind w:left="0" w:firstLine="0"/>
        <w:rPr>
          <w:rFonts w:asciiTheme="minorHAnsi" w:hAnsiTheme="minorHAnsi" w:cstheme="minorHAnsi"/>
          <w:bCs/>
          <w:kern w:val="32"/>
          <w:sz w:val="20"/>
        </w:rPr>
      </w:pPr>
      <w:r>
        <w:rPr>
          <w:rFonts w:asciiTheme="minorHAnsi" w:hAnsiTheme="minorHAnsi" w:cstheme="minorHAnsi"/>
          <w:bCs/>
          <w:kern w:val="32"/>
          <w:sz w:val="20"/>
        </w:rPr>
        <w:t>- który w wyniku lekkomyślności lub niedbalstwa przedstawił informacje wprowadzające w błąd, co mogło mieć istotny wpływ na decyzje podejmowane przez zamawiającego w postępowaniu w ogłoszeniu lub dokumentach Zamówienia.</w:t>
      </w:r>
    </w:p>
    <w:p w14:paraId="152CBDA9" w14:textId="60F3BB59" w:rsidR="00830CC3" w:rsidRPr="00830CC3" w:rsidRDefault="00830CC3" w:rsidP="00830CC3">
      <w:pPr>
        <w:pStyle w:val="pkt"/>
        <w:ind w:left="284" w:hanging="284"/>
        <w:rPr>
          <w:rFonts w:asciiTheme="minorHAnsi" w:hAnsiTheme="minorHAnsi" w:cstheme="minorHAnsi"/>
          <w:sz w:val="20"/>
        </w:rPr>
      </w:pPr>
      <w:r w:rsidRPr="00830CC3">
        <w:rPr>
          <w:rFonts w:asciiTheme="minorHAnsi" w:hAnsiTheme="minorHAnsi" w:cstheme="minorHAnsi"/>
          <w:sz w:val="20"/>
        </w:rPr>
        <w:t>3) w art. 7 ust. 1 Ustawy z dnia 13 kwietnia 2022 r. o szczególnych rozwiązaniach w zakresie przeciwdziałania wspieraniu agresji na Ukrainę oraz służących ochronie bezpieczeństwa narodowego. Z postępowania o udzielenie zamówienia publicznego lub konkursu prow</w:t>
      </w:r>
      <w:r w:rsidR="00DC4367">
        <w:rPr>
          <w:rFonts w:asciiTheme="minorHAnsi" w:hAnsiTheme="minorHAnsi" w:cstheme="minorHAnsi"/>
          <w:sz w:val="20"/>
        </w:rPr>
        <w:t>adzonego na podstawie ustawy PZP</w:t>
      </w:r>
      <w:r w:rsidRPr="00830CC3">
        <w:rPr>
          <w:rFonts w:asciiTheme="minorHAnsi" w:hAnsiTheme="minorHAnsi" w:cstheme="minorHAnsi"/>
          <w:sz w:val="20"/>
        </w:rPr>
        <w:t xml:space="preserve"> wyklucza się:</w:t>
      </w:r>
    </w:p>
    <w:p w14:paraId="7074AEF8"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4769513C"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E5E4F6D" w14:textId="77777777" w:rsidR="00830CC3" w:rsidRPr="00830CC3" w:rsidRDefault="00830CC3" w:rsidP="00E27AD5">
      <w:pPr>
        <w:pStyle w:val="pkt"/>
        <w:numPr>
          <w:ilvl w:val="0"/>
          <w:numId w:val="24"/>
        </w:numPr>
        <w:ind w:left="426"/>
        <w:rPr>
          <w:rFonts w:asciiTheme="minorHAnsi" w:hAnsiTheme="minorHAnsi" w:cstheme="minorHAnsi"/>
          <w:sz w:val="20"/>
        </w:rPr>
      </w:pPr>
      <w:r w:rsidRPr="00830CC3">
        <w:rPr>
          <w:rFonts w:asciiTheme="minorHAnsi" w:hAnsiTheme="minorHAnsi" w:cstheme="minorHAnsi"/>
          <w:sz w:val="20"/>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18CC58A8" w14:textId="1306E9B2" w:rsidR="00830CC3" w:rsidRDefault="008F234E" w:rsidP="008F234E">
      <w:pPr>
        <w:pStyle w:val="pkt"/>
        <w:spacing w:before="0" w:after="0" w:line="240" w:lineRule="auto"/>
        <w:ind w:left="360" w:firstLine="0"/>
        <w:rPr>
          <w:rFonts w:asciiTheme="minorHAnsi" w:hAnsiTheme="minorHAnsi" w:cstheme="minorHAnsi"/>
          <w:sz w:val="20"/>
        </w:rPr>
      </w:pPr>
      <w:r>
        <w:rPr>
          <w:rFonts w:asciiTheme="minorHAnsi" w:hAnsiTheme="minorHAnsi" w:cstheme="minorHAnsi"/>
          <w:sz w:val="20"/>
        </w:rPr>
        <w:t>4).</w:t>
      </w:r>
      <w:r w:rsidR="00830CC3" w:rsidRPr="00830CC3">
        <w:rPr>
          <w:rFonts w:asciiTheme="minorHAnsi" w:hAnsiTheme="minorHAnsi" w:cstheme="minorHAnsi"/>
          <w:sz w:val="20"/>
        </w:rPr>
        <w:t>Wykluczenie następuje na okres trwania okoliczności określonych w pkt 3).</w:t>
      </w:r>
    </w:p>
    <w:p w14:paraId="420C24CC" w14:textId="77777777" w:rsidR="008F234E" w:rsidRDefault="008F234E" w:rsidP="008F234E">
      <w:pPr>
        <w:pStyle w:val="pkt"/>
        <w:spacing w:before="0" w:after="0" w:line="240" w:lineRule="auto"/>
        <w:ind w:left="720" w:firstLine="0"/>
        <w:rPr>
          <w:rFonts w:asciiTheme="minorHAnsi" w:hAnsiTheme="minorHAnsi" w:cstheme="minorHAnsi"/>
          <w:sz w:val="20"/>
        </w:rPr>
      </w:pPr>
    </w:p>
    <w:p w14:paraId="184B0A06" w14:textId="77777777" w:rsidR="008F234E" w:rsidRDefault="008F234E" w:rsidP="008F234E">
      <w:pPr>
        <w:pStyle w:val="pkt"/>
        <w:spacing w:before="0" w:after="0" w:line="240" w:lineRule="auto"/>
        <w:ind w:left="720" w:firstLine="0"/>
        <w:rPr>
          <w:rFonts w:asciiTheme="minorHAnsi" w:hAnsiTheme="minorHAnsi" w:cstheme="minorHAnsi"/>
          <w:sz w:val="20"/>
        </w:rPr>
      </w:pPr>
      <w:r w:rsidRPr="00830CC3">
        <w:rPr>
          <w:rFonts w:asciiTheme="minorHAnsi" w:hAnsiTheme="minorHAnsi" w:cstheme="minorHAnsi"/>
          <w:sz w:val="20"/>
        </w:rPr>
        <w:t xml:space="preserve">Wykluczenie Wykonawcy następuje zgodnie z art. 111 ustawy </w:t>
      </w:r>
      <w:r>
        <w:rPr>
          <w:rFonts w:asciiTheme="minorHAnsi" w:hAnsiTheme="minorHAnsi" w:cstheme="minorHAnsi"/>
          <w:sz w:val="20"/>
        </w:rPr>
        <w:t>PZP</w:t>
      </w:r>
      <w:r w:rsidRPr="00830CC3">
        <w:rPr>
          <w:rFonts w:asciiTheme="minorHAnsi" w:hAnsiTheme="minorHAnsi" w:cstheme="minorHAnsi"/>
          <w:sz w:val="20"/>
        </w:rPr>
        <w:t>.</w:t>
      </w:r>
    </w:p>
    <w:p w14:paraId="11CC3C55" w14:textId="77777777" w:rsidR="008F234E" w:rsidRDefault="008F234E" w:rsidP="008F234E">
      <w:pPr>
        <w:pStyle w:val="pkt"/>
        <w:spacing w:before="0" w:after="0" w:line="240" w:lineRule="auto"/>
        <w:ind w:left="720" w:firstLine="0"/>
        <w:rPr>
          <w:rFonts w:asciiTheme="minorHAnsi" w:hAnsiTheme="minorHAnsi" w:cstheme="minorHAnsi"/>
          <w:sz w:val="20"/>
        </w:rPr>
      </w:pPr>
    </w:p>
    <w:p w14:paraId="63334C8A" w14:textId="77777777" w:rsidR="008F234E" w:rsidRPr="00830CC3" w:rsidRDefault="008F234E" w:rsidP="008F234E">
      <w:pPr>
        <w:pStyle w:val="pkt"/>
        <w:spacing w:before="0" w:after="0" w:line="240" w:lineRule="auto"/>
        <w:ind w:left="720" w:firstLine="0"/>
        <w:rPr>
          <w:rFonts w:asciiTheme="minorHAnsi" w:hAnsiTheme="minorHAnsi" w:cstheme="minorHAnsi"/>
          <w:sz w:val="20"/>
        </w:rPr>
      </w:pPr>
      <w:r>
        <w:rPr>
          <w:rFonts w:asciiTheme="minorHAnsi" w:hAnsiTheme="minorHAnsi" w:cstheme="minorHAnsi"/>
          <w:sz w:val="20"/>
        </w:rPr>
        <w:t xml:space="preserve">Wykonawca może zostać wykluczony przez Zamawiającego na każdym etapie postępowania. </w:t>
      </w:r>
    </w:p>
    <w:p w14:paraId="7E832C97" w14:textId="77777777" w:rsidR="008F234E" w:rsidRPr="00F1024C" w:rsidRDefault="008F234E" w:rsidP="008F234E">
      <w:pPr>
        <w:pStyle w:val="pkt"/>
        <w:spacing w:before="0" w:after="0" w:line="240" w:lineRule="auto"/>
        <w:ind w:left="720" w:firstLine="0"/>
        <w:rPr>
          <w:rFonts w:asciiTheme="minorHAnsi" w:hAnsiTheme="minorHAnsi" w:cstheme="minorHAnsi"/>
          <w:sz w:val="20"/>
        </w:rPr>
      </w:pPr>
    </w:p>
    <w:p w14:paraId="12CBAD4D" w14:textId="77777777" w:rsidR="00B40D1F" w:rsidRPr="00F1024C" w:rsidRDefault="00B40D1F" w:rsidP="00F1024C">
      <w:pPr>
        <w:shd w:val="clear" w:color="auto" w:fill="FFFFFF"/>
        <w:rPr>
          <w:rFonts w:asciiTheme="minorHAnsi" w:eastAsiaTheme="majorEastAsia" w:hAnsiTheme="minorHAnsi" w:cstheme="minorHAnsi"/>
          <w:b/>
          <w:i/>
          <w:color w:val="002060"/>
          <w:sz w:val="20"/>
          <w:szCs w:val="20"/>
          <w:lang w:eastAsia="en-US"/>
        </w:rPr>
      </w:pPr>
    </w:p>
    <w:p w14:paraId="2AC418FF" w14:textId="77777777" w:rsidR="00741A60" w:rsidRPr="00F1024C" w:rsidRDefault="009D4DAE"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Wykaz podmiotowych środków dowodowych</w:t>
      </w:r>
    </w:p>
    <w:p w14:paraId="3FFFC70D" w14:textId="77777777" w:rsidR="00BB1CF2" w:rsidRPr="00F1024C" w:rsidRDefault="00BB1CF2" w:rsidP="00E27AD5">
      <w:pPr>
        <w:numPr>
          <w:ilvl w:val="0"/>
          <w:numId w:val="4"/>
        </w:numPr>
        <w:shd w:val="clear" w:color="auto" w:fill="B8CCE4" w:themeFill="accent1" w:themeFillTint="66"/>
        <w:jc w:val="both"/>
        <w:rPr>
          <w:rFonts w:asciiTheme="minorHAnsi" w:hAnsiTheme="minorHAnsi" w:cstheme="minorHAnsi"/>
          <w:bCs/>
          <w:sz w:val="20"/>
          <w:szCs w:val="20"/>
        </w:rPr>
      </w:pPr>
      <w:r w:rsidRPr="00F1024C">
        <w:rPr>
          <w:rFonts w:asciiTheme="minorHAnsi" w:hAnsiTheme="minorHAnsi" w:cstheme="minorHAnsi"/>
          <w:bCs/>
          <w:sz w:val="20"/>
          <w:szCs w:val="20"/>
        </w:rPr>
        <w:t>DOKUMENTY SKŁADANE RAZEM Z OFERTĄ:</w:t>
      </w:r>
    </w:p>
    <w:p w14:paraId="52842473" w14:textId="637700FC" w:rsidR="00C62E11" w:rsidRPr="00F1024C" w:rsidRDefault="007F6DEC" w:rsidP="00E27AD5">
      <w:pPr>
        <w:numPr>
          <w:ilvl w:val="0"/>
          <w:numId w:val="7"/>
        </w:numPr>
        <w:autoSpaceDE w:val="0"/>
        <w:autoSpaceDN w:val="0"/>
        <w:spacing w:before="120"/>
        <w:jc w:val="both"/>
        <w:rPr>
          <w:rFonts w:asciiTheme="minorHAnsi" w:hAnsiTheme="minorHAnsi" w:cstheme="minorHAnsi"/>
          <w:sz w:val="20"/>
          <w:szCs w:val="20"/>
        </w:rPr>
      </w:pPr>
      <w:r w:rsidRPr="00F1024C">
        <w:rPr>
          <w:rFonts w:asciiTheme="minorHAnsi" w:hAnsiTheme="minorHAnsi" w:cstheme="minorHAnsi"/>
          <w:sz w:val="20"/>
          <w:szCs w:val="20"/>
        </w:rPr>
        <w:t xml:space="preserve">Wykonawca dołącza do oferty oświadczenie </w:t>
      </w:r>
      <w:bookmarkStart w:id="2" w:name="_Hlk64367756"/>
      <w:r w:rsidRPr="00F1024C">
        <w:rPr>
          <w:rFonts w:asciiTheme="minorHAnsi" w:hAnsiTheme="minorHAnsi" w:cstheme="minorHAnsi"/>
          <w:sz w:val="20"/>
          <w:szCs w:val="20"/>
        </w:rPr>
        <w:t>o niepodleganiu wykluczeniu</w:t>
      </w:r>
      <w:r w:rsidR="008F234E">
        <w:rPr>
          <w:rFonts w:asciiTheme="minorHAnsi" w:hAnsiTheme="minorHAnsi" w:cstheme="minorHAnsi"/>
          <w:sz w:val="20"/>
          <w:szCs w:val="20"/>
        </w:rPr>
        <w:t xml:space="preserve"> zgodnie z Załącznikiem nr 2 do SWZ</w:t>
      </w:r>
      <w:r w:rsidRPr="00F1024C">
        <w:rPr>
          <w:rFonts w:asciiTheme="minorHAnsi" w:hAnsiTheme="minorHAnsi" w:cstheme="minorHAnsi"/>
          <w:sz w:val="20"/>
          <w:szCs w:val="20"/>
        </w:rPr>
        <w:t xml:space="preserve"> oraz spełnianiu warunków udziału w</w:t>
      </w:r>
      <w:r w:rsidR="00E21601">
        <w:rPr>
          <w:rFonts w:asciiTheme="minorHAnsi" w:hAnsiTheme="minorHAnsi" w:cstheme="minorHAnsi"/>
          <w:sz w:val="20"/>
          <w:szCs w:val="20"/>
        </w:rPr>
        <w:t> </w:t>
      </w:r>
      <w:r w:rsidRPr="00F1024C">
        <w:rPr>
          <w:rFonts w:asciiTheme="minorHAnsi" w:hAnsiTheme="minorHAnsi" w:cstheme="minorHAnsi"/>
          <w:sz w:val="20"/>
          <w:szCs w:val="20"/>
        </w:rPr>
        <w:t>postępowaniu</w:t>
      </w:r>
      <w:r w:rsidR="00300734" w:rsidRPr="00F1024C">
        <w:rPr>
          <w:rFonts w:asciiTheme="minorHAnsi" w:hAnsiTheme="minorHAnsi" w:cstheme="minorHAnsi"/>
          <w:sz w:val="20"/>
          <w:szCs w:val="20"/>
        </w:rPr>
        <w:t xml:space="preserve"> zgo</w:t>
      </w:r>
      <w:r w:rsidR="00F02B9A">
        <w:rPr>
          <w:rFonts w:asciiTheme="minorHAnsi" w:hAnsiTheme="minorHAnsi" w:cstheme="minorHAnsi"/>
          <w:sz w:val="20"/>
          <w:szCs w:val="20"/>
        </w:rPr>
        <w:t>dnie z art. 125 ust 1 ustawy PZP</w:t>
      </w:r>
      <w:r w:rsidRPr="00F1024C">
        <w:rPr>
          <w:rFonts w:asciiTheme="minorHAnsi" w:hAnsiTheme="minorHAnsi" w:cstheme="minorHAnsi"/>
          <w:sz w:val="20"/>
          <w:szCs w:val="20"/>
        </w:rPr>
        <w:t xml:space="preserve"> w zakresie wskazanym w </w:t>
      </w:r>
      <w:r w:rsidRPr="00E21601">
        <w:rPr>
          <w:rFonts w:asciiTheme="minorHAnsi" w:hAnsiTheme="minorHAnsi" w:cstheme="minorHAnsi"/>
          <w:sz w:val="20"/>
          <w:szCs w:val="20"/>
        </w:rPr>
        <w:t>rozdziale II podrozdziałach 7 i 8</w:t>
      </w:r>
      <w:r w:rsidRPr="00F1024C">
        <w:rPr>
          <w:rFonts w:asciiTheme="minorHAnsi" w:hAnsiTheme="minorHAnsi" w:cstheme="minorHAnsi"/>
          <w:sz w:val="20"/>
          <w:szCs w:val="20"/>
        </w:rPr>
        <w:t xml:space="preserve"> SWZ</w:t>
      </w:r>
      <w:bookmarkEnd w:id="2"/>
      <w:r w:rsidR="008F234E">
        <w:rPr>
          <w:rFonts w:asciiTheme="minorHAnsi" w:hAnsiTheme="minorHAnsi" w:cstheme="minorHAnsi"/>
          <w:sz w:val="20"/>
          <w:szCs w:val="20"/>
        </w:rPr>
        <w:t xml:space="preserve"> określone w Załączniku nr 3 do SWZ</w:t>
      </w:r>
      <w:r w:rsidR="008F234E" w:rsidRPr="00F1024C">
        <w:rPr>
          <w:rFonts w:asciiTheme="minorHAnsi" w:hAnsiTheme="minorHAnsi" w:cstheme="minorHAnsi"/>
          <w:sz w:val="20"/>
          <w:szCs w:val="20"/>
        </w:rPr>
        <w:t>. </w:t>
      </w:r>
      <w:r w:rsidRPr="00F1024C">
        <w:rPr>
          <w:rFonts w:asciiTheme="minorHAnsi" w:hAnsiTheme="minorHAnsi" w:cstheme="minorHAnsi"/>
          <w:sz w:val="20"/>
          <w:szCs w:val="20"/>
        </w:rPr>
        <w:t> Oświadczenie to stanowi dowód potwierdzający brak podstaw wykluczenia oraz spełnianie warunków udziału w</w:t>
      </w:r>
      <w:r w:rsidR="007A5894" w:rsidRPr="00F1024C">
        <w:rPr>
          <w:rFonts w:asciiTheme="minorHAnsi" w:hAnsiTheme="minorHAnsi" w:cstheme="minorHAnsi"/>
          <w:sz w:val="20"/>
          <w:szCs w:val="20"/>
        </w:rPr>
        <w:t> </w:t>
      </w:r>
      <w:r w:rsidRPr="00F1024C">
        <w:rPr>
          <w:rFonts w:asciiTheme="minorHAnsi" w:hAnsiTheme="minorHAnsi" w:cstheme="minorHAnsi"/>
          <w:sz w:val="20"/>
          <w:szCs w:val="20"/>
        </w:rPr>
        <w:t>postępowaniu, na dzień składania ofert, tymczasowo zastępujący wymagane podmiotowe środki dowodowe, wskazane w rozdziale II podrozdziale 9 pkt 2 SWZ.</w:t>
      </w:r>
    </w:p>
    <w:p w14:paraId="20AF8222" w14:textId="10F6E9AC" w:rsidR="00AA4233" w:rsidRDefault="007A5894" w:rsidP="006E61D1">
      <w:pPr>
        <w:pStyle w:val="Akapitzlist"/>
        <w:ind w:left="284"/>
        <w:jc w:val="both"/>
        <w:rPr>
          <w:rFonts w:asciiTheme="minorHAnsi" w:hAnsiTheme="minorHAnsi" w:cstheme="minorHAnsi"/>
          <w:sz w:val="20"/>
          <w:szCs w:val="20"/>
        </w:rPr>
      </w:pPr>
      <w:r w:rsidRPr="00F1024C">
        <w:rPr>
          <w:rFonts w:asciiTheme="minorHAnsi" w:hAnsiTheme="minorHAnsi" w:cstheme="minorHAnsi"/>
          <w:sz w:val="20"/>
          <w:szCs w:val="20"/>
        </w:rPr>
        <w:t>I</w:t>
      </w:r>
      <w:r w:rsidR="00C62E11" w:rsidRPr="00F1024C">
        <w:rPr>
          <w:rFonts w:asciiTheme="minorHAnsi" w:hAnsiTheme="minorHAnsi" w:cstheme="minorHAnsi"/>
          <w:sz w:val="20"/>
          <w:szCs w:val="20"/>
        </w:rPr>
        <w:t xml:space="preserve">nformacje zawarte w oświadczeniu, o którym mowa w </w:t>
      </w:r>
      <w:r w:rsidR="00741A60" w:rsidRPr="00F1024C">
        <w:rPr>
          <w:rFonts w:asciiTheme="minorHAnsi" w:hAnsiTheme="minorHAnsi" w:cstheme="minorHAnsi"/>
          <w:sz w:val="20"/>
          <w:szCs w:val="20"/>
        </w:rPr>
        <w:t xml:space="preserve">lit. a </w:t>
      </w:r>
      <w:r w:rsidR="00C62E11" w:rsidRPr="00F1024C">
        <w:rPr>
          <w:rFonts w:asciiTheme="minorHAnsi" w:hAnsiTheme="minorHAnsi" w:cstheme="minorHAnsi"/>
          <w:sz w:val="20"/>
          <w:szCs w:val="20"/>
        </w:rPr>
        <w:t xml:space="preserve"> stanowią wstępne potwierdzenie, że Wykonawca nie podlega wykluczeniu oraz spełnia warunki udziału w postępowaniu.</w:t>
      </w:r>
    </w:p>
    <w:p w14:paraId="6B6F3237" w14:textId="77777777" w:rsidR="006E61D1" w:rsidRPr="006E61D1" w:rsidRDefault="006E61D1" w:rsidP="006E61D1">
      <w:pPr>
        <w:pStyle w:val="Akapitzlist"/>
        <w:ind w:left="284"/>
        <w:jc w:val="both"/>
        <w:rPr>
          <w:rFonts w:asciiTheme="minorHAnsi" w:hAnsiTheme="minorHAnsi" w:cstheme="minorHAnsi"/>
          <w:sz w:val="20"/>
          <w:szCs w:val="20"/>
        </w:rPr>
      </w:pPr>
    </w:p>
    <w:p w14:paraId="0820144B" w14:textId="05197836" w:rsidR="007F6DEC" w:rsidRDefault="00741A60" w:rsidP="00E27AD5">
      <w:pPr>
        <w:numPr>
          <w:ilvl w:val="0"/>
          <w:numId w:val="7"/>
        </w:num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t>o</w:t>
      </w:r>
      <w:r w:rsidR="007F6DEC" w:rsidRPr="00F1024C">
        <w:rPr>
          <w:rFonts w:asciiTheme="minorHAnsi" w:hAnsiTheme="minorHAnsi" w:cstheme="minorHAnsi"/>
          <w:sz w:val="20"/>
          <w:szCs w:val="20"/>
        </w:rPr>
        <w:t xml:space="preserve">świadczenie o niepodleganiu wykluczeniu oraz spełnianiu warunków udziału w postępowaniu w zakresie wskazanym w rozdziale II podrozdziałach 7 i 8 SWZ składane jest pod rygorem nieważności </w:t>
      </w:r>
      <w:r w:rsidR="007F6DEC" w:rsidRPr="007350C4">
        <w:rPr>
          <w:rFonts w:asciiTheme="minorHAnsi" w:hAnsiTheme="minorHAnsi" w:cstheme="minorHAnsi"/>
          <w:sz w:val="20"/>
          <w:szCs w:val="20"/>
        </w:rPr>
        <w:t>w formie elektronicznej lub w postaci elektronicznej opatrzonej podpisem zaufanym, lub podpisem osobistym.</w:t>
      </w:r>
    </w:p>
    <w:p w14:paraId="5629C7FF" w14:textId="77777777" w:rsidR="006E61D1" w:rsidRPr="007350C4" w:rsidRDefault="006E61D1" w:rsidP="006E61D1">
      <w:pPr>
        <w:autoSpaceDE w:val="0"/>
        <w:autoSpaceDN w:val="0"/>
        <w:ind w:left="360"/>
        <w:jc w:val="both"/>
        <w:rPr>
          <w:rFonts w:asciiTheme="minorHAnsi" w:hAnsiTheme="minorHAnsi" w:cstheme="minorHAnsi"/>
          <w:sz w:val="20"/>
          <w:szCs w:val="20"/>
        </w:rPr>
      </w:pPr>
    </w:p>
    <w:p w14:paraId="51B72EBA" w14:textId="77777777" w:rsidR="007F6DEC" w:rsidRPr="00F1024C" w:rsidRDefault="00741A60" w:rsidP="00E27AD5">
      <w:pPr>
        <w:numPr>
          <w:ilvl w:val="0"/>
          <w:numId w:val="7"/>
        </w:numPr>
        <w:autoSpaceDE w:val="0"/>
        <w:autoSpaceDN w:val="0"/>
        <w:jc w:val="both"/>
        <w:rPr>
          <w:rFonts w:asciiTheme="minorHAnsi" w:hAnsiTheme="minorHAnsi" w:cstheme="minorHAnsi"/>
          <w:sz w:val="20"/>
          <w:szCs w:val="20"/>
        </w:rPr>
      </w:pPr>
      <w:r w:rsidRPr="00F1024C">
        <w:rPr>
          <w:rFonts w:asciiTheme="minorHAnsi" w:hAnsiTheme="minorHAnsi" w:cstheme="minorHAnsi"/>
          <w:sz w:val="20"/>
          <w:szCs w:val="20"/>
        </w:rPr>
        <w:t>o</w:t>
      </w:r>
      <w:r w:rsidR="007F6DEC" w:rsidRPr="00F1024C">
        <w:rPr>
          <w:rFonts w:asciiTheme="minorHAnsi" w:hAnsiTheme="minorHAnsi" w:cstheme="minorHAnsi"/>
          <w:sz w:val="20"/>
          <w:szCs w:val="20"/>
        </w:rPr>
        <w:t xml:space="preserve">świadczenie składają </w:t>
      </w:r>
      <w:r w:rsidR="007F6DEC" w:rsidRPr="008365B0">
        <w:rPr>
          <w:rFonts w:asciiTheme="minorHAnsi" w:hAnsiTheme="minorHAnsi" w:cstheme="minorHAnsi"/>
          <w:sz w:val="20"/>
          <w:szCs w:val="20"/>
        </w:rPr>
        <w:t>odrębnie</w:t>
      </w:r>
      <w:r w:rsidR="007F6DEC" w:rsidRPr="00F1024C">
        <w:rPr>
          <w:rFonts w:asciiTheme="minorHAnsi" w:hAnsiTheme="minorHAnsi" w:cstheme="minorHAnsi"/>
          <w:sz w:val="20"/>
          <w:szCs w:val="20"/>
        </w:rPr>
        <w:t>:</w:t>
      </w:r>
    </w:p>
    <w:p w14:paraId="7B887939" w14:textId="77777777" w:rsidR="007F6DEC" w:rsidRPr="00F1024C" w:rsidRDefault="00230A43" w:rsidP="00E27AD5">
      <w:pPr>
        <w:pStyle w:val="Tekstpodstawowy"/>
        <w:numPr>
          <w:ilvl w:val="0"/>
          <w:numId w:val="29"/>
        </w:numPr>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ykonawca/każdy spośród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ykonawców wspólnie ubiegających się o udzielenie zamówienia. W takim przypadku oświadczenie potwierdza brak podstaw wykluczenia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 xml:space="preserve">ykonawcy oraz spełnianie warunków udziału w postępowaniu w zakresie, w jakim każdy z </w:t>
      </w:r>
      <w:r w:rsidR="007A5894" w:rsidRPr="00F1024C">
        <w:rPr>
          <w:rFonts w:asciiTheme="minorHAnsi" w:hAnsiTheme="minorHAnsi" w:cstheme="minorHAnsi"/>
          <w:sz w:val="20"/>
          <w:szCs w:val="20"/>
        </w:rPr>
        <w:t>W</w:t>
      </w:r>
      <w:r w:rsidR="007F6DEC" w:rsidRPr="00F1024C">
        <w:rPr>
          <w:rFonts w:asciiTheme="minorHAnsi" w:hAnsiTheme="minorHAnsi" w:cstheme="minorHAnsi"/>
          <w:sz w:val="20"/>
          <w:szCs w:val="20"/>
        </w:rPr>
        <w:t>ykonawców wykazuje spełnianie warunków udziału w postępowaniu;</w:t>
      </w:r>
    </w:p>
    <w:p w14:paraId="3D9F6FE0" w14:textId="1BEA6A64" w:rsidR="00AA4233" w:rsidRDefault="007F6DEC" w:rsidP="00E27AD5">
      <w:pPr>
        <w:pStyle w:val="Tekstpodstawowy"/>
        <w:numPr>
          <w:ilvl w:val="0"/>
          <w:numId w:val="29"/>
        </w:numPr>
        <w:spacing w:after="0"/>
        <w:ind w:left="426" w:right="20"/>
        <w:jc w:val="both"/>
        <w:rPr>
          <w:rFonts w:asciiTheme="minorHAnsi" w:hAnsiTheme="minorHAnsi" w:cstheme="minorHAnsi"/>
          <w:sz w:val="20"/>
          <w:szCs w:val="20"/>
        </w:rPr>
      </w:pPr>
      <w:r w:rsidRPr="00E21601">
        <w:rPr>
          <w:rFonts w:asciiTheme="minorHAnsi" w:hAnsiTheme="minorHAnsi" w:cstheme="minorHAnsi"/>
          <w:sz w:val="20"/>
          <w:szCs w:val="20"/>
        </w:rPr>
        <w:lastRenderedPageBreak/>
        <w:t xml:space="preserve">podmiot trzeci, na którego potencjał powołuje się </w:t>
      </w:r>
      <w:r w:rsidR="007A5894" w:rsidRPr="00E21601">
        <w:rPr>
          <w:rFonts w:asciiTheme="minorHAnsi" w:hAnsiTheme="minorHAnsi" w:cstheme="minorHAnsi"/>
          <w:sz w:val="20"/>
          <w:szCs w:val="20"/>
        </w:rPr>
        <w:t>W</w:t>
      </w:r>
      <w:r w:rsidRPr="00E21601">
        <w:rPr>
          <w:rFonts w:asciiTheme="minorHAnsi" w:hAnsiTheme="minorHAnsi" w:cstheme="minorHAnsi"/>
          <w:sz w:val="20"/>
          <w:szCs w:val="20"/>
        </w:rPr>
        <w:t>ykonawca celem potwierdzenia spełnienia warunków udziału w</w:t>
      </w:r>
      <w:r w:rsidR="00E21601" w:rsidRPr="00E21601">
        <w:rPr>
          <w:rFonts w:asciiTheme="minorHAnsi" w:hAnsiTheme="minorHAnsi" w:cstheme="minorHAnsi"/>
          <w:sz w:val="20"/>
          <w:szCs w:val="20"/>
        </w:rPr>
        <w:t> </w:t>
      </w:r>
      <w:r w:rsidRPr="00E21601">
        <w:rPr>
          <w:rFonts w:asciiTheme="minorHAnsi" w:hAnsiTheme="minorHAnsi" w:cstheme="minorHAnsi"/>
          <w:sz w:val="20"/>
          <w:szCs w:val="20"/>
        </w:rPr>
        <w:t xml:space="preserve">postępowaniu. W takim przypadku oświadczenie potwierdza brak podstaw wykluczenia podmiotu oraz spełnianie warunków udziału w postępowaniu w zakresie, w jakim podmiot udostępnia swoje zasoby </w:t>
      </w:r>
      <w:r w:rsidR="007A5894" w:rsidRPr="00E21601">
        <w:rPr>
          <w:rFonts w:asciiTheme="minorHAnsi" w:hAnsiTheme="minorHAnsi" w:cstheme="minorHAnsi"/>
          <w:sz w:val="20"/>
          <w:szCs w:val="20"/>
        </w:rPr>
        <w:t>W</w:t>
      </w:r>
      <w:r w:rsidRPr="00E21601">
        <w:rPr>
          <w:rFonts w:asciiTheme="minorHAnsi" w:hAnsiTheme="minorHAnsi" w:cstheme="minorHAnsi"/>
          <w:sz w:val="20"/>
          <w:szCs w:val="20"/>
        </w:rPr>
        <w:t>ykonawcy</w:t>
      </w:r>
      <w:r w:rsidR="00E21601">
        <w:rPr>
          <w:rFonts w:asciiTheme="minorHAnsi" w:hAnsiTheme="minorHAnsi" w:cstheme="minorHAnsi"/>
          <w:sz w:val="20"/>
          <w:szCs w:val="20"/>
        </w:rPr>
        <w:t>.</w:t>
      </w:r>
    </w:p>
    <w:p w14:paraId="0B002F43" w14:textId="77777777" w:rsidR="006E61D1" w:rsidRDefault="006E61D1" w:rsidP="00575C38">
      <w:pPr>
        <w:pStyle w:val="Tekstpodstawowy"/>
        <w:spacing w:after="0"/>
        <w:ind w:left="426" w:right="20"/>
        <w:jc w:val="both"/>
        <w:rPr>
          <w:rFonts w:asciiTheme="minorHAnsi" w:hAnsiTheme="minorHAnsi" w:cstheme="minorHAnsi"/>
          <w:sz w:val="20"/>
          <w:szCs w:val="20"/>
        </w:rPr>
      </w:pPr>
    </w:p>
    <w:p w14:paraId="2893BB12" w14:textId="541D1134" w:rsidR="000C0411" w:rsidRPr="009D7699" w:rsidRDefault="007A5894" w:rsidP="00E27AD5">
      <w:pPr>
        <w:numPr>
          <w:ilvl w:val="0"/>
          <w:numId w:val="7"/>
        </w:numPr>
        <w:autoSpaceDE w:val="0"/>
        <w:autoSpaceDN w:val="0"/>
        <w:jc w:val="both"/>
        <w:rPr>
          <w:rFonts w:asciiTheme="minorHAnsi" w:hAnsiTheme="minorHAnsi" w:cstheme="minorHAnsi"/>
          <w:sz w:val="20"/>
          <w:szCs w:val="20"/>
        </w:rPr>
      </w:pPr>
      <w:r w:rsidRPr="009D7699">
        <w:rPr>
          <w:rFonts w:asciiTheme="minorHAnsi" w:hAnsiTheme="minorHAnsi" w:cstheme="minorHAnsi"/>
          <w:bCs/>
          <w:sz w:val="20"/>
          <w:szCs w:val="20"/>
        </w:rPr>
        <w:t>s</w:t>
      </w:r>
      <w:r w:rsidR="00514BAF" w:rsidRPr="009D7699">
        <w:rPr>
          <w:rFonts w:asciiTheme="minorHAnsi" w:hAnsiTheme="minorHAnsi" w:cstheme="minorHAnsi"/>
          <w:bCs/>
          <w:sz w:val="20"/>
          <w:szCs w:val="20"/>
        </w:rPr>
        <w:t>amooczyszczenie</w:t>
      </w:r>
      <w:r w:rsidR="00514BAF" w:rsidRPr="009D7699">
        <w:rPr>
          <w:rFonts w:asciiTheme="minorHAnsi" w:hAnsiTheme="minorHAnsi" w:cstheme="minorHAnsi"/>
          <w:sz w:val="20"/>
          <w:szCs w:val="20"/>
        </w:rPr>
        <w:t xml:space="preserve"> </w:t>
      </w:r>
      <w:r w:rsidR="008B58DE" w:rsidRPr="009D7699">
        <w:rPr>
          <w:rFonts w:asciiTheme="minorHAnsi" w:hAnsiTheme="minorHAnsi" w:cstheme="minorHAnsi"/>
          <w:sz w:val="20"/>
          <w:szCs w:val="20"/>
        </w:rPr>
        <w:t>–</w:t>
      </w:r>
      <w:r w:rsidR="00514BAF" w:rsidRPr="009D7699">
        <w:rPr>
          <w:rFonts w:asciiTheme="minorHAnsi" w:hAnsiTheme="minorHAnsi" w:cstheme="minorHAnsi"/>
          <w:sz w:val="20"/>
          <w:szCs w:val="20"/>
        </w:rPr>
        <w:t xml:space="preserve"> w</w:t>
      </w:r>
      <w:r w:rsidR="000C0411" w:rsidRPr="009D7699">
        <w:rPr>
          <w:rFonts w:asciiTheme="minorHAnsi" w:hAnsiTheme="minorHAnsi" w:cstheme="minorHAnsi"/>
          <w:sz w:val="20"/>
          <w:szCs w:val="20"/>
        </w:rPr>
        <w:t xml:space="preserve"> okolicznościach określonych w art. 108 ust. 1 pkt 1, 2, 5 lub art. 109 ust. 1 </w:t>
      </w:r>
      <w:r w:rsidR="00561E57" w:rsidRPr="009D7699">
        <w:rPr>
          <w:rFonts w:asciiTheme="minorHAnsi" w:hAnsiTheme="minorHAnsi" w:cstheme="minorHAnsi"/>
          <w:sz w:val="20"/>
          <w:szCs w:val="20"/>
        </w:rPr>
        <w:t>pkt 2</w:t>
      </w:r>
      <w:r w:rsidR="002C3330" w:rsidRPr="009D7699">
        <w:rPr>
          <w:rFonts w:asciiTheme="minorHAnsi" w:hAnsiTheme="minorHAnsi" w:cstheme="minorHAnsi"/>
          <w:sz w:val="20"/>
          <w:szCs w:val="20"/>
        </w:rPr>
        <w:t>–</w:t>
      </w:r>
      <w:r w:rsidR="00561E57" w:rsidRPr="009D7699">
        <w:rPr>
          <w:rFonts w:asciiTheme="minorHAnsi" w:hAnsiTheme="minorHAnsi" w:cstheme="minorHAnsi"/>
          <w:sz w:val="20"/>
          <w:szCs w:val="20"/>
        </w:rPr>
        <w:t>5 i</w:t>
      </w:r>
      <w:r w:rsidRPr="009D7699">
        <w:rPr>
          <w:rFonts w:asciiTheme="minorHAnsi" w:hAnsiTheme="minorHAnsi" w:cstheme="minorHAnsi"/>
          <w:sz w:val="20"/>
          <w:szCs w:val="20"/>
        </w:rPr>
        <w:t> </w:t>
      </w:r>
      <w:r w:rsidR="00561E57" w:rsidRPr="009D7699">
        <w:rPr>
          <w:rFonts w:asciiTheme="minorHAnsi" w:hAnsiTheme="minorHAnsi" w:cstheme="minorHAnsi"/>
          <w:sz w:val="20"/>
          <w:szCs w:val="20"/>
        </w:rPr>
        <w:t>7</w:t>
      </w:r>
      <w:r w:rsidR="002C3330" w:rsidRPr="009D7699">
        <w:rPr>
          <w:rFonts w:asciiTheme="minorHAnsi" w:hAnsiTheme="minorHAnsi" w:cstheme="minorHAnsi"/>
          <w:sz w:val="20"/>
          <w:szCs w:val="20"/>
        </w:rPr>
        <w:t>–</w:t>
      </w:r>
      <w:r w:rsidR="00561E57" w:rsidRPr="009D7699">
        <w:rPr>
          <w:rFonts w:asciiTheme="minorHAnsi" w:hAnsiTheme="minorHAnsi" w:cstheme="minorHAnsi"/>
          <w:sz w:val="20"/>
          <w:szCs w:val="20"/>
        </w:rPr>
        <w:t xml:space="preserve">10 </w:t>
      </w:r>
      <w:r w:rsidR="00F02B9A">
        <w:rPr>
          <w:rFonts w:asciiTheme="minorHAnsi" w:hAnsiTheme="minorHAnsi" w:cstheme="minorHAnsi"/>
          <w:sz w:val="20"/>
          <w:szCs w:val="20"/>
        </w:rPr>
        <w:t>ustawy PZP</w:t>
      </w:r>
      <w:r w:rsidR="000C0411" w:rsidRPr="009D7699">
        <w:rPr>
          <w:rFonts w:asciiTheme="minorHAnsi" w:hAnsiTheme="minorHAnsi" w:cstheme="minorHAnsi"/>
          <w:sz w:val="20"/>
          <w:szCs w:val="20"/>
        </w:rPr>
        <w:t xml:space="preserve">, </w:t>
      </w:r>
      <w:r w:rsidRPr="009D7699">
        <w:rPr>
          <w:rFonts w:asciiTheme="minorHAnsi" w:hAnsiTheme="minorHAnsi" w:cstheme="minorHAnsi"/>
          <w:sz w:val="20"/>
          <w:szCs w:val="20"/>
        </w:rPr>
        <w:t>W</w:t>
      </w:r>
      <w:r w:rsidR="000C0411" w:rsidRPr="009D7699">
        <w:rPr>
          <w:rFonts w:asciiTheme="minorHAnsi" w:hAnsiTheme="minorHAnsi" w:cstheme="minorHAnsi"/>
          <w:sz w:val="20"/>
          <w:szCs w:val="20"/>
        </w:rPr>
        <w:t xml:space="preserve">ykonawca nie podlega wykluczeniu jeżeli udowodni </w:t>
      </w:r>
      <w:r w:rsidRPr="009D7699">
        <w:rPr>
          <w:rFonts w:asciiTheme="minorHAnsi" w:hAnsiTheme="minorHAnsi" w:cstheme="minorHAnsi"/>
          <w:sz w:val="20"/>
          <w:szCs w:val="20"/>
        </w:rPr>
        <w:t>Z</w:t>
      </w:r>
      <w:r w:rsidR="000C0411" w:rsidRPr="009D7699">
        <w:rPr>
          <w:rFonts w:asciiTheme="minorHAnsi" w:hAnsiTheme="minorHAnsi" w:cstheme="minorHAnsi"/>
          <w:sz w:val="20"/>
          <w:szCs w:val="20"/>
        </w:rPr>
        <w:t xml:space="preserve">amawiającemu, że spełnił </w:t>
      </w:r>
      <w:r w:rsidR="000C0411" w:rsidRPr="009D7699">
        <w:rPr>
          <w:rFonts w:asciiTheme="minorHAnsi" w:hAnsiTheme="minorHAnsi" w:cstheme="minorHAnsi"/>
          <w:bCs/>
          <w:sz w:val="20"/>
          <w:szCs w:val="20"/>
        </w:rPr>
        <w:t xml:space="preserve">łącznie </w:t>
      </w:r>
      <w:r w:rsidR="000C0411" w:rsidRPr="009D7699">
        <w:rPr>
          <w:rFonts w:asciiTheme="minorHAnsi" w:hAnsiTheme="minorHAnsi" w:cstheme="minorHAnsi"/>
          <w:sz w:val="20"/>
          <w:szCs w:val="20"/>
        </w:rPr>
        <w:t>następujące przesłanki:</w:t>
      </w:r>
    </w:p>
    <w:p w14:paraId="467C5B15" w14:textId="63206796"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naprawił lub zobowiązał się do naprawienia szkody wyrządzonej przestępstwem, wykroczeniem lub swoim nieprawidłowym postępowaniem, w tym poprzez zadośćuczynienie pieniężne;</w:t>
      </w:r>
    </w:p>
    <w:p w14:paraId="2BBF21A7" w14:textId="526F48AF"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w:t>
      </w:r>
      <w:r w:rsidR="00230A43" w:rsidRPr="00F1024C">
        <w:rPr>
          <w:rFonts w:asciiTheme="minorHAnsi" w:hAnsiTheme="minorHAnsi" w:cstheme="minorHAnsi"/>
          <w:sz w:val="20"/>
          <w:szCs w:val="20"/>
        </w:rPr>
        <w:t>Z</w:t>
      </w:r>
      <w:r w:rsidRPr="00F1024C">
        <w:rPr>
          <w:rFonts w:asciiTheme="minorHAnsi" w:hAnsiTheme="minorHAnsi" w:cstheme="minorHAnsi"/>
          <w:sz w:val="20"/>
          <w:szCs w:val="20"/>
        </w:rPr>
        <w:t>amawiającym;</w:t>
      </w:r>
    </w:p>
    <w:p w14:paraId="5E7AC228" w14:textId="5EED2013" w:rsidR="000C0411" w:rsidRPr="00F1024C" w:rsidRDefault="000C0411" w:rsidP="00E27AD5">
      <w:pPr>
        <w:pStyle w:val="Tekstpodstawowy"/>
        <w:numPr>
          <w:ilvl w:val="0"/>
          <w:numId w:val="31"/>
        </w:numPr>
        <w:spacing w:after="0"/>
        <w:ind w:left="567" w:right="20" w:hanging="283"/>
        <w:jc w:val="both"/>
        <w:rPr>
          <w:rFonts w:asciiTheme="minorHAnsi" w:hAnsiTheme="minorHAnsi" w:cstheme="minorHAnsi"/>
          <w:sz w:val="20"/>
          <w:szCs w:val="20"/>
        </w:rPr>
      </w:pPr>
      <w:r w:rsidRPr="00F1024C">
        <w:rPr>
          <w:rFonts w:asciiTheme="minorHAnsi" w:hAnsiTheme="minorHAnsi" w:cstheme="minorHAnsi"/>
          <w:sz w:val="20"/>
          <w:szCs w:val="20"/>
        </w:rPr>
        <w:t>podjął konkretne środki techniczne, organizacyjne i kadrowe, odpowiednie dla zapobiegania dalszym przestępstwom, wykroczeniom lub nieprawidłowemu postępowaniu, w szczególności:</w:t>
      </w:r>
    </w:p>
    <w:p w14:paraId="2677651B"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zerwał wszelkie powiązania z osobami lub podmiotami odpowiedzialnymi za nieprawidłowe postępowanie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4D6E77DA"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zreorganizował personel,</w:t>
      </w:r>
    </w:p>
    <w:p w14:paraId="21F8C522"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wdrożył system sprawozdawczości i kontroli,</w:t>
      </w:r>
    </w:p>
    <w:p w14:paraId="5FAF6225" w14:textId="77777777" w:rsidR="000C0411" w:rsidRPr="00F1024C" w:rsidRDefault="000C0411"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utworzył struktury audytu wewnętrznego do monitorowania przestrzegania przepisów, wewnętrznych regulacji lub standardów,</w:t>
      </w:r>
    </w:p>
    <w:p w14:paraId="66551981" w14:textId="77777777" w:rsidR="000C0411" w:rsidRPr="00F1024C" w:rsidRDefault="005F74F8" w:rsidP="00E27AD5">
      <w:pPr>
        <w:pStyle w:val="Tekstpodstawowy"/>
        <w:numPr>
          <w:ilvl w:val="0"/>
          <w:numId w:val="30"/>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 </w:t>
      </w:r>
      <w:r w:rsidR="000C0411" w:rsidRPr="00F1024C">
        <w:rPr>
          <w:rFonts w:asciiTheme="minorHAnsi" w:hAnsiTheme="minorHAnsi" w:cstheme="minorHAnsi"/>
          <w:sz w:val="20"/>
          <w:szCs w:val="20"/>
        </w:rPr>
        <w:t>wprowadził wewnętrzne regulacje dotyczące odpowiedzialności i odszkodowań za</w:t>
      </w:r>
      <w:r w:rsidR="00AD4241" w:rsidRPr="00F1024C">
        <w:rPr>
          <w:rFonts w:asciiTheme="minorHAnsi" w:hAnsiTheme="minorHAnsi" w:cstheme="minorHAnsi"/>
          <w:sz w:val="20"/>
          <w:szCs w:val="20"/>
        </w:rPr>
        <w:t xml:space="preserve"> </w:t>
      </w:r>
      <w:r w:rsidR="000C0411" w:rsidRPr="00F1024C">
        <w:rPr>
          <w:rFonts w:asciiTheme="minorHAnsi" w:hAnsiTheme="minorHAnsi" w:cstheme="minorHAnsi"/>
          <w:sz w:val="20"/>
          <w:szCs w:val="20"/>
        </w:rPr>
        <w:t>nieprzestrzeganie przepisów, wewnętrznych regulacji lub standardów.</w:t>
      </w:r>
    </w:p>
    <w:p w14:paraId="1205EA24" w14:textId="2121C1E8" w:rsidR="00AA4233" w:rsidRDefault="000C0411" w:rsidP="006E61D1">
      <w:pPr>
        <w:pStyle w:val="Tekstpodstawowy"/>
        <w:spacing w:after="0"/>
        <w:ind w:left="360" w:right="20"/>
        <w:jc w:val="both"/>
        <w:rPr>
          <w:rFonts w:asciiTheme="minorHAnsi" w:hAnsiTheme="minorHAnsi" w:cstheme="minorHAnsi"/>
          <w:bCs/>
          <w:sz w:val="20"/>
          <w:szCs w:val="20"/>
        </w:rPr>
      </w:pPr>
      <w:r w:rsidRPr="00F1024C">
        <w:rPr>
          <w:rFonts w:asciiTheme="minorHAnsi" w:hAnsiTheme="minorHAnsi" w:cstheme="minorHAnsi"/>
          <w:bCs/>
          <w:sz w:val="20"/>
          <w:szCs w:val="20"/>
        </w:rPr>
        <w:t xml:space="preserve">Zamawiający ocenia, czy podjęte przez </w:t>
      </w:r>
      <w:r w:rsidR="00741A60" w:rsidRPr="00F1024C">
        <w:rPr>
          <w:rFonts w:asciiTheme="minorHAnsi" w:hAnsiTheme="minorHAnsi" w:cstheme="minorHAnsi"/>
          <w:bCs/>
          <w:sz w:val="20"/>
          <w:szCs w:val="20"/>
        </w:rPr>
        <w:t>W</w:t>
      </w:r>
      <w:r w:rsidRPr="00F1024C">
        <w:rPr>
          <w:rFonts w:asciiTheme="minorHAnsi" w:hAnsiTheme="minorHAnsi" w:cstheme="minorHAnsi"/>
          <w:bCs/>
          <w:sz w:val="20"/>
          <w:szCs w:val="20"/>
        </w:rPr>
        <w:t xml:space="preserve">ykonawcę czynności są wystarczające do wykazania jego rzetelności, uwzględniając wagę i szczególne okoliczności czynu </w:t>
      </w:r>
      <w:r w:rsidR="00AD4241" w:rsidRPr="00F1024C">
        <w:rPr>
          <w:rFonts w:asciiTheme="minorHAnsi" w:hAnsiTheme="minorHAnsi" w:cstheme="minorHAnsi"/>
          <w:bCs/>
          <w:sz w:val="20"/>
          <w:szCs w:val="20"/>
        </w:rPr>
        <w:t>W</w:t>
      </w:r>
      <w:r w:rsidRPr="00F1024C">
        <w:rPr>
          <w:rFonts w:asciiTheme="minorHAnsi" w:hAnsiTheme="minorHAnsi" w:cstheme="minorHAnsi"/>
          <w:bCs/>
          <w:sz w:val="20"/>
          <w:szCs w:val="20"/>
        </w:rPr>
        <w:t>ykonawcy, a jeżeli uzna</w:t>
      </w:r>
      <w:r w:rsidR="005F74F8" w:rsidRPr="00F1024C">
        <w:rPr>
          <w:rFonts w:asciiTheme="minorHAnsi" w:hAnsiTheme="minorHAnsi" w:cstheme="minorHAnsi"/>
          <w:bCs/>
          <w:sz w:val="20"/>
          <w:szCs w:val="20"/>
        </w:rPr>
        <w:t>,</w:t>
      </w:r>
      <w:r w:rsidRPr="00F1024C">
        <w:rPr>
          <w:rFonts w:asciiTheme="minorHAnsi" w:hAnsiTheme="minorHAnsi" w:cstheme="minorHAnsi"/>
          <w:bCs/>
          <w:sz w:val="20"/>
          <w:szCs w:val="20"/>
        </w:rPr>
        <w:t xml:space="preserve"> że nie są wystarczające, wyklucza </w:t>
      </w:r>
      <w:r w:rsidR="00741A60" w:rsidRPr="00F1024C">
        <w:rPr>
          <w:rFonts w:asciiTheme="minorHAnsi" w:hAnsiTheme="minorHAnsi" w:cstheme="minorHAnsi"/>
          <w:bCs/>
          <w:sz w:val="20"/>
          <w:szCs w:val="20"/>
        </w:rPr>
        <w:t>W</w:t>
      </w:r>
      <w:r w:rsidRPr="00F1024C">
        <w:rPr>
          <w:rFonts w:asciiTheme="minorHAnsi" w:hAnsiTheme="minorHAnsi" w:cstheme="minorHAnsi"/>
          <w:bCs/>
          <w:sz w:val="20"/>
          <w:szCs w:val="20"/>
        </w:rPr>
        <w:t>ykonawcę.</w:t>
      </w:r>
    </w:p>
    <w:p w14:paraId="2718AD56" w14:textId="77777777" w:rsidR="006E61D1" w:rsidRPr="00F1024C" w:rsidRDefault="006E61D1" w:rsidP="006E61D1">
      <w:pPr>
        <w:pStyle w:val="Tekstpodstawowy"/>
        <w:spacing w:after="0"/>
        <w:ind w:left="360" w:right="20"/>
        <w:jc w:val="both"/>
        <w:rPr>
          <w:rFonts w:asciiTheme="minorHAnsi" w:hAnsiTheme="minorHAnsi" w:cstheme="minorHAnsi"/>
          <w:bCs/>
          <w:sz w:val="20"/>
          <w:szCs w:val="20"/>
        </w:rPr>
      </w:pPr>
    </w:p>
    <w:p w14:paraId="07F41EFA" w14:textId="77777777" w:rsidR="00AD4241" w:rsidRPr="00F1024C" w:rsidRDefault="0078519A" w:rsidP="00E27AD5">
      <w:pPr>
        <w:numPr>
          <w:ilvl w:val="0"/>
          <w:numId w:val="7"/>
        </w:numPr>
        <w:autoSpaceDE w:val="0"/>
        <w:autoSpaceDN w:val="0"/>
        <w:jc w:val="both"/>
        <w:rPr>
          <w:rFonts w:asciiTheme="minorHAnsi" w:hAnsiTheme="minorHAnsi" w:cstheme="minorHAnsi"/>
          <w:i/>
          <w:sz w:val="20"/>
          <w:szCs w:val="20"/>
        </w:rPr>
      </w:pPr>
      <w:r w:rsidRPr="00F1024C">
        <w:rPr>
          <w:rFonts w:asciiTheme="minorHAnsi" w:hAnsiTheme="minorHAnsi" w:cstheme="minorHAnsi"/>
          <w:sz w:val="20"/>
          <w:szCs w:val="20"/>
        </w:rPr>
        <w:t xml:space="preserve">Do oferty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ykonawca załącza również</w:t>
      </w:r>
      <w:r w:rsidR="00AD4241" w:rsidRPr="00F1024C">
        <w:rPr>
          <w:rFonts w:asciiTheme="minorHAnsi" w:hAnsiTheme="minorHAnsi" w:cstheme="minorHAnsi"/>
          <w:sz w:val="20"/>
          <w:szCs w:val="20"/>
        </w:rPr>
        <w:t>:</w:t>
      </w:r>
    </w:p>
    <w:p w14:paraId="3B5523A1" w14:textId="77777777" w:rsidR="0078519A" w:rsidRPr="00F1024C" w:rsidRDefault="0078519A" w:rsidP="00F1024C">
      <w:pPr>
        <w:autoSpaceDE w:val="0"/>
        <w:autoSpaceDN w:val="0"/>
        <w:ind w:left="360"/>
        <w:jc w:val="both"/>
        <w:rPr>
          <w:rFonts w:asciiTheme="minorHAnsi" w:hAnsiTheme="minorHAnsi" w:cstheme="minorHAnsi"/>
          <w:i/>
          <w:sz w:val="20"/>
          <w:szCs w:val="20"/>
        </w:rPr>
      </w:pPr>
      <w:r w:rsidRPr="00F1024C">
        <w:rPr>
          <w:rFonts w:asciiTheme="minorHAnsi" w:hAnsiTheme="minorHAnsi" w:cstheme="minorHAnsi"/>
          <w:b/>
          <w:sz w:val="20"/>
          <w:szCs w:val="20"/>
        </w:rPr>
        <w:t>Pełnomocnictwo</w:t>
      </w:r>
      <w:r w:rsidR="00741A60" w:rsidRPr="00F1024C">
        <w:rPr>
          <w:rFonts w:asciiTheme="minorHAnsi" w:hAnsiTheme="minorHAnsi" w:cstheme="minorHAnsi"/>
          <w:b/>
          <w:sz w:val="20"/>
          <w:szCs w:val="20"/>
        </w:rPr>
        <w:t>:</w:t>
      </w:r>
      <w:r w:rsidRPr="00F1024C">
        <w:rPr>
          <w:rFonts w:asciiTheme="minorHAnsi" w:hAnsiTheme="minorHAnsi" w:cstheme="minorHAnsi"/>
          <w:b/>
          <w:sz w:val="20"/>
          <w:szCs w:val="20"/>
        </w:rPr>
        <w:t xml:space="preserve">  </w:t>
      </w:r>
    </w:p>
    <w:p w14:paraId="4C44A3EA" w14:textId="77777777" w:rsidR="0078519A" w:rsidRPr="00F1024C" w:rsidRDefault="00741A60" w:rsidP="00E27AD5">
      <w:pPr>
        <w:pStyle w:val="Tekstpodstawowy"/>
        <w:numPr>
          <w:ilvl w:val="0"/>
          <w:numId w:val="32"/>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g</w:t>
      </w:r>
      <w:r w:rsidR="0078519A" w:rsidRPr="00F1024C">
        <w:rPr>
          <w:rFonts w:asciiTheme="minorHAnsi" w:hAnsiTheme="minorHAnsi" w:cstheme="minorHAnsi"/>
          <w:sz w:val="20"/>
          <w:szCs w:val="20"/>
        </w:rPr>
        <w:t>dy umocowanie osoby składającej ofertę nie wynika z dokumentów rejestrowych</w:t>
      </w:r>
      <w:r w:rsidR="005F74F8" w:rsidRPr="00F1024C">
        <w:rPr>
          <w:rFonts w:asciiTheme="minorHAnsi" w:hAnsiTheme="minorHAnsi" w:cstheme="minorHAnsi"/>
          <w:sz w:val="20"/>
          <w:szCs w:val="20"/>
        </w:rPr>
        <w:t>,</w:t>
      </w:r>
      <w:r w:rsidR="0078519A" w:rsidRPr="00F1024C">
        <w:rPr>
          <w:rFonts w:asciiTheme="minorHAnsi" w:hAnsiTheme="minorHAnsi" w:cstheme="minorHAnsi"/>
          <w:sz w:val="20"/>
          <w:szCs w:val="20"/>
        </w:rPr>
        <w:t xml:space="preserve">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ykonawca, który składa ofertę za pośrednictwem pełnomocnika, </w:t>
      </w:r>
      <w:r w:rsidR="005F74F8" w:rsidRPr="00F1024C">
        <w:rPr>
          <w:rFonts w:asciiTheme="minorHAnsi" w:hAnsiTheme="minorHAnsi" w:cstheme="minorHAnsi"/>
          <w:sz w:val="20"/>
          <w:szCs w:val="20"/>
        </w:rPr>
        <w:t>po</w:t>
      </w:r>
      <w:r w:rsidR="0078519A" w:rsidRPr="00F1024C">
        <w:rPr>
          <w:rFonts w:asciiTheme="minorHAnsi" w:hAnsiTheme="minorHAnsi" w:cstheme="minorHAnsi"/>
          <w:sz w:val="20"/>
          <w:szCs w:val="20"/>
        </w:rPr>
        <w:t>winien dołączyć</w:t>
      </w:r>
      <w:r w:rsidR="005F74F8" w:rsidRPr="00F1024C">
        <w:rPr>
          <w:rFonts w:asciiTheme="minorHAnsi" w:hAnsiTheme="minorHAnsi" w:cstheme="minorHAnsi"/>
          <w:sz w:val="20"/>
          <w:szCs w:val="20"/>
        </w:rPr>
        <w:t xml:space="preserve"> </w:t>
      </w:r>
      <w:r w:rsidR="0078519A" w:rsidRPr="00F1024C">
        <w:rPr>
          <w:rFonts w:asciiTheme="minorHAnsi" w:hAnsiTheme="minorHAnsi" w:cstheme="minorHAnsi"/>
          <w:sz w:val="20"/>
          <w:szCs w:val="20"/>
        </w:rPr>
        <w:t>do oferty</w:t>
      </w:r>
      <w:r w:rsidR="005F74F8" w:rsidRPr="00F1024C">
        <w:rPr>
          <w:rFonts w:asciiTheme="minorHAnsi" w:hAnsiTheme="minorHAnsi" w:cstheme="minorHAnsi"/>
          <w:sz w:val="20"/>
          <w:szCs w:val="20"/>
        </w:rPr>
        <w:t xml:space="preserve"> </w:t>
      </w:r>
      <w:r w:rsidR="0078519A" w:rsidRPr="00F1024C">
        <w:rPr>
          <w:rFonts w:asciiTheme="minorHAnsi" w:hAnsiTheme="minorHAnsi" w:cstheme="minorHAnsi"/>
          <w:sz w:val="20"/>
          <w:szCs w:val="20"/>
        </w:rPr>
        <w:t>dokument pełnomocnictwa obejmujący swym zakresem umocowanie do złożenia oferty lub do złożenia oferty i</w:t>
      </w:r>
      <w:r w:rsidR="00AD4241" w:rsidRPr="00F1024C">
        <w:rPr>
          <w:rFonts w:asciiTheme="minorHAnsi" w:hAnsiTheme="minorHAnsi" w:cstheme="minorHAnsi"/>
          <w:sz w:val="20"/>
          <w:szCs w:val="20"/>
        </w:rPr>
        <w:t> </w:t>
      </w:r>
      <w:r w:rsidR="0078519A" w:rsidRPr="00F1024C">
        <w:rPr>
          <w:rFonts w:asciiTheme="minorHAnsi" w:hAnsiTheme="minorHAnsi" w:cstheme="minorHAnsi"/>
          <w:sz w:val="20"/>
          <w:szCs w:val="20"/>
        </w:rPr>
        <w:t xml:space="preserve">podpisania umowy. </w:t>
      </w:r>
    </w:p>
    <w:p w14:paraId="00512C57" w14:textId="77777777" w:rsidR="0078519A" w:rsidRPr="00F1024C" w:rsidRDefault="00741A60" w:rsidP="00E27AD5">
      <w:pPr>
        <w:pStyle w:val="Tekstpodstawowy"/>
        <w:numPr>
          <w:ilvl w:val="0"/>
          <w:numId w:val="32"/>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 przypadku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ykonawców ubiegających się wsp</w:t>
      </w:r>
      <w:r w:rsidR="005A7BEC" w:rsidRPr="00F1024C">
        <w:rPr>
          <w:rFonts w:asciiTheme="minorHAnsi" w:hAnsiTheme="minorHAnsi" w:cstheme="minorHAnsi"/>
          <w:sz w:val="20"/>
          <w:szCs w:val="20"/>
        </w:rPr>
        <w:t xml:space="preserve">ólnie o udzielenie zamówienia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ykonawcy zobowiązani są do ustanowienia pełnomocnika. Dokument pełnomocnictwa, z treści którego będzie wynikało umocowanie do reprezentowania w postępowaniu o udzielenie zamówienia tych </w:t>
      </w:r>
      <w:r w:rsidR="00AD4241" w:rsidRPr="00F1024C">
        <w:rPr>
          <w:rFonts w:asciiTheme="minorHAnsi" w:hAnsiTheme="minorHAnsi" w:cstheme="minorHAnsi"/>
          <w:sz w:val="20"/>
          <w:szCs w:val="20"/>
        </w:rPr>
        <w:t>W</w:t>
      </w:r>
      <w:r w:rsidR="0078519A" w:rsidRPr="00F1024C">
        <w:rPr>
          <w:rFonts w:asciiTheme="minorHAnsi" w:hAnsiTheme="minorHAnsi" w:cstheme="minorHAnsi"/>
          <w:sz w:val="20"/>
          <w:szCs w:val="20"/>
        </w:rPr>
        <w:t xml:space="preserve">ykonawców należy załączyć do oferty. </w:t>
      </w:r>
    </w:p>
    <w:p w14:paraId="451EC166" w14:textId="77777777" w:rsidR="00E72E22" w:rsidRPr="00575C38" w:rsidRDefault="00E72E22" w:rsidP="00E27AD5">
      <w:pPr>
        <w:pStyle w:val="Akapitzlist"/>
        <w:numPr>
          <w:ilvl w:val="0"/>
          <w:numId w:val="32"/>
        </w:numPr>
        <w:spacing w:after="200"/>
        <w:contextualSpacing/>
        <w:jc w:val="both"/>
        <w:rPr>
          <w:rFonts w:asciiTheme="minorHAnsi" w:eastAsiaTheme="majorEastAsia" w:hAnsiTheme="minorHAnsi" w:cstheme="minorHAnsi"/>
          <w:b/>
          <w:bCs/>
          <w:sz w:val="20"/>
          <w:szCs w:val="20"/>
          <w:lang w:eastAsia="en-US"/>
        </w:rPr>
      </w:pPr>
      <w:r w:rsidRPr="00575C38">
        <w:rPr>
          <w:rFonts w:asciiTheme="minorHAnsi" w:eastAsiaTheme="majorEastAsia" w:hAnsiTheme="minorHAnsi" w:cstheme="minorHAnsi"/>
          <w:bCs/>
          <w:sz w:val="20"/>
          <w:szCs w:val="20"/>
          <w:lang w:eastAsia="en-US"/>
        </w:rPr>
        <w:t>Pełnomocnictwo powinno być załączone do oferty i powinno zawierać w szczególności wskazanie:</w:t>
      </w:r>
    </w:p>
    <w:p w14:paraId="47EE3DF2" w14:textId="77777777" w:rsidR="00E72E22" w:rsidRPr="00F1024C" w:rsidRDefault="00E72E22" w:rsidP="00E27AD5">
      <w:pPr>
        <w:numPr>
          <w:ilvl w:val="0"/>
          <w:numId w:val="33"/>
        </w:numPr>
        <w:spacing w:after="200"/>
        <w:ind w:left="993"/>
        <w:contextualSpacing/>
        <w:jc w:val="both"/>
        <w:rPr>
          <w:rFonts w:asciiTheme="minorHAnsi" w:eastAsiaTheme="majorEastAsia" w:hAnsiTheme="minorHAnsi" w:cstheme="minorHAnsi"/>
          <w:b/>
          <w:bCs/>
          <w:sz w:val="20"/>
          <w:szCs w:val="20"/>
          <w:lang w:eastAsia="en-US"/>
        </w:rPr>
      </w:pPr>
      <w:r w:rsidRPr="00F1024C">
        <w:rPr>
          <w:rFonts w:asciiTheme="minorHAnsi" w:eastAsiaTheme="majorEastAsia" w:hAnsiTheme="minorHAnsi" w:cstheme="minorHAnsi"/>
          <w:bCs/>
          <w:sz w:val="20"/>
          <w:szCs w:val="20"/>
          <w:lang w:eastAsia="en-US"/>
        </w:rPr>
        <w:t>postępowania o zamówienie publiczne, którego dotyczy,</w:t>
      </w:r>
    </w:p>
    <w:p w14:paraId="19CB579D" w14:textId="77777777" w:rsidR="00E72E22" w:rsidRPr="00F1024C" w:rsidRDefault="00E72E22" w:rsidP="00E27AD5">
      <w:pPr>
        <w:numPr>
          <w:ilvl w:val="0"/>
          <w:numId w:val="33"/>
        </w:numPr>
        <w:spacing w:after="200"/>
        <w:ind w:left="993"/>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 xml:space="preserve">wszystkich </w:t>
      </w:r>
      <w:r w:rsidR="00AD4241" w:rsidRPr="00F1024C">
        <w:rPr>
          <w:rFonts w:asciiTheme="minorHAnsi" w:eastAsiaTheme="majorEastAsia" w:hAnsiTheme="minorHAnsi" w:cstheme="minorHAnsi"/>
          <w:bCs/>
          <w:sz w:val="20"/>
          <w:szCs w:val="20"/>
          <w:lang w:eastAsia="en-US"/>
        </w:rPr>
        <w:t>W</w:t>
      </w:r>
      <w:r w:rsidRPr="00F1024C">
        <w:rPr>
          <w:rFonts w:asciiTheme="minorHAnsi" w:eastAsiaTheme="majorEastAsia" w:hAnsiTheme="minorHAnsi" w:cstheme="minorHAnsi"/>
          <w:bCs/>
          <w:sz w:val="20"/>
          <w:szCs w:val="20"/>
          <w:lang w:eastAsia="en-US"/>
        </w:rPr>
        <w:t>ykonawców ubiegających się wspólnie o udzielenie zamówienia wymienionych z nazwy z</w:t>
      </w:r>
      <w:r w:rsidR="00AD4241" w:rsidRPr="00F1024C">
        <w:rPr>
          <w:rFonts w:asciiTheme="minorHAnsi" w:eastAsiaTheme="majorEastAsia" w:hAnsiTheme="minorHAnsi" w:cstheme="minorHAnsi"/>
          <w:bCs/>
          <w:sz w:val="20"/>
          <w:szCs w:val="20"/>
          <w:lang w:eastAsia="en-US"/>
        </w:rPr>
        <w:t> </w:t>
      </w:r>
      <w:r w:rsidRPr="00F1024C">
        <w:rPr>
          <w:rFonts w:asciiTheme="minorHAnsi" w:eastAsiaTheme="majorEastAsia" w:hAnsiTheme="minorHAnsi" w:cstheme="minorHAnsi"/>
          <w:bCs/>
          <w:sz w:val="20"/>
          <w:szCs w:val="20"/>
          <w:lang w:eastAsia="en-US"/>
        </w:rPr>
        <w:t>określeniem adresu siedziby,</w:t>
      </w:r>
    </w:p>
    <w:p w14:paraId="28ECEEB0" w14:textId="77777777" w:rsidR="00E72E22" w:rsidRPr="00F1024C" w:rsidRDefault="005A7BEC" w:rsidP="00E27AD5">
      <w:pPr>
        <w:numPr>
          <w:ilvl w:val="0"/>
          <w:numId w:val="33"/>
        </w:numPr>
        <w:ind w:left="993"/>
        <w:contextualSpacing/>
        <w:jc w:val="both"/>
        <w:rPr>
          <w:rFonts w:asciiTheme="minorHAnsi" w:eastAsiaTheme="majorEastAsia" w:hAnsiTheme="minorHAnsi" w:cstheme="minorHAnsi"/>
          <w:bCs/>
          <w:sz w:val="20"/>
          <w:szCs w:val="20"/>
          <w:lang w:eastAsia="en-US"/>
        </w:rPr>
      </w:pPr>
      <w:r w:rsidRPr="00F1024C">
        <w:rPr>
          <w:rFonts w:asciiTheme="minorHAnsi" w:eastAsiaTheme="majorEastAsia" w:hAnsiTheme="minorHAnsi" w:cstheme="minorHAnsi"/>
          <w:bCs/>
          <w:sz w:val="20"/>
          <w:szCs w:val="20"/>
          <w:lang w:eastAsia="en-US"/>
        </w:rPr>
        <w:t>ustanowionego p</w:t>
      </w:r>
      <w:r w:rsidR="00E72E22" w:rsidRPr="00F1024C">
        <w:rPr>
          <w:rFonts w:asciiTheme="minorHAnsi" w:eastAsiaTheme="majorEastAsia" w:hAnsiTheme="minorHAnsi" w:cstheme="minorHAnsi"/>
          <w:bCs/>
          <w:sz w:val="20"/>
          <w:szCs w:val="20"/>
          <w:lang w:eastAsia="en-US"/>
        </w:rPr>
        <w:t>ełnomocnika oraz zakresu jego umocowania.</w:t>
      </w:r>
    </w:p>
    <w:p w14:paraId="248DA8CF" w14:textId="77777777" w:rsidR="005A7BEC" w:rsidRPr="00F1024C" w:rsidRDefault="0078519A"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6991E2FD" w14:textId="77777777" w:rsidR="00194AD6" w:rsidRPr="00F1024C" w:rsidRDefault="004835A1"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Pełnomocnictwo </w:t>
      </w:r>
      <w:r w:rsidR="00194AD6" w:rsidRPr="00F1024C">
        <w:rPr>
          <w:rFonts w:asciiTheme="minorHAnsi" w:hAnsiTheme="minorHAnsi" w:cstheme="minorHAnsi"/>
          <w:sz w:val="20"/>
          <w:szCs w:val="20"/>
        </w:rPr>
        <w:t>przekazuje się w postaci elektronicznej i opatruje się kwalifikowanym podpisem elektronicznym, podpisem zaufanym lub podpisem osobistym</w:t>
      </w:r>
      <w:r w:rsidR="002C3330" w:rsidRPr="00F1024C">
        <w:rPr>
          <w:rFonts w:asciiTheme="minorHAnsi" w:hAnsiTheme="minorHAnsi" w:cstheme="minorHAnsi"/>
          <w:sz w:val="20"/>
          <w:szCs w:val="20"/>
        </w:rPr>
        <w:t>.</w:t>
      </w:r>
    </w:p>
    <w:p w14:paraId="1CBE034A" w14:textId="77777777" w:rsidR="00194AD6" w:rsidRPr="00F1024C" w:rsidRDefault="001873BE"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W przypadku gdy został</w:t>
      </w:r>
      <w:r w:rsidR="002C3330" w:rsidRPr="00F1024C">
        <w:rPr>
          <w:rFonts w:asciiTheme="minorHAnsi" w:hAnsiTheme="minorHAnsi" w:cstheme="minorHAnsi"/>
          <w:sz w:val="20"/>
          <w:szCs w:val="20"/>
        </w:rPr>
        <w:t>o</w:t>
      </w:r>
      <w:r w:rsidRPr="00F1024C">
        <w:rPr>
          <w:rFonts w:asciiTheme="minorHAnsi" w:hAnsiTheme="minorHAnsi" w:cstheme="minorHAnsi"/>
          <w:sz w:val="20"/>
          <w:szCs w:val="20"/>
        </w:rPr>
        <w:t xml:space="preserve"> sporządzone jako dokument w postaci papierowej i opatrzone własnoręcznym podpisem, przekazuje się cyfrowe odwzorowanie tego dokumentu opatrzone </w:t>
      </w:r>
      <w:r w:rsidR="00194AD6" w:rsidRPr="00F1024C">
        <w:rPr>
          <w:rFonts w:asciiTheme="minorHAnsi" w:hAnsiTheme="minorHAnsi" w:cstheme="minorHAnsi"/>
          <w:sz w:val="20"/>
          <w:szCs w:val="20"/>
        </w:rPr>
        <w:t>kwalifikowanym podpisem elektronicznym, podpisem zaufanym lub podpisem osobistym, poświadczające zgodność cyfrowego odwzorowania z dokumentem w postaci papierowej. Przez cyfrowe odwzorowanie</w:t>
      </w:r>
      <w:r w:rsidR="002C3330" w:rsidRPr="00F1024C">
        <w:rPr>
          <w:rFonts w:asciiTheme="minorHAnsi" w:hAnsiTheme="minorHAnsi" w:cstheme="minorHAnsi"/>
          <w:sz w:val="20"/>
          <w:szCs w:val="20"/>
        </w:rPr>
        <w:t xml:space="preserve"> </w:t>
      </w:r>
      <w:r w:rsidR="00194AD6" w:rsidRPr="00F1024C">
        <w:rPr>
          <w:rFonts w:asciiTheme="minorHAnsi" w:hAnsiTheme="minorHAnsi" w:cstheme="minorHAnsi"/>
          <w:sz w:val="20"/>
          <w:szCs w:val="20"/>
        </w:rPr>
        <w:t xml:space="preserve">rozumieć </w:t>
      </w:r>
      <w:r w:rsidR="002C3330" w:rsidRPr="00F1024C">
        <w:rPr>
          <w:rFonts w:asciiTheme="minorHAnsi" w:hAnsiTheme="minorHAnsi" w:cstheme="minorHAnsi"/>
          <w:sz w:val="20"/>
          <w:szCs w:val="20"/>
        </w:rPr>
        <w:t xml:space="preserve">należy </w:t>
      </w:r>
      <w:r w:rsidR="00194AD6" w:rsidRPr="00F1024C">
        <w:rPr>
          <w:rFonts w:asciiTheme="minorHAnsi" w:hAnsiTheme="minorHAnsi" w:cstheme="minorHAnsi"/>
          <w:sz w:val="20"/>
          <w:szCs w:val="20"/>
        </w:rPr>
        <w:t>dokument elektroniczny będący kopią elektroniczną treści zapisanej w postaci papierowej, umożliwiający zapoznanie się z</w:t>
      </w:r>
      <w:r w:rsidR="00AD4241" w:rsidRPr="00F1024C">
        <w:rPr>
          <w:rFonts w:asciiTheme="minorHAnsi" w:hAnsiTheme="minorHAnsi" w:cstheme="minorHAnsi"/>
          <w:sz w:val="20"/>
          <w:szCs w:val="20"/>
        </w:rPr>
        <w:t> </w:t>
      </w:r>
      <w:r w:rsidR="00194AD6" w:rsidRPr="00F1024C">
        <w:rPr>
          <w:rFonts w:asciiTheme="minorHAnsi" w:hAnsiTheme="minorHAnsi" w:cstheme="minorHAnsi"/>
          <w:sz w:val="20"/>
          <w:szCs w:val="20"/>
        </w:rPr>
        <w:t>tą treścią i jej zrozumienie, bez konieczności bezpośredniego dostępu do oryginału.</w:t>
      </w:r>
    </w:p>
    <w:p w14:paraId="4090FFA1" w14:textId="77777777" w:rsidR="00194AD6" w:rsidRPr="00F1024C" w:rsidRDefault="00194AD6"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Poświadczenia zgodności cyfrowego odwzorowania z dokumentem w postaci papierowej dokonuje odpowiednio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wspólnie ubiegający się o udzielenie zamówienia, podmiot udostępniający zasoby lub </w:t>
      </w:r>
      <w:r w:rsidR="00230A43" w:rsidRPr="00F1024C">
        <w:rPr>
          <w:rFonts w:asciiTheme="minorHAnsi" w:hAnsiTheme="minorHAnsi" w:cstheme="minorHAnsi"/>
          <w:sz w:val="20"/>
          <w:szCs w:val="20"/>
        </w:rPr>
        <w:t>p</w:t>
      </w:r>
      <w:r w:rsidRPr="00F1024C">
        <w:rPr>
          <w:rFonts w:asciiTheme="minorHAnsi" w:hAnsiTheme="minorHAnsi" w:cstheme="minorHAnsi"/>
          <w:sz w:val="20"/>
          <w:szCs w:val="20"/>
        </w:rPr>
        <w:t>odwykonawca, w zakresie dokumentów potwierdzających umocowanie do reprezentowania, które każdego z nich dotyczą lub notariusz.</w:t>
      </w:r>
    </w:p>
    <w:p w14:paraId="15ABA3D9" w14:textId="77777777" w:rsidR="00AA4233" w:rsidRPr="00F1024C" w:rsidRDefault="00AA4233" w:rsidP="00F1024C">
      <w:pPr>
        <w:pStyle w:val="Tekstpodstawowy"/>
        <w:spacing w:after="0"/>
        <w:ind w:right="20"/>
        <w:jc w:val="both"/>
        <w:rPr>
          <w:rFonts w:asciiTheme="minorHAnsi" w:hAnsiTheme="minorHAnsi" w:cstheme="minorHAnsi"/>
          <w:sz w:val="20"/>
          <w:szCs w:val="20"/>
        </w:rPr>
      </w:pPr>
    </w:p>
    <w:p w14:paraId="74B985EF" w14:textId="77777777" w:rsidR="0078519A" w:rsidRPr="00F1024C" w:rsidRDefault="00AD4241" w:rsidP="00F1024C">
      <w:pPr>
        <w:ind w:left="284" w:right="-108"/>
        <w:jc w:val="both"/>
        <w:rPr>
          <w:rFonts w:asciiTheme="minorHAnsi" w:hAnsiTheme="minorHAnsi" w:cstheme="minorHAnsi"/>
          <w:b/>
          <w:sz w:val="20"/>
          <w:szCs w:val="20"/>
        </w:rPr>
      </w:pPr>
      <w:r w:rsidRPr="00F1024C">
        <w:rPr>
          <w:rFonts w:asciiTheme="minorHAnsi" w:hAnsiTheme="minorHAnsi" w:cstheme="minorHAnsi"/>
          <w:b/>
          <w:sz w:val="20"/>
          <w:szCs w:val="20"/>
        </w:rPr>
        <w:t xml:space="preserve"> </w:t>
      </w:r>
      <w:r w:rsidR="0078519A" w:rsidRPr="00F1024C">
        <w:rPr>
          <w:rFonts w:asciiTheme="minorHAnsi" w:hAnsiTheme="minorHAnsi" w:cstheme="minorHAnsi"/>
          <w:b/>
          <w:sz w:val="20"/>
          <w:szCs w:val="20"/>
        </w:rPr>
        <w:t xml:space="preserve">Oświadczenie </w:t>
      </w:r>
      <w:r w:rsidRPr="00F1024C">
        <w:rPr>
          <w:rFonts w:asciiTheme="minorHAnsi" w:hAnsiTheme="minorHAnsi" w:cstheme="minorHAnsi"/>
          <w:b/>
          <w:sz w:val="20"/>
          <w:szCs w:val="20"/>
        </w:rPr>
        <w:t>W</w:t>
      </w:r>
      <w:r w:rsidR="0078519A" w:rsidRPr="00F1024C">
        <w:rPr>
          <w:rFonts w:asciiTheme="minorHAnsi" w:hAnsiTheme="minorHAnsi" w:cstheme="minorHAnsi"/>
          <w:b/>
          <w:sz w:val="20"/>
          <w:szCs w:val="20"/>
        </w:rPr>
        <w:t>ykonawców wspólnie ubiegających się o udzielenie zamówienia</w:t>
      </w:r>
      <w:r w:rsidRPr="00F1024C">
        <w:rPr>
          <w:rFonts w:asciiTheme="minorHAnsi" w:hAnsiTheme="minorHAnsi" w:cstheme="minorHAnsi"/>
          <w:b/>
          <w:sz w:val="20"/>
          <w:szCs w:val="20"/>
        </w:rPr>
        <w:t>:</w:t>
      </w:r>
    </w:p>
    <w:p w14:paraId="0C541451" w14:textId="77777777" w:rsidR="0078519A" w:rsidRPr="00F1024C" w:rsidRDefault="0078519A" w:rsidP="00E27AD5">
      <w:pPr>
        <w:pStyle w:val="Tekstpodstawowy"/>
        <w:numPr>
          <w:ilvl w:val="0"/>
          <w:numId w:val="34"/>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109C2FE2" w14:textId="77777777" w:rsidR="005F74F8" w:rsidRPr="00F1024C" w:rsidRDefault="0078519A" w:rsidP="00E27AD5">
      <w:pPr>
        <w:pStyle w:val="Tekstpodstawowy"/>
        <w:numPr>
          <w:ilvl w:val="0"/>
          <w:numId w:val="34"/>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lastRenderedPageBreak/>
        <w:t>Wykonawcy wspólnie ubiegający się o udzielenie zamówienia mogą polegać na zdolnościach tych z</w:t>
      </w:r>
      <w:r w:rsidR="00AD4241" w:rsidRPr="00F1024C">
        <w:rPr>
          <w:rFonts w:asciiTheme="minorHAnsi" w:hAnsiTheme="minorHAnsi" w:cstheme="minorHAnsi"/>
          <w:sz w:val="20"/>
          <w:szCs w:val="20"/>
        </w:rPr>
        <w:t> W</w:t>
      </w:r>
      <w:r w:rsidRPr="00F1024C">
        <w:rPr>
          <w:rFonts w:asciiTheme="minorHAnsi" w:hAnsiTheme="minorHAnsi" w:cstheme="minorHAnsi"/>
          <w:sz w:val="20"/>
          <w:szCs w:val="20"/>
        </w:rPr>
        <w:t xml:space="preserve">ykonawców, którzy wykonają roboty budowlane lub usługi, do realizacji których te zdolności są wymagane. W takiej sytuacji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ykonawcy są zobowiązani dołączyć do oferty oświadczenie, z którego wynika, które roboty budowlane, dostawy lub usługi wykonają poszczególni </w:t>
      </w:r>
      <w:r w:rsidR="00AD4241" w:rsidRPr="00F1024C">
        <w:rPr>
          <w:rFonts w:asciiTheme="minorHAnsi" w:hAnsiTheme="minorHAnsi" w:cstheme="minorHAnsi"/>
          <w:sz w:val="20"/>
          <w:szCs w:val="20"/>
        </w:rPr>
        <w:t>W</w:t>
      </w:r>
      <w:r w:rsidRPr="00F1024C">
        <w:rPr>
          <w:rFonts w:asciiTheme="minorHAnsi" w:hAnsiTheme="minorHAnsi" w:cstheme="minorHAnsi"/>
          <w:sz w:val="20"/>
          <w:szCs w:val="20"/>
        </w:rPr>
        <w:t>ykonawcy.</w:t>
      </w:r>
    </w:p>
    <w:p w14:paraId="52E5BD61" w14:textId="77777777" w:rsidR="00887365" w:rsidRPr="00F1024C" w:rsidRDefault="00887365" w:rsidP="00F1024C">
      <w:pPr>
        <w:pStyle w:val="Tekstpodstawowy"/>
        <w:spacing w:after="0"/>
        <w:ind w:left="284"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529F08A1" w14:textId="77777777" w:rsidR="001873BE" w:rsidRPr="00F1024C" w:rsidRDefault="005F74F8" w:rsidP="00F1024C">
      <w:pPr>
        <w:pStyle w:val="Tekstpodstawowy"/>
        <w:spacing w:after="0"/>
        <w:ind w:left="284" w:right="20"/>
        <w:jc w:val="both"/>
        <w:rPr>
          <w:rFonts w:asciiTheme="minorHAnsi" w:hAnsiTheme="minorHAnsi" w:cstheme="minorHAnsi"/>
          <w:color w:val="333333"/>
          <w:sz w:val="20"/>
          <w:szCs w:val="20"/>
        </w:rPr>
      </w:pPr>
      <w:r w:rsidRPr="00F1024C">
        <w:rPr>
          <w:rFonts w:asciiTheme="minorHAnsi" w:hAnsiTheme="minorHAnsi" w:cstheme="minorHAnsi"/>
          <w:sz w:val="20"/>
          <w:szCs w:val="20"/>
        </w:rPr>
        <w:t>W</w:t>
      </w:r>
      <w:r w:rsidR="00887365" w:rsidRPr="00F1024C">
        <w:rPr>
          <w:rFonts w:asciiTheme="minorHAnsi" w:hAnsiTheme="minorHAnsi" w:cstheme="minorHAnsi"/>
          <w:sz w:val="20"/>
          <w:szCs w:val="20"/>
        </w:rPr>
        <w:t xml:space="preserve">ykonawcy składają </w:t>
      </w:r>
      <w:r w:rsidRPr="00F1024C">
        <w:rPr>
          <w:rFonts w:asciiTheme="minorHAnsi" w:hAnsiTheme="minorHAnsi" w:cstheme="minorHAnsi"/>
          <w:sz w:val="20"/>
          <w:szCs w:val="20"/>
        </w:rPr>
        <w:t xml:space="preserve">oświadczenia </w:t>
      </w:r>
      <w:r w:rsidR="00887365" w:rsidRPr="00F1024C">
        <w:rPr>
          <w:rFonts w:asciiTheme="minorHAnsi" w:hAnsiTheme="minorHAnsi" w:cstheme="minorHAnsi"/>
          <w:sz w:val="20"/>
          <w:szCs w:val="20"/>
        </w:rPr>
        <w:t xml:space="preserve">w formie elektronicznej lub w postaci elektronicznej opatrzonej podpisem zaufanym, lub podpisem osobistym osoby upoważnionej do reprezentowania </w:t>
      </w:r>
      <w:r w:rsidR="00230A43" w:rsidRPr="00F1024C">
        <w:rPr>
          <w:rFonts w:asciiTheme="minorHAnsi" w:hAnsiTheme="minorHAnsi" w:cstheme="minorHAnsi"/>
          <w:sz w:val="20"/>
          <w:szCs w:val="20"/>
        </w:rPr>
        <w:t>W</w:t>
      </w:r>
      <w:r w:rsidR="00887365" w:rsidRPr="00F1024C">
        <w:rPr>
          <w:rFonts w:asciiTheme="minorHAnsi" w:hAnsiTheme="minorHAnsi" w:cstheme="minorHAnsi"/>
          <w:sz w:val="20"/>
          <w:szCs w:val="20"/>
        </w:rPr>
        <w:t>ykonawców zgodnie z formą reprezentacji określoną w dokumencie rejestrowym właściwym dla formy organizacyjnej lub innym dokumencie.</w:t>
      </w:r>
      <w:r w:rsidR="001873BE" w:rsidRPr="00F1024C">
        <w:rPr>
          <w:rFonts w:asciiTheme="minorHAnsi" w:hAnsiTheme="minorHAnsi" w:cstheme="minorHAnsi"/>
          <w:color w:val="333333"/>
          <w:sz w:val="20"/>
          <w:szCs w:val="20"/>
        </w:rPr>
        <w:t xml:space="preserve"> </w:t>
      </w:r>
    </w:p>
    <w:p w14:paraId="3A1AF2E3" w14:textId="77777777" w:rsidR="001873BE" w:rsidRPr="00F1024C" w:rsidRDefault="001873BE" w:rsidP="00F1024C">
      <w:pPr>
        <w:pStyle w:val="Tekstpodstawowy"/>
        <w:spacing w:after="0"/>
        <w:ind w:left="284" w:right="20"/>
        <w:jc w:val="both"/>
        <w:rPr>
          <w:rFonts w:asciiTheme="minorHAnsi" w:hAnsiTheme="minorHAnsi" w:cstheme="minorHAnsi"/>
          <w:sz w:val="20"/>
          <w:szCs w:val="20"/>
        </w:rPr>
      </w:pPr>
      <w:r w:rsidRPr="00F1024C">
        <w:rPr>
          <w:rFonts w:asciiTheme="minorHAnsi" w:hAnsiTheme="minorHAnsi" w:cstheme="minorHAnsi"/>
          <w:sz w:val="20"/>
          <w:szCs w:val="20"/>
        </w:rPr>
        <w:t>W przypadku gdy oświadczenie zostało 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w:t>
      </w:r>
    </w:p>
    <w:p w14:paraId="36E4C59B" w14:textId="77777777" w:rsidR="00887365" w:rsidRPr="00F1024C" w:rsidRDefault="001873BE" w:rsidP="00F1024C">
      <w:pPr>
        <w:pStyle w:val="Tekstpodstawowy"/>
        <w:ind w:left="284" w:right="20"/>
        <w:jc w:val="both"/>
        <w:rPr>
          <w:rFonts w:asciiTheme="minorHAnsi" w:hAnsiTheme="minorHAnsi" w:cstheme="minorHAnsi"/>
          <w:sz w:val="20"/>
          <w:szCs w:val="20"/>
        </w:rPr>
      </w:pPr>
      <w:r w:rsidRPr="00F1024C">
        <w:rPr>
          <w:rFonts w:asciiTheme="minorHAnsi" w:hAnsiTheme="minorHAnsi" w:cstheme="minorHAnsi"/>
          <w:sz w:val="20"/>
          <w:szCs w:val="20"/>
        </w:rPr>
        <w:t xml:space="preserve">Poświadczenia zgodności cyfrowego odwzorowania z dokumentem w postaci papierowej dokonuje odpowiednio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lub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ykonawca wspólnie ubiegający się o udzielenie zamówienia </w:t>
      </w:r>
      <w:r w:rsidR="00E21601">
        <w:rPr>
          <w:rFonts w:asciiTheme="minorHAnsi" w:hAnsiTheme="minorHAnsi" w:cstheme="minorHAnsi"/>
          <w:sz w:val="20"/>
          <w:szCs w:val="20"/>
        </w:rPr>
        <w:t>l</w:t>
      </w:r>
      <w:r w:rsidRPr="00F1024C">
        <w:rPr>
          <w:rFonts w:asciiTheme="minorHAnsi" w:hAnsiTheme="minorHAnsi" w:cstheme="minorHAnsi"/>
          <w:sz w:val="20"/>
          <w:szCs w:val="20"/>
        </w:rPr>
        <w:t>ub notariusz</w:t>
      </w:r>
    </w:p>
    <w:p w14:paraId="017DAEAB" w14:textId="33A9D8EA" w:rsidR="0078519A" w:rsidRPr="00F1024C" w:rsidRDefault="0078519A" w:rsidP="00E27AD5">
      <w:pPr>
        <w:pStyle w:val="Akapitzlist"/>
        <w:numPr>
          <w:ilvl w:val="0"/>
          <w:numId w:val="7"/>
        </w:numPr>
        <w:spacing w:before="240"/>
        <w:ind w:right="-108"/>
        <w:jc w:val="both"/>
        <w:rPr>
          <w:rFonts w:asciiTheme="minorHAnsi" w:hAnsiTheme="minorHAnsi" w:cstheme="minorHAnsi"/>
          <w:bCs/>
          <w:sz w:val="20"/>
          <w:szCs w:val="20"/>
        </w:rPr>
      </w:pPr>
      <w:r w:rsidRPr="00F1024C">
        <w:rPr>
          <w:rFonts w:asciiTheme="minorHAnsi" w:hAnsiTheme="minorHAnsi" w:cstheme="minorHAnsi"/>
          <w:bCs/>
          <w:sz w:val="20"/>
          <w:szCs w:val="20"/>
        </w:rPr>
        <w:t>Fo</w:t>
      </w:r>
      <w:r w:rsidR="007A41C9" w:rsidRPr="00F1024C">
        <w:rPr>
          <w:rFonts w:asciiTheme="minorHAnsi" w:hAnsiTheme="minorHAnsi" w:cstheme="minorHAnsi"/>
          <w:bCs/>
          <w:sz w:val="20"/>
          <w:szCs w:val="20"/>
        </w:rPr>
        <w:t xml:space="preserve">rmularz </w:t>
      </w:r>
      <w:r w:rsidR="0083229B" w:rsidRPr="00F1024C">
        <w:rPr>
          <w:rFonts w:asciiTheme="minorHAnsi" w:hAnsiTheme="minorHAnsi" w:cstheme="minorHAnsi"/>
          <w:bCs/>
          <w:sz w:val="20"/>
          <w:szCs w:val="20"/>
        </w:rPr>
        <w:t>ofertowy</w:t>
      </w:r>
      <w:r w:rsidR="008F234E">
        <w:rPr>
          <w:rFonts w:asciiTheme="minorHAnsi" w:hAnsiTheme="minorHAnsi" w:cstheme="minorHAnsi"/>
          <w:bCs/>
          <w:sz w:val="20"/>
          <w:szCs w:val="20"/>
        </w:rPr>
        <w:t xml:space="preserve"> (Z</w:t>
      </w:r>
      <w:r w:rsidR="007A41C9" w:rsidRPr="00F1024C">
        <w:rPr>
          <w:rFonts w:asciiTheme="minorHAnsi" w:hAnsiTheme="minorHAnsi" w:cstheme="minorHAnsi"/>
          <w:bCs/>
          <w:sz w:val="20"/>
          <w:szCs w:val="20"/>
        </w:rPr>
        <w:t>ałącznik nr</w:t>
      </w:r>
      <w:r w:rsidR="00F50480" w:rsidRPr="00F1024C">
        <w:rPr>
          <w:rFonts w:asciiTheme="minorHAnsi" w:hAnsiTheme="minorHAnsi" w:cstheme="minorHAnsi"/>
          <w:bCs/>
          <w:sz w:val="20"/>
          <w:szCs w:val="20"/>
        </w:rPr>
        <w:t xml:space="preserve"> 1</w:t>
      </w:r>
      <w:r w:rsidRPr="00F1024C">
        <w:rPr>
          <w:rFonts w:asciiTheme="minorHAnsi" w:hAnsiTheme="minorHAnsi" w:cstheme="minorHAnsi"/>
          <w:bCs/>
          <w:sz w:val="20"/>
          <w:szCs w:val="20"/>
        </w:rPr>
        <w:t xml:space="preserve"> do SWZ)</w:t>
      </w:r>
      <w:r w:rsidR="00AA4233" w:rsidRPr="00F1024C">
        <w:rPr>
          <w:rFonts w:asciiTheme="minorHAnsi" w:hAnsiTheme="minorHAnsi" w:cstheme="minorHAnsi"/>
          <w:bCs/>
          <w:sz w:val="20"/>
          <w:szCs w:val="20"/>
        </w:rPr>
        <w:t>:</w:t>
      </w:r>
      <w:r w:rsidRPr="00F1024C">
        <w:rPr>
          <w:rFonts w:asciiTheme="minorHAnsi" w:hAnsiTheme="minorHAnsi" w:cstheme="minorHAnsi"/>
          <w:bCs/>
          <w:sz w:val="20"/>
          <w:szCs w:val="20"/>
        </w:rPr>
        <w:t xml:space="preserve"> </w:t>
      </w:r>
    </w:p>
    <w:p w14:paraId="4DA2840D" w14:textId="77777777" w:rsidR="00887365" w:rsidRPr="00F1024C" w:rsidRDefault="0078519A" w:rsidP="00F1024C">
      <w:pPr>
        <w:pStyle w:val="Tekstpodstawowy"/>
        <w:spacing w:after="0"/>
        <w:ind w:left="284" w:right="20"/>
        <w:jc w:val="both"/>
        <w:rPr>
          <w:rFonts w:asciiTheme="minorHAnsi" w:hAnsiTheme="minorHAnsi" w:cstheme="minorHAnsi"/>
          <w:bCs/>
          <w:sz w:val="20"/>
          <w:szCs w:val="20"/>
        </w:rPr>
      </w:pPr>
      <w:r w:rsidRPr="00F1024C">
        <w:rPr>
          <w:rFonts w:asciiTheme="minorHAnsi" w:hAnsiTheme="minorHAnsi" w:cstheme="minorHAnsi"/>
          <w:bCs/>
          <w:sz w:val="20"/>
          <w:szCs w:val="20"/>
        </w:rPr>
        <w:t xml:space="preserve">Formularz musi być złożony </w:t>
      </w:r>
      <w:r w:rsidR="00887365" w:rsidRPr="00F1024C">
        <w:rPr>
          <w:rFonts w:asciiTheme="minorHAnsi" w:hAnsiTheme="minorHAnsi" w:cstheme="minorHAnsi"/>
          <w:bCs/>
          <w:sz w:val="20"/>
          <w:szCs w:val="20"/>
        </w:rPr>
        <w:t xml:space="preserve">w formie elektronicznej lub w postaci elektronicznej opatrzonej podpisem zaufanym, lub podpisem osobistym osoby upoważnionej do reprezentowania </w:t>
      </w:r>
      <w:r w:rsidR="00AA4233" w:rsidRPr="00F1024C">
        <w:rPr>
          <w:rFonts w:asciiTheme="minorHAnsi" w:hAnsiTheme="minorHAnsi" w:cstheme="minorHAnsi"/>
          <w:bCs/>
          <w:sz w:val="20"/>
          <w:szCs w:val="20"/>
        </w:rPr>
        <w:t>W</w:t>
      </w:r>
      <w:r w:rsidR="00887365" w:rsidRPr="00F1024C">
        <w:rPr>
          <w:rFonts w:asciiTheme="minorHAnsi" w:hAnsiTheme="minorHAnsi" w:cstheme="minorHAnsi"/>
          <w:bCs/>
          <w:sz w:val="20"/>
          <w:szCs w:val="20"/>
        </w:rPr>
        <w:t>ykonawców zgodnie z</w:t>
      </w:r>
      <w:r w:rsidR="00AA4233" w:rsidRPr="00F1024C">
        <w:rPr>
          <w:rFonts w:asciiTheme="minorHAnsi" w:hAnsiTheme="minorHAnsi" w:cstheme="minorHAnsi"/>
          <w:bCs/>
          <w:sz w:val="20"/>
          <w:szCs w:val="20"/>
        </w:rPr>
        <w:t> </w:t>
      </w:r>
      <w:r w:rsidR="00887365" w:rsidRPr="00F1024C">
        <w:rPr>
          <w:rFonts w:asciiTheme="minorHAnsi" w:hAnsiTheme="minorHAnsi" w:cstheme="minorHAnsi"/>
          <w:bCs/>
          <w:sz w:val="20"/>
          <w:szCs w:val="20"/>
        </w:rPr>
        <w:t>formą reprezentacji określoną w dokumencie rejestrowym właściwym dla formy organizacyjnej lub innym dokumencie.</w:t>
      </w:r>
    </w:p>
    <w:p w14:paraId="6EB0CDD3" w14:textId="21C0492C" w:rsidR="0078519A" w:rsidRPr="00F1024C" w:rsidRDefault="0078519A" w:rsidP="00E27AD5">
      <w:pPr>
        <w:numPr>
          <w:ilvl w:val="0"/>
          <w:numId w:val="7"/>
        </w:numPr>
        <w:spacing w:before="240"/>
        <w:ind w:right="-108"/>
        <w:jc w:val="both"/>
        <w:rPr>
          <w:rFonts w:asciiTheme="minorHAnsi" w:hAnsiTheme="minorHAnsi" w:cstheme="minorHAnsi"/>
          <w:bCs/>
          <w:sz w:val="20"/>
          <w:szCs w:val="20"/>
        </w:rPr>
      </w:pPr>
      <w:r w:rsidRPr="00F1024C">
        <w:rPr>
          <w:rFonts w:asciiTheme="minorHAnsi" w:hAnsiTheme="minorHAnsi" w:cstheme="minorHAnsi"/>
          <w:bCs/>
          <w:sz w:val="20"/>
          <w:szCs w:val="20"/>
        </w:rPr>
        <w:t>Zobowiązanie podmiotu trzeciego</w:t>
      </w:r>
      <w:r w:rsidR="008F234E">
        <w:rPr>
          <w:rFonts w:asciiTheme="minorHAnsi" w:hAnsiTheme="minorHAnsi" w:cstheme="minorHAnsi"/>
          <w:bCs/>
          <w:sz w:val="20"/>
          <w:szCs w:val="20"/>
        </w:rPr>
        <w:t>(Załącznik nr 4 do SWZ)</w:t>
      </w:r>
      <w:r w:rsidR="008F234E" w:rsidRPr="00F1024C">
        <w:rPr>
          <w:rFonts w:asciiTheme="minorHAnsi" w:hAnsiTheme="minorHAnsi" w:cstheme="minorHAnsi"/>
          <w:bCs/>
          <w:sz w:val="20"/>
          <w:szCs w:val="20"/>
        </w:rPr>
        <w:t>:</w:t>
      </w:r>
      <w:r w:rsidR="008F234E">
        <w:rPr>
          <w:rFonts w:asciiTheme="minorHAnsi" w:hAnsiTheme="minorHAnsi" w:cstheme="minorHAnsi"/>
          <w:bCs/>
          <w:sz w:val="20"/>
          <w:szCs w:val="20"/>
        </w:rPr>
        <w:t xml:space="preserve"> </w:t>
      </w:r>
    </w:p>
    <w:p w14:paraId="0FD4FA90" w14:textId="77777777" w:rsidR="0078519A" w:rsidRPr="00F1024C" w:rsidRDefault="0078519A" w:rsidP="00F1024C">
      <w:pPr>
        <w:pStyle w:val="Tekstpodstawowy"/>
        <w:spacing w:after="0"/>
        <w:ind w:left="360" w:right="20"/>
        <w:jc w:val="both"/>
        <w:rPr>
          <w:rFonts w:asciiTheme="minorHAnsi" w:hAnsiTheme="minorHAnsi" w:cstheme="minorHAnsi"/>
          <w:sz w:val="20"/>
          <w:szCs w:val="20"/>
        </w:rPr>
      </w:pPr>
      <w:r w:rsidRPr="00F1024C">
        <w:rPr>
          <w:rFonts w:asciiTheme="minorHAnsi" w:hAnsiTheme="minorHAnsi" w:cstheme="minorHAnsi"/>
          <w:sz w:val="20"/>
          <w:szCs w:val="20"/>
        </w:rPr>
        <w:t xml:space="preserve">Zobowiązanie podmiotu udostępniającego zasoby lub inny podmiotowy środek dowodowy potwierdza, że stosunek łączący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ykonawcę z podmiotami udostępniającymi zasoby gwarantuje rzeczywisty dostęp do tych zasobów oraz określa w szczególności:</w:t>
      </w:r>
    </w:p>
    <w:p w14:paraId="789D10CB"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zakres dostępnych </w:t>
      </w:r>
      <w:r w:rsidR="00AA4233" w:rsidRPr="00F1024C">
        <w:rPr>
          <w:rFonts w:asciiTheme="minorHAnsi" w:hAnsiTheme="minorHAnsi" w:cstheme="minorHAnsi"/>
          <w:sz w:val="20"/>
          <w:szCs w:val="20"/>
        </w:rPr>
        <w:t>W</w:t>
      </w:r>
      <w:r w:rsidRPr="00F1024C">
        <w:rPr>
          <w:rFonts w:asciiTheme="minorHAnsi" w:hAnsiTheme="minorHAnsi" w:cstheme="minorHAnsi"/>
          <w:sz w:val="20"/>
          <w:szCs w:val="20"/>
        </w:rPr>
        <w:t>ykonawcy zasobów podmiotu udostępniającego zasoby;</w:t>
      </w:r>
    </w:p>
    <w:p w14:paraId="3C9A3B93"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sposób i okres udostępnienia </w:t>
      </w:r>
      <w:r w:rsidR="00AA4233" w:rsidRPr="00F1024C">
        <w:rPr>
          <w:rFonts w:asciiTheme="minorHAnsi" w:hAnsiTheme="minorHAnsi" w:cstheme="minorHAnsi"/>
          <w:sz w:val="20"/>
          <w:szCs w:val="20"/>
        </w:rPr>
        <w:t>W</w:t>
      </w:r>
      <w:r w:rsidRPr="00F1024C">
        <w:rPr>
          <w:rFonts w:asciiTheme="minorHAnsi" w:hAnsiTheme="minorHAnsi" w:cstheme="minorHAnsi"/>
          <w:sz w:val="20"/>
          <w:szCs w:val="20"/>
        </w:rPr>
        <w:t>ykonawcy i wykorzystania przez niego zasobów podmiotu udostępniającego te zasoby przy wykonywaniu zamówienia;</w:t>
      </w:r>
    </w:p>
    <w:p w14:paraId="03EC4BC0" w14:textId="77777777" w:rsidR="0078519A" w:rsidRPr="00F1024C" w:rsidRDefault="0078519A" w:rsidP="00E27AD5">
      <w:pPr>
        <w:pStyle w:val="Tekstpodstawowy"/>
        <w:numPr>
          <w:ilvl w:val="0"/>
          <w:numId w:val="35"/>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czy i w jakim zakresie podmiot udostępniający zasoby, na zdolnościach którego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ykonawca polega w</w:t>
      </w:r>
      <w:r w:rsidR="00AA4233" w:rsidRPr="00F1024C">
        <w:rPr>
          <w:rFonts w:asciiTheme="minorHAnsi" w:hAnsiTheme="minorHAnsi" w:cstheme="minorHAnsi"/>
          <w:sz w:val="20"/>
          <w:szCs w:val="20"/>
        </w:rPr>
        <w:t> </w:t>
      </w:r>
      <w:r w:rsidRPr="00F1024C">
        <w:rPr>
          <w:rFonts w:asciiTheme="minorHAnsi" w:hAnsiTheme="minorHAnsi" w:cstheme="minorHAnsi"/>
          <w:sz w:val="20"/>
          <w:szCs w:val="20"/>
        </w:rPr>
        <w:t>odniesieniu do warunków udziału w postępowaniu dotyczących wykształcenia, kwalifikacji zawodowych lub doświadczenia, zrealizuje roboty budowlane lub usługi, których wskazane zdolności dotyczą.</w:t>
      </w:r>
    </w:p>
    <w:p w14:paraId="1B22B3F5" w14:textId="77777777" w:rsidR="0078519A" w:rsidRPr="00F1024C" w:rsidRDefault="0078519A"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1D5E821E" w14:textId="77777777" w:rsidR="00887365" w:rsidRPr="00F1024C" w:rsidRDefault="0078519A" w:rsidP="00F1024C">
      <w:pPr>
        <w:pStyle w:val="Tekstpodstawowy"/>
        <w:spacing w:after="0"/>
        <w:ind w:left="426" w:right="20"/>
        <w:jc w:val="both"/>
        <w:rPr>
          <w:rFonts w:asciiTheme="minorHAnsi" w:hAnsiTheme="minorHAnsi" w:cstheme="minorHAnsi"/>
          <w:strike/>
          <w:sz w:val="20"/>
          <w:szCs w:val="20"/>
        </w:rPr>
      </w:pPr>
      <w:r w:rsidRPr="00F1024C">
        <w:rPr>
          <w:rFonts w:asciiTheme="minorHAnsi" w:hAnsiTheme="minorHAnsi" w:cstheme="minorHAnsi"/>
          <w:sz w:val="20"/>
          <w:szCs w:val="20"/>
        </w:rPr>
        <w:t xml:space="preserve">Zobowiązanie musi być złożone </w:t>
      </w:r>
      <w:r w:rsidR="00887365" w:rsidRPr="00F1024C">
        <w:rPr>
          <w:rFonts w:asciiTheme="minorHAnsi" w:hAnsiTheme="minorHAnsi" w:cstheme="minorHAnsi"/>
          <w:sz w:val="20"/>
          <w:szCs w:val="20"/>
        </w:rPr>
        <w:t>w formie elektronicznej lub w postaci elektronicznej opatrzonej podpisem zaufanym</w:t>
      </w:r>
      <w:r w:rsidR="002C3330" w:rsidRPr="00F1024C">
        <w:rPr>
          <w:rFonts w:asciiTheme="minorHAnsi" w:hAnsiTheme="minorHAnsi" w:cstheme="minorHAnsi"/>
          <w:sz w:val="20"/>
          <w:szCs w:val="20"/>
        </w:rPr>
        <w:t xml:space="preserve"> </w:t>
      </w:r>
      <w:r w:rsidR="00887365" w:rsidRPr="00F1024C">
        <w:rPr>
          <w:rFonts w:asciiTheme="minorHAnsi" w:hAnsiTheme="minorHAnsi" w:cstheme="minorHAnsi"/>
          <w:sz w:val="20"/>
          <w:szCs w:val="20"/>
        </w:rPr>
        <w:t>lub podpisem osobistym</w:t>
      </w:r>
      <w:r w:rsidR="006B7BFB" w:rsidRPr="00F1024C">
        <w:rPr>
          <w:rFonts w:asciiTheme="minorHAnsi" w:hAnsiTheme="minorHAnsi" w:cstheme="minorHAnsi"/>
          <w:sz w:val="20"/>
          <w:szCs w:val="20"/>
        </w:rPr>
        <w:t>.</w:t>
      </w:r>
      <w:r w:rsidR="00887365" w:rsidRPr="00F1024C">
        <w:rPr>
          <w:rFonts w:asciiTheme="minorHAnsi" w:hAnsiTheme="minorHAnsi" w:cstheme="minorHAnsi"/>
          <w:sz w:val="20"/>
          <w:szCs w:val="20"/>
        </w:rPr>
        <w:t xml:space="preserve"> </w:t>
      </w:r>
    </w:p>
    <w:p w14:paraId="4DB270A5" w14:textId="77777777" w:rsidR="006B7BFB" w:rsidRPr="00F1024C" w:rsidRDefault="006B7BFB" w:rsidP="00F1024C">
      <w:pPr>
        <w:widowControl w:val="0"/>
        <w:ind w:left="426"/>
        <w:jc w:val="both"/>
        <w:rPr>
          <w:rFonts w:asciiTheme="minorHAnsi" w:eastAsia="Calibri" w:hAnsiTheme="minorHAnsi" w:cstheme="minorHAnsi"/>
          <w:sz w:val="20"/>
          <w:szCs w:val="20"/>
          <w:lang w:eastAsia="en-US"/>
        </w:rPr>
      </w:pPr>
      <w:r w:rsidRPr="00F1024C">
        <w:rPr>
          <w:rFonts w:asciiTheme="minorHAnsi" w:eastAsia="Calibri" w:hAnsiTheme="minorHAnsi" w:cstheme="minorHAnsi"/>
          <w:sz w:val="20"/>
          <w:szCs w:val="20"/>
          <w:lang w:eastAsia="en-US"/>
        </w:rPr>
        <w:t>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w:t>
      </w:r>
      <w:r w:rsidR="007A25C0">
        <w:rPr>
          <w:rFonts w:asciiTheme="minorHAnsi" w:eastAsia="Calibri" w:hAnsiTheme="minorHAnsi" w:cstheme="minorHAnsi"/>
          <w:sz w:val="20"/>
          <w:szCs w:val="20"/>
          <w:lang w:eastAsia="en-US"/>
        </w:rPr>
        <w:t> </w:t>
      </w:r>
      <w:r w:rsidRPr="00F1024C">
        <w:rPr>
          <w:rFonts w:asciiTheme="minorHAnsi" w:eastAsia="Calibri" w:hAnsiTheme="minorHAnsi" w:cstheme="minorHAnsi"/>
          <w:sz w:val="20"/>
          <w:szCs w:val="20"/>
          <w:lang w:eastAsia="en-US"/>
        </w:rPr>
        <w:t xml:space="preserve">dokumentem w postaci papierowej dokonuje odpowiednio </w:t>
      </w:r>
      <w:r w:rsidR="00230A43" w:rsidRPr="00F1024C">
        <w:rPr>
          <w:rFonts w:asciiTheme="minorHAnsi" w:eastAsia="Calibri" w:hAnsiTheme="minorHAnsi" w:cstheme="minorHAnsi"/>
          <w:sz w:val="20"/>
          <w:szCs w:val="20"/>
          <w:lang w:eastAsia="en-US"/>
        </w:rPr>
        <w:t>W</w:t>
      </w:r>
      <w:r w:rsidRPr="00F1024C">
        <w:rPr>
          <w:rFonts w:asciiTheme="minorHAnsi" w:eastAsia="Calibri" w:hAnsiTheme="minorHAnsi" w:cstheme="minorHAnsi"/>
          <w:sz w:val="20"/>
          <w:szCs w:val="20"/>
          <w:lang w:eastAsia="en-US"/>
        </w:rPr>
        <w:t xml:space="preserve">ykonawca lub </w:t>
      </w:r>
      <w:r w:rsidR="00230A43" w:rsidRPr="00F1024C">
        <w:rPr>
          <w:rFonts w:asciiTheme="minorHAnsi" w:eastAsia="Calibri" w:hAnsiTheme="minorHAnsi" w:cstheme="minorHAnsi"/>
          <w:sz w:val="20"/>
          <w:szCs w:val="20"/>
          <w:lang w:eastAsia="en-US"/>
        </w:rPr>
        <w:t>W</w:t>
      </w:r>
      <w:r w:rsidRPr="00F1024C">
        <w:rPr>
          <w:rFonts w:asciiTheme="minorHAnsi" w:eastAsia="Calibri" w:hAnsiTheme="minorHAnsi" w:cstheme="minorHAnsi"/>
          <w:sz w:val="20"/>
          <w:szCs w:val="20"/>
          <w:lang w:eastAsia="en-US"/>
        </w:rPr>
        <w:t>ykonawca wspólnie ubiegający się o</w:t>
      </w:r>
      <w:r w:rsidR="007A25C0">
        <w:rPr>
          <w:rFonts w:asciiTheme="minorHAnsi" w:eastAsia="Calibri" w:hAnsiTheme="minorHAnsi" w:cstheme="minorHAnsi"/>
          <w:sz w:val="20"/>
          <w:szCs w:val="20"/>
          <w:lang w:eastAsia="en-US"/>
        </w:rPr>
        <w:t> </w:t>
      </w:r>
      <w:r w:rsidRPr="00F1024C">
        <w:rPr>
          <w:rFonts w:asciiTheme="minorHAnsi" w:eastAsia="Calibri" w:hAnsiTheme="minorHAnsi" w:cstheme="minorHAnsi"/>
          <w:sz w:val="20"/>
          <w:szCs w:val="20"/>
          <w:lang w:eastAsia="en-US"/>
        </w:rPr>
        <w:t>udzielenie zamówienia lub notariusz.</w:t>
      </w:r>
    </w:p>
    <w:p w14:paraId="5198492D" w14:textId="77777777" w:rsidR="00887365" w:rsidRPr="00F1024C" w:rsidRDefault="00887365" w:rsidP="00F1024C">
      <w:pPr>
        <w:pStyle w:val="Tekstpodstawowy"/>
        <w:spacing w:after="0"/>
        <w:ind w:right="20"/>
        <w:jc w:val="both"/>
        <w:rPr>
          <w:rFonts w:asciiTheme="minorHAnsi" w:hAnsiTheme="minorHAnsi" w:cstheme="minorHAnsi"/>
          <w:b/>
          <w:sz w:val="20"/>
          <w:szCs w:val="20"/>
        </w:rPr>
      </w:pPr>
    </w:p>
    <w:p w14:paraId="5A3C1804" w14:textId="77777777" w:rsidR="00AA4233" w:rsidRPr="00F1024C" w:rsidRDefault="004835A1" w:rsidP="00E27AD5">
      <w:pPr>
        <w:numPr>
          <w:ilvl w:val="0"/>
          <w:numId w:val="7"/>
        </w:numPr>
        <w:ind w:right="-108"/>
        <w:jc w:val="both"/>
        <w:rPr>
          <w:rFonts w:asciiTheme="minorHAnsi" w:hAnsiTheme="minorHAnsi" w:cstheme="minorHAnsi"/>
          <w:b/>
          <w:sz w:val="20"/>
          <w:szCs w:val="20"/>
        </w:rPr>
      </w:pPr>
      <w:r w:rsidRPr="00F1024C">
        <w:rPr>
          <w:rFonts w:asciiTheme="minorHAnsi" w:hAnsiTheme="minorHAnsi" w:cstheme="minorHAnsi"/>
          <w:bCs/>
          <w:sz w:val="20"/>
          <w:szCs w:val="20"/>
        </w:rPr>
        <w:t>Wykaz rozwiązań równoważnych</w:t>
      </w:r>
      <w:r w:rsidR="00AA4233" w:rsidRPr="00F1024C">
        <w:rPr>
          <w:rFonts w:asciiTheme="minorHAnsi" w:hAnsiTheme="minorHAnsi" w:cstheme="minorHAnsi"/>
          <w:bCs/>
          <w:sz w:val="20"/>
          <w:szCs w:val="20"/>
        </w:rPr>
        <w:t>:</w:t>
      </w:r>
    </w:p>
    <w:p w14:paraId="4E723508" w14:textId="77777777" w:rsidR="00DC6E39" w:rsidRPr="00F1024C" w:rsidRDefault="00AA4233" w:rsidP="00F1024C">
      <w:pPr>
        <w:ind w:left="360" w:right="-108"/>
        <w:jc w:val="both"/>
        <w:rPr>
          <w:rFonts w:asciiTheme="minorHAnsi" w:hAnsiTheme="minorHAnsi" w:cstheme="minorHAnsi"/>
          <w:b/>
          <w:sz w:val="20"/>
          <w:szCs w:val="20"/>
        </w:rPr>
      </w:pPr>
      <w:r w:rsidRPr="00F1024C">
        <w:rPr>
          <w:rFonts w:asciiTheme="minorHAnsi" w:hAnsiTheme="minorHAnsi" w:cstheme="minorHAnsi"/>
          <w:sz w:val="20"/>
          <w:szCs w:val="20"/>
        </w:rPr>
        <w:t>W</w:t>
      </w:r>
      <w:r w:rsidR="004835A1" w:rsidRPr="00F1024C">
        <w:rPr>
          <w:rFonts w:asciiTheme="minorHAnsi" w:hAnsiTheme="minorHAnsi" w:cstheme="minorHAnsi"/>
          <w:sz w:val="20"/>
          <w:szCs w:val="20"/>
        </w:rPr>
        <w:t xml:space="preserve">ykonawca, który powołuje się na rozwiązania równoważne, jest </w:t>
      </w:r>
      <w:r w:rsidR="009F01BF" w:rsidRPr="00F1024C">
        <w:rPr>
          <w:rFonts w:asciiTheme="minorHAnsi" w:hAnsiTheme="minorHAnsi" w:cstheme="minorHAnsi"/>
          <w:sz w:val="20"/>
          <w:szCs w:val="20"/>
        </w:rPr>
        <w:t>z</w:t>
      </w:r>
      <w:r w:rsidR="004835A1" w:rsidRPr="00F1024C">
        <w:rPr>
          <w:rFonts w:asciiTheme="minorHAnsi" w:hAnsiTheme="minorHAnsi" w:cstheme="minorHAnsi"/>
          <w:sz w:val="20"/>
          <w:szCs w:val="20"/>
        </w:rPr>
        <w:t xml:space="preserve">obowiązany wykazać, że oferowane przez niego rozwiązanie spełnia wymagania określone przez </w:t>
      </w:r>
      <w:r w:rsidRPr="00F1024C">
        <w:rPr>
          <w:rFonts w:asciiTheme="minorHAnsi" w:hAnsiTheme="minorHAnsi" w:cstheme="minorHAnsi"/>
          <w:sz w:val="20"/>
          <w:szCs w:val="20"/>
        </w:rPr>
        <w:t>Z</w:t>
      </w:r>
      <w:r w:rsidR="004835A1" w:rsidRPr="00F1024C">
        <w:rPr>
          <w:rFonts w:asciiTheme="minorHAnsi" w:hAnsiTheme="minorHAnsi" w:cstheme="minorHAnsi"/>
          <w:sz w:val="20"/>
          <w:szCs w:val="20"/>
        </w:rPr>
        <w:t>amawiającego. W takim przypadku</w:t>
      </w:r>
      <w:r w:rsidR="009F01BF" w:rsidRPr="00F1024C">
        <w:rPr>
          <w:rFonts w:asciiTheme="minorHAnsi" w:hAnsiTheme="minorHAnsi" w:cstheme="minorHAnsi"/>
          <w:sz w:val="20"/>
          <w:szCs w:val="20"/>
        </w:rPr>
        <w:t xml:space="preserve"> </w:t>
      </w:r>
      <w:r w:rsidRPr="00F1024C">
        <w:rPr>
          <w:rFonts w:asciiTheme="minorHAnsi" w:hAnsiTheme="minorHAnsi" w:cstheme="minorHAnsi"/>
          <w:sz w:val="20"/>
          <w:szCs w:val="20"/>
        </w:rPr>
        <w:t>W</w:t>
      </w:r>
      <w:r w:rsidR="004835A1" w:rsidRPr="00F1024C">
        <w:rPr>
          <w:rFonts w:asciiTheme="minorHAnsi" w:hAnsiTheme="minorHAnsi" w:cstheme="minorHAnsi"/>
          <w:sz w:val="20"/>
          <w:szCs w:val="20"/>
        </w:rPr>
        <w:t>ykonawca załącza do oferty wykaz rozwiązań równoważnych</w:t>
      </w:r>
      <w:r w:rsidR="009F01BF" w:rsidRPr="00F1024C">
        <w:rPr>
          <w:rFonts w:asciiTheme="minorHAnsi" w:hAnsiTheme="minorHAnsi" w:cstheme="minorHAnsi"/>
          <w:sz w:val="20"/>
          <w:szCs w:val="20"/>
        </w:rPr>
        <w:t xml:space="preserve"> </w:t>
      </w:r>
      <w:r w:rsidR="004835A1" w:rsidRPr="00F1024C">
        <w:rPr>
          <w:rFonts w:asciiTheme="minorHAnsi" w:hAnsiTheme="minorHAnsi" w:cstheme="minorHAnsi"/>
          <w:sz w:val="20"/>
          <w:szCs w:val="20"/>
        </w:rPr>
        <w:t>z jego opisem lub normami.</w:t>
      </w:r>
    </w:p>
    <w:p w14:paraId="0E695D1C" w14:textId="77777777" w:rsidR="00DC6E39" w:rsidRPr="00F1024C" w:rsidRDefault="00DC6E39"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7B25AF8B" w14:textId="77777777" w:rsidR="00DC6E39" w:rsidRPr="00F1024C" w:rsidRDefault="00DC6E39" w:rsidP="00F1024C">
      <w:pPr>
        <w:widowControl w:val="0"/>
        <w:ind w:left="426"/>
        <w:jc w:val="both"/>
        <w:rPr>
          <w:rFonts w:asciiTheme="minorHAnsi" w:eastAsia="Calibri" w:hAnsiTheme="minorHAnsi" w:cstheme="minorHAnsi"/>
          <w:sz w:val="20"/>
          <w:szCs w:val="20"/>
          <w:lang w:eastAsia="en-US"/>
        </w:rPr>
      </w:pPr>
      <w:r w:rsidRPr="00F1024C">
        <w:rPr>
          <w:rFonts w:asciiTheme="minorHAnsi" w:hAnsiTheme="minorHAnsi" w:cstheme="minorHAnsi"/>
          <w:sz w:val="20"/>
          <w:szCs w:val="20"/>
        </w:rPr>
        <w:t xml:space="preserve">Wykaz </w:t>
      </w:r>
      <w:r w:rsidR="00194AD6" w:rsidRPr="00F1024C">
        <w:rPr>
          <w:rFonts w:asciiTheme="minorHAnsi" w:eastAsia="Calibri" w:hAnsiTheme="minorHAnsi" w:cstheme="minorHAnsi"/>
          <w:sz w:val="20"/>
          <w:szCs w:val="20"/>
          <w:lang w:eastAsia="en-US"/>
        </w:rPr>
        <w:t>przekazuje się w postaci elektronicznej i opatruje się kwalifikowanym podpisem elektronicznym, podpisem zaufanym lub podpisem osobistym.</w:t>
      </w:r>
    </w:p>
    <w:p w14:paraId="6FCC666C" w14:textId="77777777" w:rsidR="00AA4233" w:rsidRPr="00F1024C" w:rsidRDefault="00887365" w:rsidP="00E27AD5">
      <w:pPr>
        <w:numPr>
          <w:ilvl w:val="0"/>
          <w:numId w:val="7"/>
        </w:numPr>
        <w:spacing w:before="240"/>
        <w:ind w:right="-108"/>
        <w:jc w:val="both"/>
        <w:rPr>
          <w:rFonts w:asciiTheme="minorHAnsi" w:hAnsiTheme="minorHAnsi" w:cstheme="minorHAnsi"/>
          <w:sz w:val="20"/>
          <w:szCs w:val="20"/>
        </w:rPr>
      </w:pPr>
      <w:r w:rsidRPr="00F1024C">
        <w:rPr>
          <w:rFonts w:asciiTheme="minorHAnsi" w:hAnsiTheme="minorHAnsi" w:cstheme="minorHAnsi"/>
          <w:bCs/>
          <w:sz w:val="20"/>
          <w:szCs w:val="20"/>
        </w:rPr>
        <w:t>Zastrzeżenie tajemnicy przedsiębiorstwa</w:t>
      </w:r>
      <w:r w:rsidR="00AA4233" w:rsidRPr="00F1024C">
        <w:rPr>
          <w:rFonts w:asciiTheme="minorHAnsi" w:hAnsiTheme="minorHAnsi" w:cstheme="minorHAnsi"/>
          <w:sz w:val="20"/>
          <w:szCs w:val="20"/>
        </w:rPr>
        <w:t>:</w:t>
      </w:r>
    </w:p>
    <w:p w14:paraId="0F82320D" w14:textId="77777777" w:rsidR="00DC6E39" w:rsidRPr="00F1024C" w:rsidRDefault="00AA4233"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W</w:t>
      </w:r>
      <w:r w:rsidR="00887365" w:rsidRPr="00F1024C">
        <w:rPr>
          <w:rFonts w:asciiTheme="minorHAnsi" w:hAnsiTheme="minorHAnsi" w:cstheme="minorHAnsi"/>
          <w:sz w:val="20"/>
          <w:szCs w:val="20"/>
        </w:rPr>
        <w:t xml:space="preserve"> sytuacji, gdy oferta lub inne dokumenty składane w toku postępowania będą zawierały tajemnicę przedsiębiorstwa, </w:t>
      </w:r>
      <w:r w:rsidRPr="00F1024C">
        <w:rPr>
          <w:rFonts w:asciiTheme="minorHAnsi" w:hAnsiTheme="minorHAnsi" w:cstheme="minorHAnsi"/>
          <w:sz w:val="20"/>
          <w:szCs w:val="20"/>
        </w:rPr>
        <w:t>W</w:t>
      </w:r>
      <w:r w:rsidR="00887365" w:rsidRPr="00F1024C">
        <w:rPr>
          <w:rFonts w:asciiTheme="minorHAnsi" w:hAnsiTheme="minorHAnsi" w:cstheme="minorHAnsi"/>
          <w:sz w:val="20"/>
          <w:szCs w:val="20"/>
        </w:rPr>
        <w:t>ykonawca, wraz z przekazaniem takich informacji, zastrzega, że nie mogą być one udostępniane</w:t>
      </w:r>
      <w:r w:rsidR="00065D2D" w:rsidRPr="00F1024C">
        <w:rPr>
          <w:rFonts w:asciiTheme="minorHAnsi" w:hAnsiTheme="minorHAnsi" w:cstheme="minorHAnsi"/>
          <w:sz w:val="20"/>
          <w:szCs w:val="20"/>
        </w:rPr>
        <w:t>,</w:t>
      </w:r>
      <w:r w:rsidR="00887365" w:rsidRPr="00F1024C">
        <w:rPr>
          <w:rFonts w:asciiTheme="minorHAnsi" w:hAnsiTheme="minorHAnsi" w:cstheme="minorHAnsi"/>
          <w:sz w:val="20"/>
          <w:szCs w:val="20"/>
        </w:rPr>
        <w:t xml:space="preserve"> oraz wykazuje, że zastrzeżone informacje stanowią tajemnicę przedsiębiorstwa w rozumieniu przepisów ustawy z 16 kwietnia 1993 r. o zwalczaniu nieuczciwej konkurencji</w:t>
      </w:r>
      <w:r w:rsidR="009F01BF" w:rsidRPr="00F1024C">
        <w:rPr>
          <w:rFonts w:asciiTheme="minorHAnsi" w:hAnsiTheme="minorHAnsi" w:cstheme="minorHAnsi"/>
          <w:sz w:val="20"/>
          <w:szCs w:val="20"/>
        </w:rPr>
        <w:t>.</w:t>
      </w:r>
    </w:p>
    <w:p w14:paraId="10C6D718" w14:textId="77777777" w:rsidR="00DC6E39" w:rsidRPr="00F1024C" w:rsidRDefault="00DC6E39"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37367A4D" w14:textId="77777777" w:rsidR="00DC6E39" w:rsidRPr="00F1024C" w:rsidRDefault="00DC6E39"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Dokument musi być złożony w formie elektronicznej lub w postaci elektronicznej opatrzonej podpisem zaufanym, lub podpisem osobistym osoby upoważnionej do reprezentowania </w:t>
      </w:r>
      <w:r w:rsidR="00230A43" w:rsidRPr="00F1024C">
        <w:rPr>
          <w:rFonts w:asciiTheme="minorHAnsi" w:hAnsiTheme="minorHAnsi" w:cstheme="minorHAnsi"/>
          <w:sz w:val="20"/>
          <w:szCs w:val="20"/>
        </w:rPr>
        <w:t>W</w:t>
      </w:r>
      <w:r w:rsidRPr="00F1024C">
        <w:rPr>
          <w:rFonts w:asciiTheme="minorHAnsi" w:hAnsiTheme="minorHAnsi" w:cstheme="minorHAnsi"/>
          <w:sz w:val="20"/>
          <w:szCs w:val="20"/>
        </w:rPr>
        <w:t>ykonawców zgodnie z</w:t>
      </w:r>
      <w:r w:rsidR="007F5853" w:rsidRPr="00F1024C">
        <w:rPr>
          <w:rFonts w:asciiTheme="minorHAnsi" w:hAnsiTheme="minorHAnsi" w:cstheme="minorHAnsi"/>
          <w:sz w:val="20"/>
          <w:szCs w:val="20"/>
        </w:rPr>
        <w:t> </w:t>
      </w:r>
      <w:r w:rsidRPr="00F1024C">
        <w:rPr>
          <w:rFonts w:asciiTheme="minorHAnsi" w:hAnsiTheme="minorHAnsi" w:cstheme="minorHAnsi"/>
          <w:sz w:val="20"/>
          <w:szCs w:val="20"/>
        </w:rPr>
        <w:t>formą reprezentacji określoną w dokumencie rejestrowym właściwym dla formy organizacyjnej lub innym dokumencie.</w:t>
      </w:r>
    </w:p>
    <w:p w14:paraId="3FFEB9DC" w14:textId="77777777" w:rsidR="007F5853" w:rsidRPr="00F1024C" w:rsidRDefault="007F5853" w:rsidP="00F1024C">
      <w:pPr>
        <w:pStyle w:val="Tekstpodstawowy"/>
        <w:spacing w:after="0"/>
        <w:ind w:left="426" w:right="20"/>
        <w:jc w:val="both"/>
        <w:rPr>
          <w:rFonts w:asciiTheme="minorHAnsi" w:hAnsiTheme="minorHAnsi" w:cstheme="minorHAnsi"/>
          <w:sz w:val="20"/>
          <w:szCs w:val="20"/>
        </w:rPr>
      </w:pPr>
    </w:p>
    <w:p w14:paraId="2A2CF741" w14:textId="5C57B869" w:rsidR="00AA4233" w:rsidRPr="00F1024C" w:rsidRDefault="0078519A" w:rsidP="00E27AD5">
      <w:pPr>
        <w:numPr>
          <w:ilvl w:val="0"/>
          <w:numId w:val="7"/>
        </w:numPr>
        <w:ind w:right="-108"/>
        <w:jc w:val="both"/>
        <w:rPr>
          <w:rFonts w:asciiTheme="minorHAnsi" w:hAnsiTheme="minorHAnsi" w:cstheme="minorHAnsi"/>
          <w:bCs/>
          <w:sz w:val="20"/>
          <w:szCs w:val="20"/>
        </w:rPr>
      </w:pPr>
      <w:r w:rsidRPr="00F1024C">
        <w:rPr>
          <w:rFonts w:asciiTheme="minorHAnsi" w:hAnsiTheme="minorHAnsi" w:cstheme="minorHAnsi"/>
          <w:bCs/>
          <w:sz w:val="20"/>
          <w:szCs w:val="20"/>
        </w:rPr>
        <w:lastRenderedPageBreak/>
        <w:t xml:space="preserve">Informacje dotyczące </w:t>
      </w:r>
      <w:r w:rsidR="00AA4233" w:rsidRPr="00F1024C">
        <w:rPr>
          <w:rFonts w:asciiTheme="minorHAnsi" w:hAnsiTheme="minorHAnsi" w:cstheme="minorHAnsi"/>
          <w:bCs/>
          <w:sz w:val="20"/>
          <w:szCs w:val="20"/>
        </w:rPr>
        <w:t>W</w:t>
      </w:r>
      <w:r w:rsidRPr="00F1024C">
        <w:rPr>
          <w:rFonts w:asciiTheme="minorHAnsi" w:hAnsiTheme="minorHAnsi" w:cstheme="minorHAnsi"/>
          <w:bCs/>
          <w:sz w:val="20"/>
          <w:szCs w:val="20"/>
        </w:rPr>
        <w:t xml:space="preserve">ykonawcy (załącznik nr </w:t>
      </w:r>
      <w:r w:rsidR="00674E03" w:rsidRPr="00F1024C">
        <w:rPr>
          <w:rFonts w:asciiTheme="minorHAnsi" w:hAnsiTheme="minorHAnsi" w:cstheme="minorHAnsi"/>
          <w:bCs/>
          <w:sz w:val="20"/>
          <w:szCs w:val="20"/>
        </w:rPr>
        <w:t>1</w:t>
      </w:r>
      <w:r w:rsidRPr="00F1024C">
        <w:rPr>
          <w:rFonts w:asciiTheme="minorHAnsi" w:hAnsiTheme="minorHAnsi" w:cstheme="minorHAnsi"/>
          <w:bCs/>
          <w:sz w:val="20"/>
          <w:szCs w:val="20"/>
        </w:rPr>
        <w:t xml:space="preserve"> do SWZ</w:t>
      </w:r>
      <w:r w:rsidR="0083229B" w:rsidRPr="00F1024C">
        <w:rPr>
          <w:rFonts w:asciiTheme="minorHAnsi" w:hAnsiTheme="minorHAnsi" w:cstheme="minorHAnsi"/>
          <w:bCs/>
          <w:sz w:val="20"/>
          <w:szCs w:val="20"/>
        </w:rPr>
        <w:t>- Formularz ofertowy</w:t>
      </w:r>
      <w:r w:rsidRPr="00F1024C">
        <w:rPr>
          <w:rFonts w:asciiTheme="minorHAnsi" w:hAnsiTheme="minorHAnsi" w:cstheme="minorHAnsi"/>
          <w:bCs/>
          <w:sz w:val="20"/>
          <w:szCs w:val="20"/>
        </w:rPr>
        <w:t>)</w:t>
      </w:r>
      <w:r w:rsidR="007F5853" w:rsidRPr="00F1024C">
        <w:rPr>
          <w:rFonts w:asciiTheme="minorHAnsi" w:hAnsiTheme="minorHAnsi" w:cstheme="minorHAnsi"/>
          <w:bCs/>
          <w:sz w:val="20"/>
          <w:szCs w:val="20"/>
        </w:rPr>
        <w:t>:</w:t>
      </w:r>
    </w:p>
    <w:p w14:paraId="1A163349" w14:textId="77777777" w:rsidR="00AB7DAF" w:rsidRPr="00F1024C" w:rsidRDefault="007F5853" w:rsidP="00F1024C">
      <w:pPr>
        <w:ind w:left="360" w:right="-108"/>
        <w:jc w:val="both"/>
        <w:rPr>
          <w:rFonts w:asciiTheme="minorHAnsi" w:hAnsiTheme="minorHAnsi" w:cstheme="minorHAnsi"/>
          <w:sz w:val="20"/>
          <w:szCs w:val="20"/>
        </w:rPr>
      </w:pPr>
      <w:r w:rsidRPr="00F1024C">
        <w:rPr>
          <w:rFonts w:asciiTheme="minorHAnsi" w:hAnsiTheme="minorHAnsi" w:cstheme="minorHAnsi"/>
          <w:bCs/>
          <w:sz w:val="20"/>
          <w:szCs w:val="20"/>
        </w:rPr>
        <w:t>W</w:t>
      </w:r>
      <w:r w:rsidRPr="00F1024C">
        <w:rPr>
          <w:rFonts w:asciiTheme="minorHAnsi" w:hAnsiTheme="minorHAnsi" w:cstheme="minorHAnsi"/>
          <w:b/>
          <w:sz w:val="20"/>
          <w:szCs w:val="20"/>
        </w:rPr>
        <w:t xml:space="preserve"> </w:t>
      </w:r>
      <w:r w:rsidR="0078519A" w:rsidRPr="00F1024C">
        <w:rPr>
          <w:rFonts w:asciiTheme="minorHAnsi" w:hAnsiTheme="minorHAnsi" w:cstheme="minorHAnsi"/>
          <w:sz w:val="20"/>
          <w:szCs w:val="20"/>
        </w:rPr>
        <w:t xml:space="preserve">tym dokumencie </w:t>
      </w:r>
      <w:r w:rsidR="00230A43" w:rsidRPr="00F1024C">
        <w:rPr>
          <w:rFonts w:asciiTheme="minorHAnsi" w:hAnsiTheme="minorHAnsi" w:cstheme="minorHAnsi"/>
          <w:sz w:val="20"/>
          <w:szCs w:val="20"/>
        </w:rPr>
        <w:t>W</w:t>
      </w:r>
      <w:r w:rsidR="0078519A" w:rsidRPr="00F1024C">
        <w:rPr>
          <w:rFonts w:asciiTheme="minorHAnsi" w:hAnsiTheme="minorHAnsi" w:cstheme="minorHAnsi"/>
          <w:sz w:val="20"/>
          <w:szCs w:val="20"/>
        </w:rPr>
        <w:t>ykonawca składa oświadczenie w zakresie</w:t>
      </w:r>
      <w:r w:rsidR="004835A1" w:rsidRPr="00F1024C">
        <w:rPr>
          <w:rFonts w:asciiTheme="minorHAnsi" w:hAnsiTheme="minorHAnsi" w:cstheme="minorHAnsi"/>
          <w:sz w:val="20"/>
          <w:szCs w:val="20"/>
        </w:rPr>
        <w:t>:</w:t>
      </w:r>
      <w:r w:rsidR="0078519A" w:rsidRPr="00F1024C">
        <w:rPr>
          <w:rFonts w:asciiTheme="minorHAnsi" w:hAnsiTheme="minorHAnsi" w:cstheme="minorHAnsi"/>
          <w:sz w:val="20"/>
          <w:szCs w:val="20"/>
        </w:rPr>
        <w:t xml:space="preserve"> spełnienia wymogów RODO</w:t>
      </w:r>
      <w:r w:rsidR="009F01BF" w:rsidRPr="00F1024C">
        <w:rPr>
          <w:rFonts w:asciiTheme="minorHAnsi" w:hAnsiTheme="minorHAnsi" w:cstheme="minorHAnsi"/>
          <w:sz w:val="20"/>
          <w:szCs w:val="20"/>
        </w:rPr>
        <w:t xml:space="preserve"> i</w:t>
      </w:r>
      <w:r w:rsidRPr="00F1024C">
        <w:rPr>
          <w:rFonts w:asciiTheme="minorHAnsi" w:hAnsiTheme="minorHAnsi" w:cstheme="minorHAnsi"/>
          <w:sz w:val="20"/>
          <w:szCs w:val="20"/>
        </w:rPr>
        <w:t> P</w:t>
      </w:r>
      <w:r w:rsidR="00887365" w:rsidRPr="00F1024C">
        <w:rPr>
          <w:rFonts w:asciiTheme="minorHAnsi" w:hAnsiTheme="minorHAnsi" w:cstheme="minorHAnsi"/>
          <w:sz w:val="20"/>
          <w:szCs w:val="20"/>
        </w:rPr>
        <w:t>odwykonawców</w:t>
      </w:r>
      <w:r w:rsidR="0083229B" w:rsidRPr="00F1024C">
        <w:rPr>
          <w:rFonts w:asciiTheme="minorHAnsi" w:hAnsiTheme="minorHAnsi" w:cstheme="minorHAnsi"/>
          <w:sz w:val="20"/>
          <w:szCs w:val="20"/>
        </w:rPr>
        <w:t>.</w:t>
      </w:r>
      <w:r w:rsidRPr="00F1024C">
        <w:rPr>
          <w:rFonts w:asciiTheme="minorHAnsi" w:hAnsiTheme="minorHAnsi" w:cstheme="minorHAnsi"/>
          <w:sz w:val="20"/>
          <w:szCs w:val="20"/>
        </w:rPr>
        <w:t xml:space="preserve"> </w:t>
      </w:r>
    </w:p>
    <w:p w14:paraId="60BA339C" w14:textId="77777777" w:rsidR="00AB7DAF" w:rsidRPr="00F1024C" w:rsidRDefault="00AB7DAF" w:rsidP="00F1024C">
      <w:pPr>
        <w:pStyle w:val="Tekstpodstawowy"/>
        <w:spacing w:after="0"/>
        <w:ind w:left="426" w:right="20"/>
        <w:jc w:val="both"/>
        <w:rPr>
          <w:rFonts w:asciiTheme="minorHAnsi" w:hAnsiTheme="minorHAnsi" w:cstheme="minorHAnsi"/>
          <w:bCs/>
          <w:sz w:val="20"/>
          <w:szCs w:val="20"/>
        </w:rPr>
      </w:pPr>
      <w:r w:rsidRPr="00F1024C">
        <w:rPr>
          <w:rFonts w:asciiTheme="minorHAnsi" w:hAnsiTheme="minorHAnsi" w:cstheme="minorHAnsi"/>
          <w:bCs/>
          <w:sz w:val="20"/>
          <w:szCs w:val="20"/>
        </w:rPr>
        <w:t>Wymagana forma:</w:t>
      </w:r>
    </w:p>
    <w:p w14:paraId="625ADB6F" w14:textId="77777777" w:rsidR="00AB7DAF" w:rsidRPr="00F1024C" w:rsidRDefault="00AB7DAF" w:rsidP="00F1024C">
      <w:pPr>
        <w:pStyle w:val="Tekstpodstawowy"/>
        <w:spacing w:after="0"/>
        <w:ind w:left="426" w:right="20"/>
        <w:jc w:val="both"/>
        <w:rPr>
          <w:rFonts w:asciiTheme="minorHAnsi" w:hAnsiTheme="minorHAnsi" w:cstheme="minorHAnsi"/>
          <w:sz w:val="20"/>
          <w:szCs w:val="20"/>
        </w:rPr>
      </w:pPr>
      <w:r w:rsidRPr="00F1024C">
        <w:rPr>
          <w:rFonts w:asciiTheme="minorHAnsi" w:hAnsiTheme="minorHAnsi" w:cstheme="minorHAnsi"/>
          <w:sz w:val="20"/>
          <w:szCs w:val="20"/>
        </w:rPr>
        <w:t xml:space="preserve">Oświadczenie musi być złożone w formie elektronicznej lub w postaci elektronicznej opatrzonej podpisem zaufanym, lub podpisem osobistym osoby upoważnionej do reprezentowania </w:t>
      </w:r>
      <w:r w:rsidR="007F5853" w:rsidRPr="00F1024C">
        <w:rPr>
          <w:rFonts w:asciiTheme="minorHAnsi" w:hAnsiTheme="minorHAnsi" w:cstheme="minorHAnsi"/>
          <w:sz w:val="20"/>
          <w:szCs w:val="20"/>
        </w:rPr>
        <w:t>W</w:t>
      </w:r>
      <w:r w:rsidRPr="00F1024C">
        <w:rPr>
          <w:rFonts w:asciiTheme="minorHAnsi" w:hAnsiTheme="minorHAnsi" w:cstheme="minorHAnsi"/>
          <w:sz w:val="20"/>
          <w:szCs w:val="20"/>
        </w:rPr>
        <w:t>ykonawców zgodnie z</w:t>
      </w:r>
      <w:r w:rsidR="007F5853" w:rsidRPr="00F1024C">
        <w:rPr>
          <w:rFonts w:asciiTheme="minorHAnsi" w:hAnsiTheme="minorHAnsi" w:cstheme="minorHAnsi"/>
          <w:sz w:val="20"/>
          <w:szCs w:val="20"/>
        </w:rPr>
        <w:t> </w:t>
      </w:r>
      <w:r w:rsidRPr="00F1024C">
        <w:rPr>
          <w:rFonts w:asciiTheme="minorHAnsi" w:hAnsiTheme="minorHAnsi" w:cstheme="minorHAnsi"/>
          <w:sz w:val="20"/>
          <w:szCs w:val="20"/>
        </w:rPr>
        <w:t>formą reprezentacji określoną w dokumencie rejestrowym właściwym dla formy organizacyjnej lub innym dokumencie.</w:t>
      </w:r>
    </w:p>
    <w:p w14:paraId="52A12384" w14:textId="77777777" w:rsidR="009F01BF" w:rsidRPr="00F1024C" w:rsidRDefault="009F01BF" w:rsidP="00E27AD5">
      <w:pPr>
        <w:numPr>
          <w:ilvl w:val="0"/>
          <w:numId w:val="4"/>
        </w:numPr>
        <w:shd w:val="clear" w:color="auto" w:fill="B8CCE4" w:themeFill="accent1" w:themeFillTint="66"/>
        <w:spacing w:before="240"/>
        <w:jc w:val="both"/>
        <w:rPr>
          <w:rFonts w:asciiTheme="minorHAnsi" w:hAnsiTheme="minorHAnsi" w:cstheme="minorHAnsi"/>
          <w:bCs/>
          <w:sz w:val="20"/>
          <w:szCs w:val="20"/>
        </w:rPr>
      </w:pPr>
      <w:bookmarkStart w:id="3" w:name="_Hlk64461083"/>
      <w:r w:rsidRPr="00F1024C">
        <w:rPr>
          <w:rFonts w:asciiTheme="minorHAnsi" w:hAnsiTheme="minorHAnsi" w:cstheme="minorHAnsi"/>
          <w:bCs/>
          <w:sz w:val="20"/>
          <w:szCs w:val="20"/>
        </w:rPr>
        <w:t xml:space="preserve">DOKUMENTY SKŁADANE NA WEZWANIE </w:t>
      </w:r>
    </w:p>
    <w:bookmarkEnd w:id="3"/>
    <w:p w14:paraId="0ADC51E7" w14:textId="77777777" w:rsidR="00E1023A" w:rsidRPr="00CE4658" w:rsidRDefault="009F01BF" w:rsidP="00CE4658">
      <w:pPr>
        <w:spacing w:before="240"/>
        <w:jc w:val="both"/>
        <w:rPr>
          <w:rFonts w:asciiTheme="minorHAnsi" w:hAnsiTheme="minorHAnsi" w:cstheme="minorHAnsi"/>
          <w:b/>
          <w:sz w:val="20"/>
          <w:szCs w:val="20"/>
        </w:rPr>
      </w:pPr>
      <w:r w:rsidRPr="00F1024C">
        <w:rPr>
          <w:rFonts w:asciiTheme="minorHAnsi" w:hAnsiTheme="minorHAnsi" w:cstheme="minorHAnsi"/>
          <w:b/>
          <w:sz w:val="20"/>
          <w:szCs w:val="20"/>
        </w:rPr>
        <w:t>Wykaz podmiotowych środków dowodowych</w:t>
      </w:r>
    </w:p>
    <w:p w14:paraId="413EC151" w14:textId="7642FF2F" w:rsidR="00C968E1" w:rsidRPr="00F1024C" w:rsidRDefault="00C968E1" w:rsidP="00E27AD5">
      <w:pPr>
        <w:pStyle w:val="Tekstpodstawowy"/>
        <w:numPr>
          <w:ilvl w:val="0"/>
          <w:numId w:val="8"/>
        </w:numPr>
        <w:spacing w:after="0"/>
        <w:ind w:right="20"/>
        <w:jc w:val="both"/>
        <w:rPr>
          <w:rFonts w:asciiTheme="minorHAnsi" w:hAnsiTheme="minorHAnsi" w:cstheme="minorHAnsi"/>
          <w:sz w:val="20"/>
          <w:szCs w:val="20"/>
        </w:rPr>
      </w:pPr>
      <w:r w:rsidRPr="00F1024C">
        <w:rPr>
          <w:rFonts w:asciiTheme="minorHAnsi" w:hAnsiTheme="minorHAnsi" w:cstheme="minorHAnsi"/>
          <w:sz w:val="20"/>
          <w:szCs w:val="20"/>
        </w:rPr>
        <w:t xml:space="preserve">Zgodnie z art. </w:t>
      </w:r>
      <w:r w:rsidR="004835A1" w:rsidRPr="00F1024C">
        <w:rPr>
          <w:rFonts w:asciiTheme="minorHAnsi" w:hAnsiTheme="minorHAnsi" w:cstheme="minorHAnsi"/>
          <w:sz w:val="20"/>
          <w:szCs w:val="20"/>
        </w:rPr>
        <w:t xml:space="preserve">274 </w:t>
      </w:r>
      <w:r w:rsidR="00F02B9A">
        <w:rPr>
          <w:rFonts w:asciiTheme="minorHAnsi" w:hAnsiTheme="minorHAnsi" w:cstheme="minorHAnsi"/>
          <w:sz w:val="20"/>
          <w:szCs w:val="20"/>
        </w:rPr>
        <w:t>ust. 1 ustawy PZP</w:t>
      </w:r>
      <w:r w:rsidRPr="00F1024C">
        <w:rPr>
          <w:rFonts w:asciiTheme="minorHAnsi" w:hAnsiTheme="minorHAnsi" w:cstheme="minorHAnsi"/>
          <w:sz w:val="20"/>
          <w:szCs w:val="20"/>
        </w:rPr>
        <w:t xml:space="preserve">, </w:t>
      </w:r>
      <w:r w:rsidR="00230A43"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 przed wyborem najkorzystniejszej oferty wezwie </w:t>
      </w:r>
      <w:r w:rsidR="007F5853"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którego oferta została najwyżej oceniona, do złożenia w wyznaczonym terminie, nie krótszym niż </w:t>
      </w:r>
      <w:r w:rsidR="004835A1" w:rsidRPr="00F1024C">
        <w:rPr>
          <w:rFonts w:asciiTheme="minorHAnsi" w:hAnsiTheme="minorHAnsi" w:cstheme="minorHAnsi"/>
          <w:sz w:val="20"/>
          <w:szCs w:val="20"/>
        </w:rPr>
        <w:t>5</w:t>
      </w:r>
      <w:r w:rsidRPr="00F1024C">
        <w:rPr>
          <w:rFonts w:asciiTheme="minorHAnsi" w:hAnsiTheme="minorHAnsi" w:cstheme="minorHAnsi"/>
          <w:sz w:val="20"/>
          <w:szCs w:val="20"/>
        </w:rPr>
        <w:t xml:space="preserve"> dni, aktualnych na dzień złożenia, następujących podmiotowych środków dowodowych:</w:t>
      </w:r>
    </w:p>
    <w:p w14:paraId="6193A412" w14:textId="7527364C" w:rsidR="008F234E" w:rsidRDefault="006B7F22" w:rsidP="008F234E">
      <w:pPr>
        <w:numPr>
          <w:ilvl w:val="2"/>
          <w:numId w:val="8"/>
        </w:numPr>
        <w:ind w:left="851"/>
        <w:jc w:val="both"/>
        <w:rPr>
          <w:rFonts w:asciiTheme="minorHAnsi" w:hAnsiTheme="minorHAnsi" w:cstheme="minorHAnsi"/>
          <w:sz w:val="20"/>
          <w:szCs w:val="20"/>
        </w:rPr>
      </w:pPr>
      <w:r w:rsidRPr="00F1024C">
        <w:rPr>
          <w:rFonts w:asciiTheme="minorHAnsi" w:hAnsiTheme="minorHAnsi" w:cstheme="minorHAnsi"/>
          <w:sz w:val="20"/>
          <w:szCs w:val="20"/>
        </w:rPr>
        <w:t>oświadczenie Wykonawcy, w zakresie art. 108 ust. 1 pkt 5 ustawy</w:t>
      </w:r>
      <w:r w:rsidR="00F02B9A">
        <w:rPr>
          <w:rFonts w:asciiTheme="minorHAnsi" w:hAnsiTheme="minorHAnsi" w:cstheme="minorHAnsi"/>
          <w:sz w:val="20"/>
          <w:szCs w:val="20"/>
        </w:rPr>
        <w:t xml:space="preserve"> PZP</w:t>
      </w:r>
      <w:r w:rsidRPr="00F1024C">
        <w:rPr>
          <w:rFonts w:asciiTheme="minorHAnsi" w:hAnsiTheme="minorHAnsi" w:cstheme="minorHAnsi"/>
          <w:sz w:val="20"/>
          <w:szCs w:val="20"/>
        </w:rPr>
        <w:t>, o braku przynależności do tej samej grupy kapitałowej, w rozumieniu ustawy z dnia 16 lutego 2007 r. o ochronie konkurencji i </w:t>
      </w:r>
      <w:r>
        <w:rPr>
          <w:rFonts w:asciiTheme="minorHAnsi" w:hAnsiTheme="minorHAnsi" w:cstheme="minorHAnsi"/>
          <w:sz w:val="20"/>
          <w:szCs w:val="20"/>
        </w:rPr>
        <w:t>konsumentów (Dz. U. z </w:t>
      </w:r>
      <w:r w:rsidRPr="00F1024C">
        <w:rPr>
          <w:rFonts w:asciiTheme="minorHAnsi" w:hAnsiTheme="minorHAnsi" w:cstheme="minorHAnsi"/>
          <w:sz w:val="20"/>
          <w:szCs w:val="20"/>
        </w:rPr>
        <w:t>2020 r. poz. 1076), z innym Wykonawcą, który złożył odrębną ofertę,</w:t>
      </w:r>
      <w:r>
        <w:rPr>
          <w:rFonts w:asciiTheme="minorHAnsi" w:hAnsiTheme="minorHAnsi" w:cstheme="minorHAnsi"/>
          <w:sz w:val="20"/>
          <w:szCs w:val="20"/>
        </w:rPr>
        <w:t xml:space="preserve"> ofertę częściową lub wniosek o </w:t>
      </w:r>
      <w:r w:rsidRPr="00F1024C">
        <w:rPr>
          <w:rFonts w:asciiTheme="minorHAnsi" w:hAnsiTheme="minorHAnsi" w:cstheme="minorHAnsi"/>
          <w:sz w:val="20"/>
          <w:szCs w:val="20"/>
        </w:rPr>
        <w:t>dopuszczenie do udziału w postępowaniu, albo oświadczenia o przynależności do tej samej grupy kapitałowej wraz z</w:t>
      </w:r>
      <w:r>
        <w:rPr>
          <w:rFonts w:asciiTheme="minorHAnsi" w:hAnsiTheme="minorHAnsi" w:cstheme="minorHAnsi"/>
          <w:sz w:val="20"/>
          <w:szCs w:val="20"/>
        </w:rPr>
        <w:t> </w:t>
      </w:r>
      <w:r w:rsidRPr="00F1024C">
        <w:rPr>
          <w:rFonts w:asciiTheme="minorHAnsi" w:hAnsiTheme="minorHAnsi" w:cstheme="minorHAnsi"/>
          <w:sz w:val="20"/>
          <w:szCs w:val="20"/>
        </w:rPr>
        <w:t>dokumentami lub informacjami potwierdzającymi przygotowanie oferty, oferty częściowej lub wniosku o</w:t>
      </w:r>
      <w:r>
        <w:rPr>
          <w:rFonts w:asciiTheme="minorHAnsi" w:hAnsiTheme="minorHAnsi" w:cstheme="minorHAnsi"/>
          <w:sz w:val="20"/>
          <w:szCs w:val="20"/>
        </w:rPr>
        <w:t> </w:t>
      </w:r>
      <w:r w:rsidRPr="00F1024C">
        <w:rPr>
          <w:rFonts w:asciiTheme="minorHAnsi" w:hAnsiTheme="minorHAnsi" w:cstheme="minorHAnsi"/>
          <w:sz w:val="20"/>
          <w:szCs w:val="20"/>
        </w:rPr>
        <w:t>dopuszczenie do udziału w postępowaniu niezależnie od innego Wykonawcy należącego do tej</w:t>
      </w:r>
      <w:r w:rsidR="008F234E">
        <w:rPr>
          <w:rFonts w:asciiTheme="minorHAnsi" w:hAnsiTheme="minorHAnsi" w:cstheme="minorHAnsi"/>
          <w:sz w:val="20"/>
          <w:szCs w:val="20"/>
        </w:rPr>
        <w:t xml:space="preserve"> samej grupy kapitałowej przygotowane zgodnie z Załącznikiem nr 7 do SWZ.</w:t>
      </w:r>
    </w:p>
    <w:p w14:paraId="22A39242" w14:textId="37F86BF2" w:rsidR="006B7F22" w:rsidRPr="007350C4" w:rsidRDefault="008F234E" w:rsidP="008F234E">
      <w:pPr>
        <w:numPr>
          <w:ilvl w:val="2"/>
          <w:numId w:val="8"/>
        </w:numPr>
        <w:ind w:left="851"/>
        <w:jc w:val="both"/>
        <w:rPr>
          <w:rFonts w:asciiTheme="minorHAnsi" w:hAnsiTheme="minorHAnsi" w:cstheme="minorHAnsi"/>
          <w:sz w:val="20"/>
          <w:szCs w:val="20"/>
        </w:rPr>
      </w:pPr>
      <w:r w:rsidRPr="007350C4">
        <w:rPr>
          <w:rFonts w:asciiTheme="minorHAnsi" w:hAnsiTheme="minorHAnsi" w:cstheme="minorHAnsi"/>
          <w:sz w:val="20"/>
          <w:szCs w:val="20"/>
        </w:rPr>
        <w:t xml:space="preserve"> </w:t>
      </w:r>
      <w:r w:rsidR="006B7F22" w:rsidRPr="007350C4">
        <w:rPr>
          <w:rFonts w:asciiTheme="minorHAnsi" w:hAnsiTheme="minorHAnsi" w:cstheme="minorHAnsi"/>
          <w:sz w:val="20"/>
          <w:szCs w:val="20"/>
        </w:rPr>
        <w:t>oświadczenie Wykonawcy o aktualności informacji zawartych w oświadczeniu, o którym m</w:t>
      </w:r>
      <w:r w:rsidR="00F02B9A">
        <w:rPr>
          <w:rFonts w:asciiTheme="minorHAnsi" w:hAnsiTheme="minorHAnsi" w:cstheme="minorHAnsi"/>
          <w:sz w:val="20"/>
          <w:szCs w:val="20"/>
        </w:rPr>
        <w:t>owa w art. 125 ust. 1 ustawy PZP</w:t>
      </w:r>
      <w:r w:rsidR="006B7F22" w:rsidRPr="007350C4">
        <w:rPr>
          <w:rFonts w:asciiTheme="minorHAnsi" w:hAnsiTheme="minorHAnsi" w:cstheme="minorHAnsi"/>
          <w:sz w:val="20"/>
          <w:szCs w:val="20"/>
        </w:rPr>
        <w:t>, w zakresie podstaw wykluczenia z postępowania wskazanych przez Zamawiającego</w:t>
      </w:r>
      <w:r>
        <w:rPr>
          <w:rFonts w:asciiTheme="minorHAnsi" w:hAnsiTheme="minorHAnsi" w:cstheme="minorHAnsi"/>
          <w:sz w:val="20"/>
          <w:szCs w:val="20"/>
        </w:rPr>
        <w:t xml:space="preserve"> przygotowane zgodnie z Załącznikiem nr 8 do SWZ.</w:t>
      </w:r>
    </w:p>
    <w:p w14:paraId="32EB8EAC" w14:textId="76D03724" w:rsidR="006B7F22" w:rsidRPr="007350C4" w:rsidRDefault="006B7F22" w:rsidP="00E27AD5">
      <w:pPr>
        <w:pStyle w:val="Akapitzlist"/>
        <w:numPr>
          <w:ilvl w:val="2"/>
          <w:numId w:val="8"/>
        </w:numPr>
        <w:ind w:left="851" w:hanging="437"/>
        <w:jc w:val="both"/>
        <w:rPr>
          <w:rFonts w:asciiTheme="minorHAnsi" w:hAnsiTheme="minorHAnsi" w:cstheme="minorHAnsi"/>
          <w:sz w:val="20"/>
          <w:szCs w:val="20"/>
        </w:rPr>
      </w:pPr>
      <w:r w:rsidRPr="007350C4">
        <w:rPr>
          <w:rFonts w:asciiTheme="minorHAnsi" w:hAnsiTheme="minorHAnsi" w:cstheme="minorHAnsi"/>
          <w:sz w:val="20"/>
          <w:szCs w:val="20"/>
        </w:rPr>
        <w:t xml:space="preserve">odpis lub informacja z Krajowego Rejestru Sądowego lub z Centralnej Ewidencji i Informacji o Działalności Gospodarczej, w zakresie </w:t>
      </w:r>
      <w:r w:rsidR="00F02B9A">
        <w:rPr>
          <w:rFonts w:asciiTheme="minorHAnsi" w:hAnsiTheme="minorHAnsi" w:cstheme="minorHAnsi"/>
          <w:sz w:val="20"/>
          <w:szCs w:val="20"/>
        </w:rPr>
        <w:t>art. 109 ust. 1 pkt 4 ustawy PZP</w:t>
      </w:r>
      <w:r w:rsidRPr="007350C4">
        <w:rPr>
          <w:rFonts w:asciiTheme="minorHAnsi" w:hAnsiTheme="minorHAnsi" w:cstheme="minorHAnsi"/>
          <w:sz w:val="20"/>
          <w:szCs w:val="20"/>
        </w:rPr>
        <w:t>, sporządzonych nie wcześniej niż 3 miesiące przed jej złożeniem, jeżeli odrębne przepisy wymagają wpisu do rejestru lub ewidencji;</w:t>
      </w:r>
    </w:p>
    <w:p w14:paraId="11CD283D" w14:textId="65642E3E" w:rsidR="006B7F22" w:rsidRPr="00781982" w:rsidRDefault="006B7F22" w:rsidP="00E27AD5">
      <w:pPr>
        <w:pStyle w:val="Akapitzlist"/>
        <w:numPr>
          <w:ilvl w:val="2"/>
          <w:numId w:val="8"/>
        </w:numPr>
        <w:ind w:left="851" w:hanging="437"/>
        <w:jc w:val="both"/>
        <w:rPr>
          <w:rFonts w:asciiTheme="minorHAnsi" w:hAnsiTheme="minorHAnsi" w:cstheme="minorHAnsi"/>
          <w:sz w:val="20"/>
          <w:szCs w:val="20"/>
        </w:rPr>
      </w:pPr>
      <w:r w:rsidRPr="00781982">
        <w:rPr>
          <w:rFonts w:asciiTheme="minorHAnsi" w:hAnsiTheme="minorHAnsi" w:cstheme="minorHAnsi"/>
          <w:sz w:val="20"/>
          <w:szCs w:val="20"/>
        </w:rPr>
        <w:t xml:space="preserve">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w:t>
      </w:r>
      <w:bookmarkStart w:id="4" w:name="_Hlk131507937"/>
      <w:r w:rsidRPr="00781982">
        <w:rPr>
          <w:rFonts w:asciiTheme="minorHAnsi" w:hAnsiTheme="minorHAnsi" w:cstheme="minorHAnsi"/>
          <w:sz w:val="20"/>
          <w:szCs w:val="20"/>
        </w:rPr>
        <w:t>przy czym dowodami, o których mowa, są referencje bądź inne dokumenty sporządzone przez podmiot, na rzecz którego roboty budowlane były wykonywane, a jeżeli z uzasadnionej przyczyny o obiektywnym charakterze Wykonawca nie jest w stanie uzyskać tych dokument</w:t>
      </w:r>
      <w:r w:rsidR="00A958E8">
        <w:rPr>
          <w:rFonts w:asciiTheme="minorHAnsi" w:hAnsiTheme="minorHAnsi" w:cstheme="minorHAnsi"/>
          <w:sz w:val="20"/>
          <w:szCs w:val="20"/>
        </w:rPr>
        <w:t>ów – inne odpowiednie dokumenty, przygotowany zgodnie z Załącznikiem nr 5 do SWZ;</w:t>
      </w:r>
    </w:p>
    <w:bookmarkEnd w:id="4"/>
    <w:p w14:paraId="068D7824" w14:textId="511F1D6B" w:rsidR="006B7F22" w:rsidRPr="0060322F" w:rsidRDefault="006B7F22" w:rsidP="00E27AD5">
      <w:pPr>
        <w:pStyle w:val="Akapitzlist"/>
        <w:numPr>
          <w:ilvl w:val="2"/>
          <w:numId w:val="8"/>
        </w:numPr>
        <w:ind w:left="851" w:hanging="437"/>
        <w:jc w:val="both"/>
        <w:rPr>
          <w:rFonts w:asciiTheme="minorHAnsi" w:hAnsiTheme="minorHAnsi" w:cstheme="minorHAnsi"/>
          <w:sz w:val="20"/>
          <w:szCs w:val="20"/>
        </w:rPr>
      </w:pPr>
      <w:r w:rsidRPr="000804AF">
        <w:rPr>
          <w:rFonts w:asciiTheme="minorHAnsi" w:hAnsiTheme="minorHAnsi" w:cstheme="minorHAnsi"/>
          <w:kern w:val="1"/>
          <w:sz w:val="20"/>
          <w:szCs w:val="20"/>
          <w:lang w:eastAsia="hi-IN" w:bidi="hi-IN"/>
        </w:rPr>
        <w:t xml:space="preserve">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r w:rsidRPr="00D10FAF">
        <w:rPr>
          <w:rFonts w:asciiTheme="minorHAnsi" w:hAnsiTheme="minorHAnsi" w:cstheme="minorHAnsi"/>
          <w:kern w:val="1"/>
          <w:sz w:val="20"/>
          <w:szCs w:val="20"/>
          <w:lang w:eastAsia="hi-IN" w:bidi="hi-IN"/>
        </w:rPr>
        <w:t>osobami</w:t>
      </w:r>
      <w:r w:rsidR="00A958E8">
        <w:rPr>
          <w:rFonts w:asciiTheme="minorHAnsi" w:hAnsiTheme="minorHAnsi" w:cstheme="minorHAnsi"/>
          <w:kern w:val="1"/>
          <w:sz w:val="20"/>
          <w:szCs w:val="20"/>
          <w:lang w:eastAsia="hi-IN" w:bidi="hi-IN"/>
        </w:rPr>
        <w:t>, przygotowany zgodnie z Załącznikiem nr 6 do SWZ.</w:t>
      </w:r>
    </w:p>
    <w:p w14:paraId="2C47F622" w14:textId="276374A8" w:rsidR="00516101" w:rsidRPr="00803D10" w:rsidRDefault="00516101" w:rsidP="00E27AD5">
      <w:pPr>
        <w:pStyle w:val="Akapitzlist"/>
        <w:numPr>
          <w:ilvl w:val="0"/>
          <w:numId w:val="8"/>
        </w:numPr>
        <w:tabs>
          <w:tab w:val="clear" w:pos="454"/>
        </w:tabs>
        <w:jc w:val="both"/>
        <w:rPr>
          <w:rFonts w:asciiTheme="minorHAnsi" w:hAnsiTheme="minorHAnsi" w:cstheme="minorHAnsi"/>
          <w:sz w:val="20"/>
          <w:szCs w:val="20"/>
        </w:rPr>
      </w:pPr>
      <w:r w:rsidRPr="00803D10">
        <w:rPr>
          <w:rFonts w:asciiTheme="minorHAnsi" w:hAnsiTheme="minorHAnsi" w:cstheme="minorHAnsi"/>
          <w:sz w:val="20"/>
          <w:szCs w:val="20"/>
        </w:rPr>
        <w:t xml:space="preserve">Jeżeli Wykonawca ma siedzibę lub miejsce zamieszkania poza terytorium Rzeczypospolitej Polskiej, zamiast dokumentu, o których mowa w ust. </w:t>
      </w:r>
      <w:r w:rsidR="008F2D8A" w:rsidRPr="00803D10">
        <w:rPr>
          <w:rFonts w:asciiTheme="minorHAnsi" w:hAnsiTheme="minorHAnsi" w:cstheme="minorHAnsi"/>
          <w:sz w:val="20"/>
          <w:szCs w:val="20"/>
        </w:rPr>
        <w:t>1</w:t>
      </w:r>
      <w:r w:rsidR="00AB6CB3" w:rsidRPr="00803D10">
        <w:rPr>
          <w:rFonts w:asciiTheme="minorHAnsi" w:hAnsiTheme="minorHAnsi" w:cstheme="minorHAnsi"/>
          <w:sz w:val="20"/>
          <w:szCs w:val="20"/>
        </w:rPr>
        <w:t xml:space="preserve"> pkt </w:t>
      </w:r>
      <w:r w:rsidR="00717945">
        <w:rPr>
          <w:rFonts w:asciiTheme="minorHAnsi" w:hAnsiTheme="minorHAnsi" w:cstheme="minorHAnsi"/>
          <w:sz w:val="20"/>
          <w:szCs w:val="20"/>
        </w:rPr>
        <w:t>c</w:t>
      </w:r>
      <w:r w:rsidR="00AB6CB3" w:rsidRPr="00803D10">
        <w:rPr>
          <w:rFonts w:asciiTheme="minorHAnsi" w:hAnsiTheme="minorHAnsi" w:cstheme="minorHAnsi"/>
          <w:sz w:val="20"/>
          <w:szCs w:val="20"/>
        </w:rPr>
        <w:t>)</w:t>
      </w:r>
      <w:r w:rsidRPr="00803D10">
        <w:rPr>
          <w:rFonts w:asciiTheme="minorHAnsi" w:hAnsiTheme="minorHAnsi" w:cstheme="minorHAnsi"/>
          <w:sz w:val="20"/>
          <w:szCs w:val="20"/>
        </w:rPr>
        <w:t>, składa dokument lub dokumenty wystawione w</w:t>
      </w:r>
      <w:r w:rsidR="008F2D8A" w:rsidRPr="00803D10">
        <w:rPr>
          <w:rFonts w:asciiTheme="minorHAnsi" w:hAnsiTheme="minorHAnsi" w:cstheme="minorHAnsi"/>
          <w:sz w:val="20"/>
          <w:szCs w:val="20"/>
        </w:rPr>
        <w:t> </w:t>
      </w:r>
      <w:r w:rsidRPr="00803D10">
        <w:rPr>
          <w:rFonts w:asciiTheme="minorHAnsi" w:hAnsiTheme="minorHAnsi" w:cstheme="minorHAnsi"/>
          <w:sz w:val="20"/>
          <w:szCs w:val="20"/>
        </w:rPr>
        <w:t xml:space="preserve">kraju, w którym </w:t>
      </w:r>
      <w:r w:rsidR="00230A43" w:rsidRPr="00803D10">
        <w:rPr>
          <w:rFonts w:asciiTheme="minorHAnsi" w:hAnsiTheme="minorHAnsi" w:cstheme="minorHAnsi"/>
          <w:sz w:val="20"/>
          <w:szCs w:val="20"/>
        </w:rPr>
        <w:t>W</w:t>
      </w:r>
      <w:r w:rsidRPr="00803D10">
        <w:rPr>
          <w:rFonts w:asciiTheme="minorHAnsi" w:hAnsiTheme="minorHAnsi" w:cstheme="minorHAnsi"/>
          <w:sz w:val="20"/>
          <w:szCs w:val="20"/>
        </w:rPr>
        <w:t>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BA4EB1" w14:textId="7EBFAB2B" w:rsidR="00516101" w:rsidRPr="00803D10" w:rsidRDefault="00516101" w:rsidP="00E27AD5">
      <w:pPr>
        <w:pStyle w:val="Akapitzlist"/>
        <w:numPr>
          <w:ilvl w:val="0"/>
          <w:numId w:val="8"/>
        </w:numPr>
        <w:ind w:left="434" w:hanging="434"/>
        <w:jc w:val="both"/>
        <w:rPr>
          <w:rFonts w:asciiTheme="minorHAnsi" w:hAnsiTheme="minorHAnsi" w:cstheme="minorHAnsi"/>
          <w:sz w:val="20"/>
          <w:szCs w:val="20"/>
        </w:rPr>
      </w:pPr>
      <w:r w:rsidRPr="00803D10">
        <w:rPr>
          <w:rFonts w:asciiTheme="minorHAnsi" w:hAnsiTheme="minorHAnsi" w:cstheme="minorHAnsi"/>
          <w:sz w:val="20"/>
          <w:szCs w:val="20"/>
        </w:rPr>
        <w:t>Jeżeli w kraju, w którym Wykonawca ma siedzibę lub miejsce zamieszkania, nie wydaje się dokumentów, o</w:t>
      </w:r>
      <w:r w:rsidR="008F2D8A" w:rsidRPr="00803D10">
        <w:rPr>
          <w:rFonts w:asciiTheme="minorHAnsi" w:hAnsiTheme="minorHAnsi" w:cstheme="minorHAnsi"/>
          <w:sz w:val="20"/>
          <w:szCs w:val="20"/>
        </w:rPr>
        <w:t> </w:t>
      </w:r>
      <w:r w:rsidRPr="00803D10">
        <w:rPr>
          <w:rFonts w:asciiTheme="minorHAnsi" w:hAnsiTheme="minorHAnsi" w:cstheme="minorHAnsi"/>
          <w:sz w:val="20"/>
          <w:szCs w:val="20"/>
        </w:rPr>
        <w:t xml:space="preserve">których mowa w ust. </w:t>
      </w:r>
      <w:r w:rsidR="00004035" w:rsidRPr="00803D10">
        <w:rPr>
          <w:rFonts w:asciiTheme="minorHAnsi" w:hAnsiTheme="minorHAnsi" w:cstheme="minorHAnsi"/>
          <w:sz w:val="20"/>
          <w:szCs w:val="20"/>
        </w:rPr>
        <w:t>1</w:t>
      </w:r>
      <w:r w:rsidR="00AB6CB3" w:rsidRPr="00803D10">
        <w:rPr>
          <w:rFonts w:asciiTheme="minorHAnsi" w:hAnsiTheme="minorHAnsi" w:cstheme="minorHAnsi"/>
          <w:sz w:val="20"/>
          <w:szCs w:val="20"/>
        </w:rPr>
        <w:t xml:space="preserve"> pkt </w:t>
      </w:r>
      <w:r w:rsidR="00717945">
        <w:rPr>
          <w:rFonts w:asciiTheme="minorHAnsi" w:hAnsiTheme="minorHAnsi" w:cstheme="minorHAnsi"/>
          <w:sz w:val="20"/>
          <w:szCs w:val="20"/>
        </w:rPr>
        <w:t>c</w:t>
      </w:r>
      <w:r w:rsidR="00AB6CB3" w:rsidRPr="00803D10">
        <w:rPr>
          <w:rFonts w:asciiTheme="minorHAnsi" w:hAnsiTheme="minorHAnsi" w:cstheme="minorHAnsi"/>
          <w:sz w:val="20"/>
          <w:szCs w:val="20"/>
        </w:rPr>
        <w:t>)</w:t>
      </w:r>
      <w:r w:rsidRPr="00803D10">
        <w:rPr>
          <w:rFonts w:asciiTheme="minorHAnsi" w:hAnsiTheme="minorHAnsi" w:cstheme="minorHAnsi"/>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969BC10" w14:textId="77777777" w:rsidR="00516101" w:rsidRPr="00F1024C" w:rsidRDefault="00516101" w:rsidP="00E27AD5">
      <w:pPr>
        <w:pStyle w:val="Akapitzlist"/>
        <w:numPr>
          <w:ilvl w:val="0"/>
          <w:numId w:val="8"/>
        </w:numPr>
        <w:ind w:left="434" w:hanging="434"/>
        <w:jc w:val="both"/>
        <w:rPr>
          <w:rFonts w:asciiTheme="minorHAnsi" w:hAnsiTheme="minorHAnsi" w:cstheme="minorHAnsi"/>
          <w:sz w:val="20"/>
          <w:szCs w:val="20"/>
        </w:rPr>
      </w:pPr>
      <w:r w:rsidRPr="00F1024C">
        <w:rPr>
          <w:rFonts w:asciiTheme="minorHAnsi" w:hAnsiTheme="minorHAnsi" w:cstheme="minorHAnsi"/>
          <w:sz w:val="20"/>
          <w:szCs w:val="20"/>
        </w:rPr>
        <w:t>Zamawiający nie wzywa do złożenia podmiotowych środków dowodowych, jeżeli:</w:t>
      </w:r>
    </w:p>
    <w:p w14:paraId="38606A89" w14:textId="77777777" w:rsidR="00516101" w:rsidRPr="00F1024C" w:rsidRDefault="00F900FF" w:rsidP="00F1024C">
      <w:pPr>
        <w:pStyle w:val="Akapitzlist"/>
        <w:ind w:left="882" w:hanging="434"/>
        <w:jc w:val="both"/>
        <w:rPr>
          <w:rFonts w:asciiTheme="minorHAnsi" w:hAnsiTheme="minorHAnsi" w:cstheme="minorHAnsi"/>
          <w:sz w:val="20"/>
          <w:szCs w:val="20"/>
        </w:rPr>
      </w:pPr>
      <w:r w:rsidRPr="00F1024C">
        <w:rPr>
          <w:rFonts w:asciiTheme="minorHAnsi" w:hAnsiTheme="minorHAnsi" w:cstheme="minorHAnsi"/>
          <w:sz w:val="20"/>
          <w:szCs w:val="20"/>
        </w:rPr>
        <w:t>a</w:t>
      </w:r>
      <w:r w:rsidR="00516101" w:rsidRPr="00F1024C">
        <w:rPr>
          <w:rFonts w:asciiTheme="minorHAnsi" w:hAnsiTheme="minorHAnsi" w:cstheme="minorHAnsi"/>
          <w:sz w:val="20"/>
          <w:szCs w:val="20"/>
        </w:rPr>
        <w:t>)</w:t>
      </w:r>
      <w:r w:rsidR="00516101" w:rsidRPr="00F1024C">
        <w:rPr>
          <w:rFonts w:asciiTheme="minorHAnsi" w:hAnsiTheme="minorHAnsi" w:cstheme="minorHAnsi"/>
          <w:sz w:val="20"/>
          <w:szCs w:val="20"/>
        </w:rPr>
        <w:tab/>
        <w:t xml:space="preserve">może je uzyskać za pomocą bezpłatnych i ogólnodostępnych baz danych, w szczególności rejestrów publicznych w rozumieniu ustawy z dnia 17 lutego 2005 r. o informatyzacji działalności podmiotów realizujących zadania publiczne, o ile </w:t>
      </w:r>
      <w:r w:rsidR="00230A43" w:rsidRPr="00F1024C">
        <w:rPr>
          <w:rFonts w:asciiTheme="minorHAnsi" w:hAnsiTheme="minorHAnsi" w:cstheme="minorHAnsi"/>
          <w:sz w:val="20"/>
          <w:szCs w:val="20"/>
        </w:rPr>
        <w:t>W</w:t>
      </w:r>
      <w:r w:rsidR="00516101" w:rsidRPr="00F1024C">
        <w:rPr>
          <w:rFonts w:asciiTheme="minorHAnsi" w:hAnsiTheme="minorHAnsi" w:cstheme="minorHAnsi"/>
          <w:sz w:val="20"/>
          <w:szCs w:val="20"/>
        </w:rPr>
        <w:t xml:space="preserve">ykonawca wskazał w oświadczeniu, o którym mowa w art. 125 ust. 1 </w:t>
      </w:r>
      <w:proofErr w:type="spellStart"/>
      <w:r w:rsidR="00516101" w:rsidRPr="00F1024C">
        <w:rPr>
          <w:rFonts w:asciiTheme="minorHAnsi" w:hAnsiTheme="minorHAnsi" w:cstheme="minorHAnsi"/>
          <w:sz w:val="20"/>
          <w:szCs w:val="20"/>
        </w:rPr>
        <w:t>Pzp</w:t>
      </w:r>
      <w:proofErr w:type="spellEnd"/>
      <w:r w:rsidR="00516101" w:rsidRPr="00F1024C">
        <w:rPr>
          <w:rFonts w:asciiTheme="minorHAnsi" w:hAnsiTheme="minorHAnsi" w:cstheme="minorHAnsi"/>
          <w:sz w:val="20"/>
          <w:szCs w:val="20"/>
        </w:rPr>
        <w:t xml:space="preserve"> dane umożliwiające dostęp do tych środków;</w:t>
      </w:r>
    </w:p>
    <w:p w14:paraId="65E3D080" w14:textId="29AFB70D" w:rsidR="00516101" w:rsidRPr="00F1024C" w:rsidRDefault="00F900FF" w:rsidP="00F1024C">
      <w:pPr>
        <w:pStyle w:val="Akapitzlist"/>
        <w:ind w:left="882" w:hanging="434"/>
        <w:jc w:val="both"/>
        <w:rPr>
          <w:rFonts w:asciiTheme="minorHAnsi" w:hAnsiTheme="minorHAnsi" w:cstheme="minorHAnsi"/>
          <w:sz w:val="20"/>
          <w:szCs w:val="20"/>
        </w:rPr>
      </w:pPr>
      <w:r w:rsidRPr="00F1024C">
        <w:rPr>
          <w:rFonts w:asciiTheme="minorHAnsi" w:hAnsiTheme="minorHAnsi" w:cstheme="minorHAnsi"/>
          <w:sz w:val="20"/>
          <w:szCs w:val="20"/>
        </w:rPr>
        <w:t>b</w:t>
      </w:r>
      <w:r w:rsidR="00516101" w:rsidRPr="00F1024C">
        <w:rPr>
          <w:rFonts w:asciiTheme="minorHAnsi" w:hAnsiTheme="minorHAnsi" w:cstheme="minorHAnsi"/>
          <w:sz w:val="20"/>
          <w:szCs w:val="20"/>
        </w:rPr>
        <w:t>)</w:t>
      </w:r>
      <w:r w:rsidR="00516101" w:rsidRPr="00F1024C">
        <w:rPr>
          <w:rFonts w:asciiTheme="minorHAnsi" w:hAnsiTheme="minorHAnsi" w:cstheme="minorHAnsi"/>
          <w:sz w:val="20"/>
          <w:szCs w:val="20"/>
        </w:rPr>
        <w:tab/>
        <w:t>podmiotowym środkiem dowodowym jest oświadczenie, którego treść odpowiada zakresowi oświadczenia, o</w:t>
      </w:r>
      <w:r w:rsidR="00D42663">
        <w:rPr>
          <w:rFonts w:asciiTheme="minorHAnsi" w:hAnsiTheme="minorHAnsi" w:cstheme="minorHAnsi"/>
          <w:sz w:val="20"/>
          <w:szCs w:val="20"/>
        </w:rPr>
        <w:t> </w:t>
      </w:r>
      <w:r w:rsidR="00AB6CB3">
        <w:rPr>
          <w:rFonts w:asciiTheme="minorHAnsi" w:hAnsiTheme="minorHAnsi" w:cstheme="minorHAnsi"/>
          <w:sz w:val="20"/>
          <w:szCs w:val="20"/>
        </w:rPr>
        <w:t>którym m</w:t>
      </w:r>
      <w:r w:rsidR="00F02B9A">
        <w:rPr>
          <w:rFonts w:asciiTheme="minorHAnsi" w:hAnsiTheme="minorHAnsi" w:cstheme="minorHAnsi"/>
          <w:sz w:val="20"/>
          <w:szCs w:val="20"/>
        </w:rPr>
        <w:t>owa w art. 125 ust. 1 ustawy PZP</w:t>
      </w:r>
      <w:r w:rsidR="00AB6CB3">
        <w:rPr>
          <w:rFonts w:asciiTheme="minorHAnsi" w:hAnsiTheme="minorHAnsi" w:cstheme="minorHAnsi"/>
          <w:sz w:val="20"/>
          <w:szCs w:val="20"/>
        </w:rPr>
        <w:t>.</w:t>
      </w:r>
    </w:p>
    <w:p w14:paraId="6FC2AA52" w14:textId="77777777" w:rsidR="001B15D2" w:rsidRDefault="00516101"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Cs/>
          <w:sz w:val="20"/>
          <w:szCs w:val="20"/>
        </w:rPr>
        <w:t>Wykonawca nie jest zobowiązany do złożenia podmiotowych środków dowodowych, które Zamawiający</w:t>
      </w:r>
      <w:r w:rsidRPr="001B15D2">
        <w:rPr>
          <w:rFonts w:asciiTheme="minorHAnsi" w:hAnsiTheme="minorHAnsi" w:cstheme="minorHAnsi"/>
          <w:sz w:val="20"/>
          <w:szCs w:val="20"/>
        </w:rPr>
        <w:t xml:space="preserve"> posiada, jeżeli Wykonawca wskaże te środki oraz potwierdzi ich prawidłowość i aktualność.</w:t>
      </w:r>
    </w:p>
    <w:p w14:paraId="1A0CF43E" w14:textId="3C9A6D34" w:rsidR="001B15D2" w:rsidRDefault="00516101"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Cs/>
          <w:sz w:val="20"/>
          <w:szCs w:val="20"/>
        </w:rPr>
        <w:lastRenderedPageBreak/>
        <w:t>W</w:t>
      </w:r>
      <w:r w:rsidRPr="001B15D2">
        <w:rPr>
          <w:rFonts w:asciiTheme="minorHAnsi" w:hAnsiTheme="minorHAnsi" w:cstheme="minorHAnsi"/>
          <w:sz w:val="20"/>
          <w:szCs w:val="20"/>
        </w:rPr>
        <w:t xml:space="preserve"> zak</w:t>
      </w:r>
      <w:r w:rsidR="00F02B9A">
        <w:rPr>
          <w:rFonts w:asciiTheme="minorHAnsi" w:hAnsiTheme="minorHAnsi" w:cstheme="minorHAnsi"/>
          <w:sz w:val="20"/>
          <w:szCs w:val="20"/>
        </w:rPr>
        <w:t>resie nieuregulowanym ustawą PZP</w:t>
      </w:r>
      <w:r w:rsidRPr="001B15D2">
        <w:rPr>
          <w:rFonts w:asciiTheme="minorHAnsi" w:hAnsiTheme="minorHAnsi" w:cstheme="minorHAnsi"/>
          <w:sz w:val="20"/>
          <w:szCs w:val="20"/>
        </w:rPr>
        <w:t xml:space="preserve"> lub niniejszą SWZ do oświadczeń i dokumentów składanych przez Wykonawcę w postępowaniu zastosowanie mają w szczególności przepisy rozporządzenia Ministra Rozwoju Pracy i</w:t>
      </w:r>
      <w:r w:rsidR="00D42663" w:rsidRPr="001B15D2">
        <w:rPr>
          <w:rFonts w:asciiTheme="minorHAnsi" w:hAnsiTheme="minorHAnsi" w:cstheme="minorHAnsi"/>
          <w:sz w:val="20"/>
          <w:szCs w:val="20"/>
        </w:rPr>
        <w:t> </w:t>
      </w:r>
      <w:r w:rsidRPr="001B15D2">
        <w:rPr>
          <w:rFonts w:asciiTheme="minorHAnsi" w:hAnsiTheme="minorHAnsi" w:cstheme="minorHAnsi"/>
          <w:sz w:val="20"/>
          <w:szCs w:val="20"/>
        </w:rPr>
        <w:t>Technologii z dnia 23 grudnia 2020 r. w sprawie podmiotowych środków dowodowych oraz innych dokumentów lub oświadczeń, jakich może żądać Zamawiający od Wykonawcy oraz rozporządzenia Prezesa Rady Ministrów z dnia 30</w:t>
      </w:r>
      <w:r w:rsidRPr="001B15D2">
        <w:rPr>
          <w:rFonts w:asciiTheme="minorHAnsi" w:hAnsiTheme="minorHAnsi" w:cstheme="minorHAnsi"/>
          <w:caps/>
          <w:sz w:val="20"/>
          <w:szCs w:val="20"/>
        </w:rPr>
        <w:t xml:space="preserve"> </w:t>
      </w:r>
      <w:r w:rsidRPr="001B15D2">
        <w:rPr>
          <w:rFonts w:asciiTheme="minorHAnsi" w:hAnsiTheme="minorHAnsi" w:cstheme="minorHAnsi"/>
          <w:sz w:val="20"/>
          <w:szCs w:val="20"/>
        </w:rPr>
        <w:t>grudnia 2020 r. w sprawie sposobu sporządzania i</w:t>
      </w:r>
      <w:r w:rsidR="008F2D8A" w:rsidRPr="001B15D2">
        <w:rPr>
          <w:rFonts w:asciiTheme="minorHAnsi" w:hAnsiTheme="minorHAnsi" w:cstheme="minorHAnsi"/>
          <w:sz w:val="20"/>
          <w:szCs w:val="20"/>
        </w:rPr>
        <w:t> </w:t>
      </w:r>
      <w:r w:rsidRPr="001B15D2">
        <w:rPr>
          <w:rFonts w:asciiTheme="minorHAnsi" w:hAnsiTheme="minorHAnsi" w:cstheme="minorHAnsi"/>
          <w:sz w:val="20"/>
          <w:szCs w:val="20"/>
        </w:rPr>
        <w:t>przekazywania informacji oraz wymagań technicznych dla dokumentów elektronicznych oraz środków komunikacji elektronicznej w postępowaniu o udzielenie zamówienia publicznego lub konkursie.</w:t>
      </w:r>
    </w:p>
    <w:p w14:paraId="7E02AA17" w14:textId="77777777" w:rsidR="00F800DC" w:rsidRPr="001B15D2" w:rsidRDefault="008F2D8A" w:rsidP="00E27AD5">
      <w:pPr>
        <w:pStyle w:val="Akapitzlist"/>
        <w:numPr>
          <w:ilvl w:val="0"/>
          <w:numId w:val="8"/>
        </w:numPr>
        <w:jc w:val="both"/>
        <w:rPr>
          <w:rFonts w:asciiTheme="minorHAnsi" w:hAnsiTheme="minorHAnsi" w:cstheme="minorHAnsi"/>
          <w:sz w:val="20"/>
          <w:szCs w:val="20"/>
        </w:rPr>
      </w:pPr>
      <w:r w:rsidRPr="001B15D2">
        <w:rPr>
          <w:rFonts w:asciiTheme="minorHAnsi" w:hAnsiTheme="minorHAnsi" w:cstheme="minorHAnsi"/>
          <w:b/>
          <w:sz w:val="20"/>
          <w:szCs w:val="20"/>
        </w:rPr>
        <w:t xml:space="preserve"> </w:t>
      </w:r>
      <w:r w:rsidR="00F800DC" w:rsidRPr="001B15D2">
        <w:rPr>
          <w:rFonts w:asciiTheme="minorHAnsi" w:hAnsiTheme="minorHAnsi" w:cstheme="minorHAnsi"/>
          <w:sz w:val="20"/>
          <w:szCs w:val="20"/>
        </w:rPr>
        <w:t>Wykonawca składa podmiotowe środki dowodowe aktualne na dzień ich złożenia.</w:t>
      </w:r>
    </w:p>
    <w:p w14:paraId="1B346B38" w14:textId="4E906FA6" w:rsidR="003A24FE" w:rsidRDefault="00516101" w:rsidP="00D241E6">
      <w:pPr>
        <w:autoSpaceDE w:val="0"/>
        <w:autoSpaceDN w:val="0"/>
        <w:ind w:left="360"/>
        <w:jc w:val="both"/>
        <w:rPr>
          <w:rFonts w:asciiTheme="minorHAnsi" w:hAnsiTheme="minorHAnsi" w:cstheme="minorHAnsi"/>
          <w:b/>
          <w:sz w:val="20"/>
          <w:szCs w:val="20"/>
        </w:rPr>
      </w:pPr>
      <w:r w:rsidRPr="007350C4">
        <w:rPr>
          <w:rFonts w:asciiTheme="minorHAnsi" w:hAnsiTheme="minorHAnsi" w:cstheme="minorHAnsi"/>
          <w:sz w:val="20"/>
          <w:szCs w:val="20"/>
        </w:rPr>
        <w:t xml:space="preserve">Oferta składana jest pod rygorem nieważności </w:t>
      </w:r>
      <w:r w:rsidRPr="007350C4">
        <w:rPr>
          <w:rFonts w:asciiTheme="minorHAnsi" w:hAnsiTheme="minorHAnsi" w:cstheme="minorHAnsi"/>
          <w:b/>
          <w:sz w:val="20"/>
          <w:szCs w:val="20"/>
        </w:rPr>
        <w:t xml:space="preserve">w formie elektronicznej lub w postaci elektronicznej opatrzonej podpisem </w:t>
      </w:r>
      <w:r w:rsidR="008365B0">
        <w:rPr>
          <w:rFonts w:asciiTheme="minorHAnsi" w:hAnsiTheme="minorHAnsi" w:cstheme="minorHAnsi"/>
          <w:b/>
          <w:sz w:val="20"/>
          <w:szCs w:val="20"/>
        </w:rPr>
        <w:t>zaufanym.</w:t>
      </w:r>
    </w:p>
    <w:p w14:paraId="1533C03F" w14:textId="77777777" w:rsidR="00D241E6" w:rsidRPr="00D241E6" w:rsidRDefault="00D241E6" w:rsidP="00D241E6">
      <w:pPr>
        <w:autoSpaceDE w:val="0"/>
        <w:autoSpaceDN w:val="0"/>
        <w:ind w:left="360"/>
        <w:jc w:val="both"/>
        <w:rPr>
          <w:rFonts w:asciiTheme="minorHAnsi" w:hAnsiTheme="minorHAnsi" w:cstheme="minorHAnsi"/>
          <w:b/>
          <w:sz w:val="20"/>
          <w:szCs w:val="20"/>
        </w:rPr>
      </w:pPr>
    </w:p>
    <w:p w14:paraId="78104054" w14:textId="5F93C18C" w:rsidR="009E73E2" w:rsidRPr="002F4B0C" w:rsidRDefault="00587F52" w:rsidP="00E27AD5">
      <w:pPr>
        <w:numPr>
          <w:ilvl w:val="0"/>
          <w:numId w:val="12"/>
        </w:numPr>
        <w:shd w:val="clear" w:color="auto" w:fill="D6E3BC" w:themeFill="accent3" w:themeFillTint="66"/>
        <w:spacing w:after="200"/>
        <w:ind w:left="426" w:hanging="42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Wymagania dotyczące wadium</w:t>
      </w:r>
    </w:p>
    <w:p w14:paraId="7442A686" w14:textId="7A81B687" w:rsidR="00D241E6" w:rsidRPr="00320712"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Wykonawca przed upływem terminu składania ofert zobowiązany jest wnieść wadium w wysokości: </w:t>
      </w:r>
      <w:r w:rsidR="00FE4CEE">
        <w:rPr>
          <w:rFonts w:asciiTheme="minorHAnsi" w:hAnsiTheme="minorHAnsi" w:cstheme="minorHAnsi"/>
          <w:bCs/>
          <w:sz w:val="20"/>
          <w:szCs w:val="20"/>
        </w:rPr>
        <w:t>400</w:t>
      </w:r>
      <w:r w:rsidR="006908A9">
        <w:rPr>
          <w:rFonts w:asciiTheme="minorHAnsi" w:hAnsiTheme="minorHAnsi" w:cstheme="minorHAnsi"/>
          <w:bCs/>
          <w:sz w:val="20"/>
          <w:szCs w:val="20"/>
        </w:rPr>
        <w:t>0</w:t>
      </w:r>
      <w:r>
        <w:rPr>
          <w:rFonts w:asciiTheme="minorHAnsi" w:hAnsiTheme="minorHAnsi" w:cstheme="minorHAnsi"/>
          <w:bCs/>
          <w:sz w:val="20"/>
          <w:szCs w:val="20"/>
        </w:rPr>
        <w:t>,00 zł </w:t>
      </w:r>
      <w:r w:rsidRPr="00DF0310">
        <w:rPr>
          <w:rFonts w:asciiTheme="minorHAnsi" w:hAnsiTheme="minorHAnsi" w:cstheme="minorHAnsi"/>
          <w:bCs/>
          <w:sz w:val="20"/>
          <w:szCs w:val="20"/>
        </w:rPr>
        <w:t xml:space="preserve"> </w:t>
      </w:r>
      <w:r w:rsidRPr="00320712">
        <w:rPr>
          <w:rFonts w:asciiTheme="minorHAnsi" w:hAnsiTheme="minorHAnsi" w:cstheme="minorHAnsi"/>
          <w:bCs/>
          <w:sz w:val="20"/>
          <w:szCs w:val="20"/>
        </w:rPr>
        <w:t xml:space="preserve">(słownie: </w:t>
      </w:r>
      <w:r w:rsidR="00FE4CEE">
        <w:rPr>
          <w:rFonts w:asciiTheme="minorHAnsi" w:hAnsiTheme="minorHAnsi" w:cstheme="minorHAnsi"/>
          <w:bCs/>
          <w:sz w:val="20"/>
          <w:szCs w:val="20"/>
        </w:rPr>
        <w:t>cztery tysiące</w:t>
      </w:r>
      <w:r w:rsidRPr="00320712">
        <w:rPr>
          <w:rFonts w:asciiTheme="minorHAnsi" w:hAnsiTheme="minorHAnsi" w:cstheme="minorHAnsi"/>
          <w:bCs/>
          <w:sz w:val="20"/>
          <w:szCs w:val="20"/>
        </w:rPr>
        <w:t xml:space="preserve"> złotych 00/100)</w:t>
      </w:r>
      <w:r w:rsidR="006B7F22">
        <w:rPr>
          <w:rFonts w:asciiTheme="minorHAnsi" w:hAnsiTheme="minorHAnsi" w:cstheme="minorHAnsi"/>
          <w:bCs/>
          <w:sz w:val="20"/>
          <w:szCs w:val="20"/>
        </w:rPr>
        <w:t>.</w:t>
      </w:r>
      <w:bookmarkStart w:id="5" w:name="_GoBack"/>
      <w:bookmarkEnd w:id="5"/>
    </w:p>
    <w:p w14:paraId="3BFB6B59" w14:textId="30072102" w:rsidR="00D241E6" w:rsidRPr="00DF0310" w:rsidRDefault="00D241E6" w:rsidP="00D241E6">
      <w:p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 przypadku wykonawców ubiegających się wspólnie o udzielenie zamówienia, wadium (w każdej z dopuszczalnych form) może być wniesione przez jednego, kilku lub wszystkich wykonawców, pod warunkiem, iż łączna wysokość wniesionego wadium odpowiadać będzie wymaganej kwocie. W takim przypadku wnosząc wadium należy wskazać w  imieniu  kogo  i tytułem jakiego postępowania jest </w:t>
      </w:r>
      <w:r w:rsidR="00A21B44">
        <w:rPr>
          <w:rFonts w:asciiTheme="minorHAnsi" w:hAnsiTheme="minorHAnsi" w:cstheme="minorHAnsi"/>
          <w:bCs/>
          <w:sz w:val="20"/>
          <w:szCs w:val="20"/>
        </w:rPr>
        <w:t>wnoszone: Nr sprawy: KA.230.2</w:t>
      </w:r>
      <w:r w:rsidR="00A958E8">
        <w:rPr>
          <w:rFonts w:asciiTheme="minorHAnsi" w:hAnsiTheme="minorHAnsi" w:cstheme="minorHAnsi"/>
          <w:bCs/>
          <w:sz w:val="20"/>
          <w:szCs w:val="20"/>
        </w:rPr>
        <w:t>.2024.</w:t>
      </w:r>
    </w:p>
    <w:p w14:paraId="37521B29"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UWAGA: wadium wnoszone w formie innej niż pieniężnej musi być złożone w postaci  elektronicznej w </w:t>
      </w:r>
      <w:r>
        <w:rPr>
          <w:rFonts w:asciiTheme="minorHAnsi" w:hAnsiTheme="minorHAnsi" w:cstheme="minorHAnsi"/>
          <w:bCs/>
          <w:sz w:val="20"/>
          <w:szCs w:val="20"/>
        </w:rPr>
        <w:t>oryginale.</w:t>
      </w:r>
    </w:p>
    <w:p w14:paraId="63E8C7F6" w14:textId="77777777" w:rsidR="00D241E6" w:rsidRPr="00DF0310" w:rsidRDefault="00D241E6" w:rsidP="00E27AD5">
      <w:pPr>
        <w:pStyle w:val="Akapitzlist"/>
        <w:numPr>
          <w:ilvl w:val="0"/>
          <w:numId w:val="21"/>
        </w:numPr>
        <w:ind w:left="426"/>
        <w:jc w:val="both"/>
        <w:rPr>
          <w:rFonts w:asciiTheme="minorHAnsi" w:hAnsiTheme="minorHAnsi" w:cstheme="minorHAnsi"/>
          <w:bCs/>
          <w:sz w:val="20"/>
          <w:szCs w:val="20"/>
        </w:rPr>
      </w:pPr>
      <w:r w:rsidRPr="00DF0310">
        <w:rPr>
          <w:rFonts w:asciiTheme="minorHAnsi" w:hAnsiTheme="minorHAnsi" w:cstheme="minorHAnsi"/>
          <w:bCs/>
          <w:sz w:val="20"/>
          <w:szCs w:val="20"/>
        </w:rPr>
        <w:t xml:space="preserve">Wadium może być wnoszone w następujących formach dopuszczonych przez ustawę PZP: </w:t>
      </w:r>
    </w:p>
    <w:p w14:paraId="744C20ED" w14:textId="3D825396" w:rsidR="00D241E6" w:rsidRPr="001579F3" w:rsidRDefault="00D241E6" w:rsidP="00E27AD5">
      <w:pPr>
        <w:pStyle w:val="Akapitzlist"/>
        <w:numPr>
          <w:ilvl w:val="1"/>
          <w:numId w:val="22"/>
        </w:numPr>
        <w:ind w:left="709"/>
        <w:jc w:val="both"/>
        <w:rPr>
          <w:rFonts w:asciiTheme="minorHAnsi" w:hAnsiTheme="minorHAnsi" w:cstheme="minorHAnsi"/>
          <w:bCs/>
          <w:sz w:val="20"/>
          <w:szCs w:val="20"/>
        </w:rPr>
      </w:pPr>
      <w:r w:rsidRPr="001579F3">
        <w:rPr>
          <w:rFonts w:asciiTheme="minorHAnsi" w:hAnsiTheme="minorHAnsi" w:cstheme="minorHAnsi"/>
          <w:bCs/>
          <w:sz w:val="20"/>
          <w:szCs w:val="20"/>
        </w:rPr>
        <w:t xml:space="preserve">pieniądzu, </w:t>
      </w:r>
    </w:p>
    <w:p w14:paraId="279807E7" w14:textId="77777777" w:rsidR="00D241E6" w:rsidRPr="00DF0310"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gwarancjach bankowych, </w:t>
      </w:r>
    </w:p>
    <w:p w14:paraId="0E7400AA" w14:textId="77777777" w:rsidR="00D241E6" w:rsidRPr="00DF0310"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gwarancjach ubezpieczeniowych, </w:t>
      </w:r>
    </w:p>
    <w:p w14:paraId="134A21C6" w14:textId="77777777" w:rsidR="00D241E6" w:rsidRPr="001579F3" w:rsidRDefault="00D241E6" w:rsidP="00E27AD5">
      <w:pPr>
        <w:pStyle w:val="Akapitzlist"/>
        <w:numPr>
          <w:ilvl w:val="1"/>
          <w:numId w:val="22"/>
        </w:numPr>
        <w:ind w:left="709"/>
        <w:jc w:val="both"/>
        <w:rPr>
          <w:rFonts w:asciiTheme="minorHAnsi" w:hAnsiTheme="minorHAnsi" w:cstheme="minorHAnsi"/>
          <w:bCs/>
          <w:sz w:val="20"/>
          <w:szCs w:val="20"/>
        </w:rPr>
      </w:pPr>
      <w:r w:rsidRPr="00DF0310">
        <w:rPr>
          <w:rFonts w:asciiTheme="minorHAnsi" w:hAnsiTheme="minorHAnsi" w:cstheme="minorHAnsi"/>
          <w:bCs/>
          <w:sz w:val="20"/>
          <w:szCs w:val="20"/>
        </w:rPr>
        <w:t xml:space="preserve">poręczeniach udzielanych przez podmioty, o których mowa w art. 6b ust. 5 pkt 2 ustawy z dnia 9 listopada </w:t>
      </w:r>
      <w:r w:rsidRPr="001579F3">
        <w:rPr>
          <w:rFonts w:asciiTheme="minorHAnsi" w:hAnsiTheme="minorHAnsi" w:cstheme="minorHAnsi"/>
          <w:bCs/>
          <w:sz w:val="20"/>
          <w:szCs w:val="20"/>
        </w:rPr>
        <w:t>2000 r. o utworzeniu Polskiej Agen</w:t>
      </w:r>
      <w:r>
        <w:rPr>
          <w:rFonts w:asciiTheme="minorHAnsi" w:hAnsiTheme="minorHAnsi" w:cstheme="minorHAnsi"/>
          <w:bCs/>
          <w:sz w:val="20"/>
          <w:szCs w:val="20"/>
        </w:rPr>
        <w:t>cji Rozwoju Przedsiębiorczości.</w:t>
      </w:r>
    </w:p>
    <w:p w14:paraId="1DFE5C42" w14:textId="7FAB47A9" w:rsidR="00D241E6" w:rsidRDefault="00D241E6" w:rsidP="00E27AD5">
      <w:pPr>
        <w:pStyle w:val="Akapitzlist"/>
        <w:numPr>
          <w:ilvl w:val="0"/>
          <w:numId w:val="21"/>
        </w:numPr>
        <w:ind w:left="426"/>
        <w:jc w:val="both"/>
        <w:rPr>
          <w:rFonts w:asciiTheme="minorHAnsi" w:hAnsiTheme="minorHAnsi" w:cstheme="minorHAnsi"/>
          <w:bCs/>
          <w:sz w:val="20"/>
          <w:szCs w:val="20"/>
        </w:rPr>
      </w:pPr>
      <w:r w:rsidRPr="001579F3">
        <w:rPr>
          <w:rFonts w:asciiTheme="minorHAnsi" w:hAnsiTheme="minorHAnsi" w:cstheme="minorHAnsi"/>
          <w:bCs/>
          <w:sz w:val="20"/>
          <w:szCs w:val="20"/>
        </w:rPr>
        <w:t xml:space="preserve">Wadium należy wnieść przed upływem terminu składania ofert i utrzymuje nieprzerwanie do dnia upływu terminu związania  ofertą  z  wyjątkiem  przypadków,  o  których  mowa  w  art.  98  ust.  1  pkt  2  i  3  oraz  </w:t>
      </w:r>
      <w:r w:rsidR="00F02B9A">
        <w:rPr>
          <w:rFonts w:asciiTheme="minorHAnsi" w:hAnsiTheme="minorHAnsi" w:cstheme="minorHAnsi"/>
          <w:bCs/>
          <w:sz w:val="20"/>
          <w:szCs w:val="20"/>
        </w:rPr>
        <w:t>ust. 2 ustawy PZP</w:t>
      </w:r>
      <w:r>
        <w:rPr>
          <w:rFonts w:asciiTheme="minorHAnsi" w:hAnsiTheme="minorHAnsi" w:cstheme="minorHAnsi"/>
          <w:bCs/>
          <w:sz w:val="20"/>
          <w:szCs w:val="20"/>
        </w:rPr>
        <w:t>.</w:t>
      </w:r>
    </w:p>
    <w:p w14:paraId="422613B6" w14:textId="0DA7AC4D" w:rsidR="00D241E6" w:rsidRPr="00C53D8B" w:rsidRDefault="00D241E6" w:rsidP="00C53D8B">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 przypadku wnoszenia wadium w pieniądzu, ustaloną kwotę należy wnieść przelewem na rachunek bankowy Zamawiającego  </w:t>
      </w:r>
      <w:r w:rsidR="009A6DB5">
        <w:rPr>
          <w:rFonts w:asciiTheme="minorHAnsi" w:hAnsiTheme="minorHAnsi" w:cstheme="minorHAnsi"/>
          <w:color w:val="000000"/>
          <w:sz w:val="20"/>
          <w:szCs w:val="20"/>
        </w:rPr>
        <w:t>PKO Bank Polski</w:t>
      </w:r>
      <w:r w:rsidR="009A6DB5" w:rsidRPr="00062A2E">
        <w:rPr>
          <w:rFonts w:asciiTheme="minorHAnsi" w:hAnsiTheme="minorHAnsi" w:cstheme="minorHAnsi"/>
          <w:color w:val="000000"/>
          <w:sz w:val="20"/>
          <w:szCs w:val="20"/>
        </w:rPr>
        <w:t xml:space="preserve"> </w:t>
      </w:r>
      <w:r w:rsidR="009A6DB5" w:rsidRPr="00062A2E">
        <w:rPr>
          <w:rFonts w:asciiTheme="minorHAnsi" w:hAnsiTheme="minorHAnsi" w:cstheme="minorHAnsi"/>
          <w:sz w:val="20"/>
          <w:szCs w:val="20"/>
        </w:rPr>
        <w:t xml:space="preserve"> numer rachunku </w:t>
      </w:r>
      <w:r w:rsidR="00C53D8B">
        <w:rPr>
          <w:rFonts w:asciiTheme="minorHAnsi" w:hAnsiTheme="minorHAnsi" w:cstheme="minorHAnsi"/>
          <w:color w:val="000000"/>
          <w:sz w:val="20"/>
          <w:szCs w:val="20"/>
        </w:rPr>
        <w:t>12 1020 5226 0000 6402 0416 0578.</w:t>
      </w:r>
    </w:p>
    <w:p w14:paraId="4BF172AE" w14:textId="77777777" w:rsidR="006D35B2"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Gwarancje i poręczenia należy wystawiać w formie elektronicznej opatrzone przez wystawcę kwalifikowanym  podpisem  elektronicznym  i  przekazać  w  formie  elektronicznej  za  pośrednictwem  platformy</w:t>
      </w:r>
    </w:p>
    <w:p w14:paraId="49CF0EC0" w14:textId="68E91D19" w:rsidR="00D241E6" w:rsidRDefault="00D241E6" w:rsidP="00A958E8">
      <w:pPr>
        <w:pStyle w:val="Akapitzlist"/>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 </w:t>
      </w:r>
      <w:r w:rsidR="00033280" w:rsidRPr="005B7954">
        <w:rPr>
          <w:rStyle w:val="Hipercze"/>
          <w:rFonts w:asciiTheme="minorHAnsi" w:hAnsiTheme="minorHAnsi" w:cstheme="minorHAnsi"/>
          <w:sz w:val="20"/>
          <w:szCs w:val="20"/>
        </w:rPr>
        <w:t>https://</w:t>
      </w:r>
      <w:r w:rsidR="006D35B2">
        <w:t>ezamowienia.gov.pl</w:t>
      </w:r>
    </w:p>
    <w:p w14:paraId="2775A93A"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 treści gwarancji winno wynikać bezwarunkowe, nieodwołalne na każde pisemne żądanie zgłoszone  przez Zamawiającego w terminie związania ofertą, zobowiązanie gwaranta do wypłaty zamawiającemu pełnej kwoty wadium w okolicznościach określonych w art. 98 ust. 6 ustawy. </w:t>
      </w:r>
    </w:p>
    <w:p w14:paraId="67E9E8DD"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t>
      </w:r>
    </w:p>
    <w:p w14:paraId="13975B7A"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Wykonawca, który nie wniesie wadium lub nie zabezpieczy oferty ustawową formą wadium oferta jego zostanie odrzucona. </w:t>
      </w:r>
    </w:p>
    <w:p w14:paraId="309D0E18" w14:textId="77777777"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Zamawiający zwraca wadium niezwłocznie, nie później jednak niż w terminie 7 d</w:t>
      </w:r>
      <w:r>
        <w:rPr>
          <w:rFonts w:asciiTheme="minorHAnsi" w:hAnsiTheme="minorHAnsi" w:cstheme="minorHAnsi"/>
          <w:bCs/>
          <w:sz w:val="20"/>
          <w:szCs w:val="20"/>
        </w:rPr>
        <w:t>ni od dnia wystąpienia jednej z </w:t>
      </w:r>
      <w:r w:rsidRPr="00D845F8">
        <w:rPr>
          <w:rFonts w:asciiTheme="minorHAnsi" w:hAnsiTheme="minorHAnsi" w:cstheme="minorHAnsi"/>
          <w:bCs/>
          <w:sz w:val="20"/>
          <w:szCs w:val="20"/>
        </w:rPr>
        <w:t xml:space="preserve">okoliczności:  </w:t>
      </w:r>
    </w:p>
    <w:p w14:paraId="14328018"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upływu terminu związania ofertą;  </w:t>
      </w:r>
    </w:p>
    <w:p w14:paraId="7068D63B"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zawarcia umowy w sprawie zamówienia publicznego;  </w:t>
      </w:r>
    </w:p>
    <w:p w14:paraId="00EF9A83" w14:textId="77777777" w:rsidR="00D241E6" w:rsidRPr="00D845F8" w:rsidRDefault="00D241E6" w:rsidP="00E27AD5">
      <w:pPr>
        <w:pStyle w:val="Akapitzlist"/>
        <w:numPr>
          <w:ilvl w:val="1"/>
          <w:numId w:val="23"/>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unieważnienia postępowania o udzielenie zamówienia, z wyjątkiem sytuacji gdy nie zostało rozstrzygnięte odwołanie na czynność unieważnienia albo nie upłynął  termin do jego wniesienia.  </w:t>
      </w:r>
    </w:p>
    <w:p w14:paraId="0307377C" w14:textId="77777777"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Zamawiający, niezwłocznie, nie później jednak niż w terminie 7 dni od dnia złożenia wniosku zwraca wadium </w:t>
      </w:r>
      <w:r>
        <w:rPr>
          <w:rFonts w:asciiTheme="minorHAnsi" w:hAnsiTheme="minorHAnsi" w:cstheme="minorHAnsi"/>
          <w:bCs/>
          <w:sz w:val="20"/>
          <w:szCs w:val="20"/>
        </w:rPr>
        <w:t>W</w:t>
      </w:r>
      <w:r w:rsidRPr="00D845F8">
        <w:rPr>
          <w:rFonts w:asciiTheme="minorHAnsi" w:hAnsiTheme="minorHAnsi" w:cstheme="minorHAnsi"/>
          <w:bCs/>
          <w:sz w:val="20"/>
          <w:szCs w:val="20"/>
        </w:rPr>
        <w:t xml:space="preserve">ykonawcy: </w:t>
      </w:r>
    </w:p>
    <w:p w14:paraId="46E843C0"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który wycofał ofertę przed upływem terminu składania ofert;  </w:t>
      </w:r>
    </w:p>
    <w:p w14:paraId="577BE876"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którego oferta została odrzucona;  </w:t>
      </w:r>
    </w:p>
    <w:p w14:paraId="4791E1F1"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po wyborze najkorzystniejszej oferty, z wyjątkiem wykonawcy, którego oferta została wybrana jako najkorzystniejsza;  </w:t>
      </w:r>
    </w:p>
    <w:p w14:paraId="4295A3AE" w14:textId="77777777" w:rsidR="00D241E6" w:rsidRPr="00D845F8" w:rsidRDefault="00D241E6" w:rsidP="00E27AD5">
      <w:pPr>
        <w:pStyle w:val="Akapitzlist"/>
        <w:numPr>
          <w:ilvl w:val="1"/>
          <w:numId w:val="8"/>
        </w:numPr>
        <w:ind w:left="709"/>
        <w:jc w:val="both"/>
        <w:rPr>
          <w:rFonts w:asciiTheme="minorHAnsi" w:hAnsiTheme="minorHAnsi" w:cstheme="minorHAnsi"/>
          <w:bCs/>
          <w:sz w:val="20"/>
          <w:szCs w:val="20"/>
        </w:rPr>
      </w:pPr>
      <w:r w:rsidRPr="00D845F8">
        <w:rPr>
          <w:rFonts w:asciiTheme="minorHAnsi" w:hAnsiTheme="minorHAnsi" w:cstheme="minorHAnsi"/>
          <w:bCs/>
          <w:sz w:val="20"/>
          <w:szCs w:val="20"/>
        </w:rPr>
        <w:t xml:space="preserve">po unieważnieniu postępowania, w przypadku gdy nie zostało rozstrzygnięte odwołanie na czynność unieważnienia albo nie upłynął termin do jego wniesienia.  </w:t>
      </w:r>
    </w:p>
    <w:p w14:paraId="01B52ED8" w14:textId="77777777" w:rsidR="00D241E6"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t xml:space="preserve">Złożenie wniosku o zwrot wadium, o którym mowa w pkt 11, powoduje </w:t>
      </w:r>
      <w:r>
        <w:rPr>
          <w:rFonts w:asciiTheme="minorHAnsi" w:hAnsiTheme="minorHAnsi" w:cstheme="minorHAnsi"/>
          <w:bCs/>
          <w:sz w:val="20"/>
          <w:szCs w:val="20"/>
        </w:rPr>
        <w:t>rozwiązanie stosunku prawnego z </w:t>
      </w:r>
      <w:r w:rsidRPr="00D845F8">
        <w:rPr>
          <w:rFonts w:asciiTheme="minorHAnsi" w:hAnsiTheme="minorHAnsi" w:cstheme="minorHAnsi"/>
          <w:bCs/>
          <w:sz w:val="20"/>
          <w:szCs w:val="20"/>
        </w:rPr>
        <w:t xml:space="preserve">Wykonawcą wraz z utratą przez niego prawa do korzystania przysługujących Wykonawcy środków ochrony prawnej. </w:t>
      </w:r>
    </w:p>
    <w:p w14:paraId="1ED2C5C6" w14:textId="334741E4" w:rsidR="00D241E6" w:rsidRPr="00D845F8" w:rsidRDefault="00D241E6" w:rsidP="00E27AD5">
      <w:pPr>
        <w:pStyle w:val="Akapitzlist"/>
        <w:numPr>
          <w:ilvl w:val="0"/>
          <w:numId w:val="21"/>
        </w:numPr>
        <w:ind w:left="426"/>
        <w:jc w:val="both"/>
        <w:rPr>
          <w:rFonts w:asciiTheme="minorHAnsi" w:hAnsiTheme="minorHAnsi" w:cstheme="minorHAnsi"/>
          <w:bCs/>
          <w:sz w:val="20"/>
          <w:szCs w:val="20"/>
        </w:rPr>
      </w:pPr>
      <w:r w:rsidRPr="00D845F8">
        <w:rPr>
          <w:rFonts w:asciiTheme="minorHAnsi" w:hAnsiTheme="minorHAnsi" w:cstheme="minorHAnsi"/>
          <w:bCs/>
          <w:sz w:val="20"/>
          <w:szCs w:val="20"/>
        </w:rPr>
        <w:lastRenderedPageBreak/>
        <w:t>Zamawiający zatrzymuje wadium wraz z odsetkami, a w przypadku wadium wniesionego w formie gwarancji lub poręczenia, o których mowa w a</w:t>
      </w:r>
      <w:r w:rsidR="00F02B9A">
        <w:rPr>
          <w:rFonts w:asciiTheme="minorHAnsi" w:hAnsiTheme="minorHAnsi" w:cstheme="minorHAnsi"/>
          <w:bCs/>
          <w:sz w:val="20"/>
          <w:szCs w:val="20"/>
        </w:rPr>
        <w:t>rt. 97 ust. 7 pkt 2–4 ustawy PZP</w:t>
      </w:r>
      <w:r w:rsidRPr="00D845F8">
        <w:rPr>
          <w:rFonts w:asciiTheme="minorHAnsi" w:hAnsiTheme="minorHAnsi" w:cstheme="minorHAnsi"/>
          <w:bCs/>
          <w:sz w:val="20"/>
          <w:szCs w:val="20"/>
        </w:rPr>
        <w:t xml:space="preserve">, występuje odpowiednio do gwaranta lub poręczyciela z żądaniem zapłaty wadium, jeżeli:  </w:t>
      </w:r>
    </w:p>
    <w:p w14:paraId="16FA0457" w14:textId="25352880" w:rsidR="00D241E6" w:rsidRPr="00D845F8" w:rsidRDefault="00D241E6" w:rsidP="00E27AD5">
      <w:pPr>
        <w:pStyle w:val="Akapitzlist"/>
        <w:numPr>
          <w:ilvl w:val="2"/>
          <w:numId w:val="8"/>
        </w:numPr>
        <w:jc w:val="both"/>
        <w:rPr>
          <w:rFonts w:asciiTheme="minorHAnsi" w:hAnsiTheme="minorHAnsi" w:cstheme="minorHAnsi"/>
          <w:bCs/>
          <w:sz w:val="20"/>
          <w:szCs w:val="20"/>
        </w:rPr>
      </w:pPr>
      <w:r>
        <w:rPr>
          <w:rFonts w:asciiTheme="minorHAnsi" w:hAnsiTheme="minorHAnsi" w:cstheme="minorHAnsi"/>
          <w:bCs/>
          <w:sz w:val="20"/>
          <w:szCs w:val="20"/>
        </w:rPr>
        <w:t>W</w:t>
      </w:r>
      <w:r w:rsidRPr="00D845F8">
        <w:rPr>
          <w:rFonts w:asciiTheme="minorHAnsi" w:hAnsiTheme="minorHAnsi" w:cstheme="minorHAnsi"/>
          <w:bCs/>
          <w:sz w:val="20"/>
          <w:szCs w:val="20"/>
        </w:rPr>
        <w:t>ykonawca w odpowiedzi na wezwanie, o którym mowa w art. 107 ust. 2 lub art. 128 ust. 1</w:t>
      </w:r>
      <w:r w:rsidR="00F02B9A">
        <w:rPr>
          <w:rFonts w:asciiTheme="minorHAnsi" w:hAnsiTheme="minorHAnsi" w:cstheme="minorHAnsi"/>
          <w:bCs/>
          <w:sz w:val="20"/>
          <w:szCs w:val="20"/>
        </w:rPr>
        <w:t xml:space="preserve"> ustawy PZP</w:t>
      </w:r>
      <w:r w:rsidRPr="00D845F8">
        <w:rPr>
          <w:rFonts w:asciiTheme="minorHAnsi" w:hAnsiTheme="minorHAnsi" w:cstheme="minorHAnsi"/>
          <w:bCs/>
          <w:sz w:val="20"/>
          <w:szCs w:val="20"/>
        </w:rPr>
        <w:t>, z</w:t>
      </w:r>
      <w:r>
        <w:rPr>
          <w:rFonts w:asciiTheme="minorHAnsi" w:hAnsiTheme="minorHAnsi" w:cstheme="minorHAnsi"/>
          <w:bCs/>
          <w:sz w:val="20"/>
          <w:szCs w:val="20"/>
        </w:rPr>
        <w:t> </w:t>
      </w:r>
      <w:r w:rsidRPr="00D845F8">
        <w:rPr>
          <w:rFonts w:asciiTheme="minorHAnsi" w:hAnsiTheme="minorHAnsi" w:cstheme="minorHAnsi"/>
          <w:bCs/>
          <w:sz w:val="20"/>
          <w:szCs w:val="20"/>
        </w:rPr>
        <w:t>przyczyn leżących po jego stronie, nie złożył podmiotowych środków dowodowych lub przedmiotowych środków dowodowych potwierdzających okoliczności, o których mow</w:t>
      </w:r>
      <w:r>
        <w:rPr>
          <w:rFonts w:asciiTheme="minorHAnsi" w:hAnsiTheme="minorHAnsi" w:cstheme="minorHAnsi"/>
          <w:bCs/>
          <w:sz w:val="20"/>
          <w:szCs w:val="20"/>
        </w:rPr>
        <w:t>a w art. 5</w:t>
      </w:r>
      <w:r w:rsidR="00F02B9A">
        <w:rPr>
          <w:rFonts w:asciiTheme="minorHAnsi" w:hAnsiTheme="minorHAnsi" w:cstheme="minorHAnsi"/>
          <w:bCs/>
          <w:sz w:val="20"/>
          <w:szCs w:val="20"/>
        </w:rPr>
        <w:t>7 lub art. 106 ust. 1 ustawy PZP</w:t>
      </w:r>
      <w:r w:rsidRPr="00D845F8">
        <w:rPr>
          <w:rFonts w:asciiTheme="minorHAnsi" w:hAnsiTheme="minorHAnsi" w:cstheme="minorHAnsi"/>
          <w:bCs/>
          <w:sz w:val="20"/>
          <w:szCs w:val="20"/>
        </w:rPr>
        <w:t xml:space="preserve"> oświadczenia, o  którym   mowa w art. 125 ust. 1</w:t>
      </w:r>
      <w:r>
        <w:rPr>
          <w:rFonts w:asciiTheme="minorHAnsi" w:hAnsiTheme="minorHAnsi" w:cstheme="minorHAnsi"/>
          <w:bCs/>
          <w:sz w:val="20"/>
          <w:szCs w:val="20"/>
        </w:rPr>
        <w:t xml:space="preserve"> ustawy P</w:t>
      </w:r>
      <w:r w:rsidR="00F02B9A">
        <w:rPr>
          <w:rFonts w:asciiTheme="minorHAnsi" w:hAnsiTheme="minorHAnsi" w:cstheme="minorHAnsi"/>
          <w:bCs/>
          <w:sz w:val="20"/>
          <w:szCs w:val="20"/>
        </w:rPr>
        <w:t>ZP</w:t>
      </w:r>
      <w:r w:rsidRPr="00D845F8">
        <w:rPr>
          <w:rFonts w:asciiTheme="minorHAnsi" w:hAnsiTheme="minorHAnsi" w:cstheme="minorHAnsi"/>
          <w:bCs/>
          <w:sz w:val="20"/>
          <w:szCs w:val="20"/>
        </w:rPr>
        <w:t>, innych dokumentów lub oświadczeń lub nie wyraził zgody na poprawienie omyłki, o której mowa w art. 223 ust. 2 pkt 3</w:t>
      </w:r>
      <w:r w:rsidR="00F02B9A">
        <w:rPr>
          <w:rFonts w:asciiTheme="minorHAnsi" w:hAnsiTheme="minorHAnsi" w:cstheme="minorHAnsi"/>
          <w:bCs/>
          <w:sz w:val="20"/>
          <w:szCs w:val="20"/>
        </w:rPr>
        <w:t xml:space="preserve"> ustawy PZP</w:t>
      </w:r>
      <w:r w:rsidRPr="00D845F8">
        <w:rPr>
          <w:rFonts w:asciiTheme="minorHAnsi" w:hAnsiTheme="minorHAnsi" w:cstheme="minorHAnsi"/>
          <w:bCs/>
          <w:sz w:val="20"/>
          <w:szCs w:val="20"/>
        </w:rPr>
        <w:t>, co spowodowało brak możliwości wybrania oferty</w:t>
      </w:r>
      <w:r>
        <w:rPr>
          <w:rFonts w:asciiTheme="minorHAnsi" w:hAnsiTheme="minorHAnsi" w:cstheme="minorHAnsi"/>
          <w:bCs/>
          <w:sz w:val="20"/>
          <w:szCs w:val="20"/>
        </w:rPr>
        <w:t xml:space="preserve"> złożonej przez wykonawcę  jako </w:t>
      </w:r>
      <w:r w:rsidRPr="00D845F8">
        <w:rPr>
          <w:rFonts w:asciiTheme="minorHAnsi" w:hAnsiTheme="minorHAnsi" w:cstheme="minorHAnsi"/>
          <w:bCs/>
          <w:sz w:val="20"/>
          <w:szCs w:val="20"/>
        </w:rPr>
        <w:t xml:space="preserve">najkorzystniejszej;  </w:t>
      </w:r>
    </w:p>
    <w:p w14:paraId="10854C0F" w14:textId="77777777" w:rsidR="00D241E6" w:rsidRPr="00D845F8" w:rsidRDefault="00D241E6" w:rsidP="00E27AD5">
      <w:pPr>
        <w:pStyle w:val="Akapitzlist"/>
        <w:numPr>
          <w:ilvl w:val="2"/>
          <w:numId w:val="8"/>
        </w:numPr>
        <w:jc w:val="both"/>
        <w:rPr>
          <w:rFonts w:asciiTheme="minorHAnsi" w:hAnsiTheme="minorHAnsi" w:cstheme="minorHAnsi"/>
          <w:bCs/>
          <w:sz w:val="20"/>
          <w:szCs w:val="20"/>
        </w:rPr>
      </w:pPr>
      <w:r>
        <w:rPr>
          <w:rFonts w:asciiTheme="minorHAnsi" w:hAnsiTheme="minorHAnsi" w:cstheme="minorHAnsi"/>
          <w:bCs/>
          <w:sz w:val="20"/>
          <w:szCs w:val="20"/>
        </w:rPr>
        <w:t>w</w:t>
      </w:r>
      <w:r w:rsidRPr="00D845F8">
        <w:rPr>
          <w:rFonts w:asciiTheme="minorHAnsi" w:hAnsiTheme="minorHAnsi" w:cstheme="minorHAnsi"/>
          <w:bCs/>
          <w:sz w:val="20"/>
          <w:szCs w:val="20"/>
        </w:rPr>
        <w:t xml:space="preserve">ykonawca, którego oferta została wybrana:  </w:t>
      </w:r>
    </w:p>
    <w:p w14:paraId="64C395BE" w14:textId="77777777" w:rsidR="00D241E6" w:rsidRPr="00047FB0" w:rsidRDefault="00D241E6" w:rsidP="00D241E6">
      <w:pPr>
        <w:ind w:left="851"/>
        <w:jc w:val="both"/>
        <w:rPr>
          <w:rFonts w:asciiTheme="minorHAnsi" w:hAnsiTheme="minorHAnsi" w:cstheme="minorHAnsi"/>
          <w:bCs/>
          <w:sz w:val="20"/>
          <w:szCs w:val="20"/>
        </w:rPr>
      </w:pPr>
      <w:r w:rsidRPr="00047FB0">
        <w:rPr>
          <w:rFonts w:asciiTheme="minorHAnsi" w:hAnsiTheme="minorHAnsi" w:cstheme="minorHAnsi"/>
          <w:bCs/>
          <w:sz w:val="20"/>
          <w:szCs w:val="20"/>
        </w:rPr>
        <w:t xml:space="preserve">- odmówił podpisania umowy w sprawie zamówienia publicznego na warunkach określonych w ofercie,  </w:t>
      </w:r>
    </w:p>
    <w:p w14:paraId="3E548000" w14:textId="77777777" w:rsidR="00D241E6" w:rsidRPr="00047FB0" w:rsidRDefault="00D241E6" w:rsidP="00D241E6">
      <w:pPr>
        <w:ind w:left="851"/>
        <w:jc w:val="both"/>
        <w:rPr>
          <w:rFonts w:asciiTheme="minorHAnsi" w:hAnsiTheme="minorHAnsi" w:cstheme="minorHAnsi"/>
          <w:bCs/>
          <w:sz w:val="20"/>
          <w:szCs w:val="20"/>
        </w:rPr>
      </w:pPr>
      <w:r w:rsidRPr="00047FB0">
        <w:rPr>
          <w:rFonts w:asciiTheme="minorHAnsi" w:hAnsiTheme="minorHAnsi" w:cstheme="minorHAnsi"/>
          <w:bCs/>
          <w:sz w:val="20"/>
          <w:szCs w:val="20"/>
        </w:rPr>
        <w:t xml:space="preserve">- nie wniósł wymaganego zabezpieczenia należytego wykonania umowy;  </w:t>
      </w:r>
    </w:p>
    <w:p w14:paraId="4ABF6202" w14:textId="77777777" w:rsidR="00D241E6" w:rsidRPr="00D845F8" w:rsidRDefault="00D241E6" w:rsidP="00E27AD5">
      <w:pPr>
        <w:pStyle w:val="Akapitzlist"/>
        <w:numPr>
          <w:ilvl w:val="2"/>
          <w:numId w:val="8"/>
        </w:numPr>
        <w:jc w:val="both"/>
        <w:rPr>
          <w:rFonts w:asciiTheme="minorHAnsi" w:hAnsiTheme="minorHAnsi" w:cstheme="minorHAnsi"/>
          <w:bCs/>
          <w:sz w:val="20"/>
          <w:szCs w:val="20"/>
        </w:rPr>
      </w:pPr>
      <w:r w:rsidRPr="00D845F8">
        <w:rPr>
          <w:rFonts w:asciiTheme="minorHAnsi" w:hAnsiTheme="minorHAnsi" w:cstheme="minorHAnsi"/>
          <w:bCs/>
          <w:sz w:val="20"/>
          <w:szCs w:val="20"/>
        </w:rPr>
        <w:t xml:space="preserve">zawarcie umowy w sprawie zamówienia publicznego stało się niemożliwe z  przyczyn  leżących  po  stronie </w:t>
      </w:r>
      <w:r>
        <w:rPr>
          <w:rFonts w:asciiTheme="minorHAnsi" w:hAnsiTheme="minorHAnsi" w:cstheme="minorHAnsi"/>
          <w:bCs/>
          <w:sz w:val="20"/>
          <w:szCs w:val="20"/>
        </w:rPr>
        <w:t xml:space="preserve"> w</w:t>
      </w:r>
      <w:r w:rsidRPr="00D845F8">
        <w:rPr>
          <w:rFonts w:asciiTheme="minorHAnsi" w:hAnsiTheme="minorHAnsi" w:cstheme="minorHAnsi"/>
          <w:bCs/>
          <w:sz w:val="20"/>
          <w:szCs w:val="20"/>
        </w:rPr>
        <w:t>ykonawcy, którego oferta została wybrana.</w:t>
      </w:r>
    </w:p>
    <w:p w14:paraId="1709C0FF" w14:textId="77777777" w:rsidR="00047FB0" w:rsidRPr="00F1024C" w:rsidRDefault="00047FB0" w:rsidP="00047FB0">
      <w:pPr>
        <w:ind w:left="-142"/>
        <w:jc w:val="both"/>
        <w:rPr>
          <w:rFonts w:asciiTheme="minorHAnsi" w:eastAsiaTheme="majorEastAsia" w:hAnsiTheme="minorHAnsi" w:cstheme="minorHAnsi"/>
          <w:b/>
          <w:i/>
          <w:color w:val="002060"/>
          <w:sz w:val="20"/>
          <w:szCs w:val="20"/>
          <w:lang w:eastAsia="en-US"/>
        </w:rPr>
      </w:pPr>
    </w:p>
    <w:p w14:paraId="16157C4E" w14:textId="12CA9B20" w:rsidR="004C505F" w:rsidRPr="00F24D83" w:rsidRDefault="00DA5BE2" w:rsidP="00E27AD5">
      <w:pPr>
        <w:numPr>
          <w:ilvl w:val="0"/>
          <w:numId w:val="12"/>
        </w:numPr>
        <w:shd w:val="clear" w:color="auto" w:fill="D6E3BC" w:themeFill="accent3" w:themeFillTint="66"/>
        <w:spacing w:after="200"/>
        <w:ind w:left="284" w:hanging="284"/>
        <w:contextualSpacing/>
        <w:jc w:val="both"/>
        <w:rPr>
          <w:rFonts w:asciiTheme="minorHAnsi" w:hAnsiTheme="minorHAnsi" w:cstheme="minorHAnsi"/>
          <w:b/>
          <w:i/>
          <w:iCs/>
          <w:sz w:val="20"/>
          <w:szCs w:val="20"/>
          <w:lang w:eastAsia="en-US"/>
        </w:rPr>
      </w:pPr>
      <w:r w:rsidRPr="00F1024C">
        <w:rPr>
          <w:rFonts w:asciiTheme="minorHAnsi" w:hAnsiTheme="minorHAnsi" w:cstheme="minorHAnsi"/>
          <w:b/>
          <w:sz w:val="20"/>
          <w:szCs w:val="20"/>
          <w:lang w:eastAsia="en-US"/>
        </w:rPr>
        <w:t>Sposób przygotowania ofert</w:t>
      </w:r>
      <w:r w:rsidR="00D5479A" w:rsidRPr="00F1024C">
        <w:rPr>
          <w:rFonts w:asciiTheme="minorHAnsi" w:hAnsiTheme="minorHAnsi" w:cstheme="minorHAnsi"/>
          <w:b/>
          <w:sz w:val="20"/>
          <w:szCs w:val="20"/>
          <w:lang w:eastAsia="en-US"/>
        </w:rPr>
        <w:t xml:space="preserve"> </w:t>
      </w:r>
    </w:p>
    <w:p w14:paraId="514E6745" w14:textId="77777777" w:rsidR="00884A69" w:rsidRPr="00F1024C" w:rsidRDefault="00884A69" w:rsidP="00F1024C">
      <w:pPr>
        <w:shd w:val="clear" w:color="auto" w:fill="DAEEF3" w:themeFill="accent5" w:themeFillTint="33"/>
        <w:spacing w:before="240"/>
        <w:jc w:val="both"/>
        <w:rPr>
          <w:rFonts w:asciiTheme="minorHAnsi" w:hAnsiTheme="minorHAnsi" w:cstheme="minorHAnsi"/>
          <w:b/>
          <w:sz w:val="20"/>
          <w:szCs w:val="20"/>
        </w:rPr>
      </w:pPr>
      <w:bookmarkStart w:id="6" w:name="_Hlk64379233"/>
      <w:r w:rsidRPr="00F1024C">
        <w:rPr>
          <w:rFonts w:asciiTheme="minorHAnsi" w:hAnsiTheme="minorHAnsi" w:cstheme="minorHAnsi"/>
          <w:b/>
          <w:sz w:val="20"/>
          <w:szCs w:val="20"/>
        </w:rPr>
        <w:t>Zasady obowiązujące podczas przygotowywania ofert</w:t>
      </w:r>
    </w:p>
    <w:bookmarkEnd w:id="6"/>
    <w:p w14:paraId="47DC9EFA" w14:textId="77777777" w:rsidR="005B20F3" w:rsidRPr="00F1024C" w:rsidRDefault="005B20F3" w:rsidP="00F1024C">
      <w:pPr>
        <w:rPr>
          <w:rFonts w:asciiTheme="minorHAnsi" w:hAnsiTheme="minorHAnsi" w:cstheme="minorHAnsi"/>
          <w:sz w:val="20"/>
          <w:szCs w:val="20"/>
        </w:rPr>
      </w:pPr>
    </w:p>
    <w:p w14:paraId="0665B0DD"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bookmarkStart w:id="7" w:name="bookmark28"/>
      <w:r w:rsidRPr="00644CBE">
        <w:rPr>
          <w:rFonts w:asciiTheme="minorHAnsi" w:hAnsiTheme="minorHAnsi" w:cstheme="minorHAnsi"/>
          <w:sz w:val="20"/>
          <w:szCs w:val="20"/>
        </w:rPr>
        <w:t>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w:t>
      </w:r>
    </w:p>
    <w:p w14:paraId="11251FE3"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3AF713D1" w14:textId="3A740D0B" w:rsidR="00644CBE" w:rsidRP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Oferta powinna być:</w:t>
      </w:r>
    </w:p>
    <w:p w14:paraId="33C00C2C" w14:textId="3F0B26FA" w:rsidR="00644CBE" w:rsidRP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sporządzona na podstawie załączników niniejszej SWZ w języku polskim,</w:t>
      </w:r>
    </w:p>
    <w:p w14:paraId="699FC641" w14:textId="77777777" w:rsidR="00644CBE" w:rsidRP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złożona przy użyciu środków komunikacji elektronicznej tzn. za pośrednictwem platformazakupowa.pl,</w:t>
      </w:r>
    </w:p>
    <w:p w14:paraId="530832BF" w14:textId="10D8189C" w:rsidR="00644CBE" w:rsidRDefault="00644CBE" w:rsidP="00E27AD5">
      <w:pPr>
        <w:pStyle w:val="Akapitzlist"/>
        <w:numPr>
          <w:ilvl w:val="0"/>
          <w:numId w:val="25"/>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podpisana kwalifikowanym podpisem elektronicznym lub podpisem zaufa</w:t>
      </w:r>
      <w:r w:rsidR="00A958E8">
        <w:rPr>
          <w:rFonts w:asciiTheme="minorHAnsi" w:hAnsiTheme="minorHAnsi" w:cstheme="minorHAnsi"/>
          <w:sz w:val="20"/>
          <w:szCs w:val="20"/>
        </w:rPr>
        <w:t xml:space="preserve">nym </w:t>
      </w:r>
      <w:r w:rsidRPr="00644CBE">
        <w:rPr>
          <w:rFonts w:asciiTheme="minorHAnsi" w:hAnsiTheme="minorHAnsi" w:cstheme="minorHAnsi"/>
          <w:sz w:val="20"/>
          <w:szCs w:val="20"/>
        </w:rPr>
        <w:t>przez osobę/osoby upoważnioną/upoważnione</w:t>
      </w:r>
    </w:p>
    <w:p w14:paraId="130114C0" w14:textId="65172A8C"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Podpisy kwalifikowane wykorzystywane przez wykonawców do podpisywania wszelkich plików muszą spełniać “Rozporządzenie Parlamentu Europejskiego i Rady w sprawie identyfikacji elektronicznej i usług zaufania w</w:t>
      </w:r>
      <w:r>
        <w:rPr>
          <w:rFonts w:asciiTheme="minorHAnsi" w:hAnsiTheme="minorHAnsi" w:cstheme="minorHAnsi"/>
          <w:sz w:val="20"/>
          <w:szCs w:val="20"/>
        </w:rPr>
        <w:t> </w:t>
      </w:r>
      <w:r w:rsidRPr="00644CBE">
        <w:rPr>
          <w:rFonts w:asciiTheme="minorHAnsi" w:hAnsiTheme="minorHAnsi" w:cstheme="minorHAnsi"/>
          <w:sz w:val="20"/>
          <w:szCs w:val="20"/>
        </w:rPr>
        <w:t>odniesieniu do transakcji elektronicznych na rynku wewnętrznym (</w:t>
      </w:r>
      <w:proofErr w:type="spellStart"/>
      <w:r w:rsidRPr="00644CBE">
        <w:rPr>
          <w:rFonts w:asciiTheme="minorHAnsi" w:hAnsiTheme="minorHAnsi" w:cstheme="minorHAnsi"/>
          <w:sz w:val="20"/>
          <w:szCs w:val="20"/>
        </w:rPr>
        <w:t>eIDAS</w:t>
      </w:r>
      <w:proofErr w:type="spellEnd"/>
      <w:r w:rsidRPr="00644CBE">
        <w:rPr>
          <w:rFonts w:asciiTheme="minorHAnsi" w:hAnsiTheme="minorHAnsi" w:cstheme="minorHAnsi"/>
          <w:sz w:val="20"/>
          <w:szCs w:val="20"/>
        </w:rPr>
        <w:t>) (UE) nr 910/2014 - od 1 lipca 2016 roku”.</w:t>
      </w:r>
    </w:p>
    <w:p w14:paraId="3A245B05"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W przypadku wykorzystania formatu podpisu </w:t>
      </w:r>
      <w:proofErr w:type="spellStart"/>
      <w:r w:rsidRPr="00644CBE">
        <w:rPr>
          <w:rFonts w:asciiTheme="minorHAnsi" w:hAnsiTheme="minorHAnsi" w:cstheme="minorHAnsi"/>
          <w:sz w:val="20"/>
          <w:szCs w:val="20"/>
        </w:rPr>
        <w:t>XAdES</w:t>
      </w:r>
      <w:proofErr w:type="spellEnd"/>
      <w:r w:rsidRPr="00644CBE">
        <w:rPr>
          <w:rFonts w:asciiTheme="minorHAnsi" w:hAnsiTheme="minorHAnsi" w:cstheme="minorHAnsi"/>
          <w:sz w:val="20"/>
          <w:szCs w:val="20"/>
        </w:rPr>
        <w:t xml:space="preserve"> zewnętrzny. Zamawiający wymaga dołączenia odpowiedniej ilości plików tj. podpisywanych plików z danymi oraz plików podpisu w formacie </w:t>
      </w:r>
      <w:proofErr w:type="spellStart"/>
      <w:r w:rsidRPr="00644CBE">
        <w:rPr>
          <w:rFonts w:asciiTheme="minorHAnsi" w:hAnsiTheme="minorHAnsi" w:cstheme="minorHAnsi"/>
          <w:sz w:val="20"/>
          <w:szCs w:val="20"/>
        </w:rPr>
        <w:t>XAdES</w:t>
      </w:r>
      <w:proofErr w:type="spellEnd"/>
      <w:r w:rsidRPr="00644CBE">
        <w:rPr>
          <w:rFonts w:asciiTheme="minorHAnsi" w:hAnsiTheme="minorHAnsi" w:cstheme="minorHAnsi"/>
          <w:sz w:val="20"/>
          <w:szCs w:val="20"/>
        </w:rPr>
        <w:t>.</w:t>
      </w:r>
    </w:p>
    <w:p w14:paraId="163A330D" w14:textId="7012F1A1"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Zgo</w:t>
      </w:r>
      <w:r w:rsidR="00F02B9A">
        <w:rPr>
          <w:rFonts w:asciiTheme="minorHAnsi" w:hAnsiTheme="minorHAnsi" w:cstheme="minorHAnsi"/>
          <w:sz w:val="20"/>
          <w:szCs w:val="20"/>
        </w:rPr>
        <w:t>dnie z art. 18 ust. 3 ustawy PZP</w:t>
      </w:r>
      <w:r w:rsidRPr="00644CBE">
        <w:rPr>
          <w:rFonts w:asciiTheme="minorHAnsi" w:hAnsiTheme="minorHAnsi" w:cstheme="minorHAnsi"/>
          <w:sz w:val="20"/>
          <w:szCs w:val="20"/>
        </w:rPr>
        <w:t>, nie ujawnia się informacji stanowiących tajemnicę przedsiębiorstwa, w</w:t>
      </w:r>
      <w:r>
        <w:rPr>
          <w:rFonts w:asciiTheme="minorHAnsi" w:hAnsiTheme="minorHAnsi" w:cstheme="minorHAnsi"/>
          <w:sz w:val="20"/>
          <w:szCs w:val="20"/>
        </w:rPr>
        <w:t> </w:t>
      </w:r>
      <w:r w:rsidRPr="00644CBE">
        <w:rPr>
          <w:rFonts w:asciiTheme="minorHAnsi" w:hAnsiTheme="minorHAnsi" w:cstheme="minorHAnsi"/>
          <w:sz w:val="20"/>
          <w:szCs w:val="20"/>
        </w:rPr>
        <w:t>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w:t>
      </w:r>
      <w:r>
        <w:rPr>
          <w:rFonts w:asciiTheme="minorHAnsi" w:hAnsiTheme="minorHAnsi" w:cstheme="minorHAnsi"/>
          <w:sz w:val="20"/>
          <w:szCs w:val="20"/>
        </w:rPr>
        <w:t> </w:t>
      </w:r>
      <w:r w:rsidRPr="00644CBE">
        <w:rPr>
          <w:rFonts w:asciiTheme="minorHAnsi" w:hAnsiTheme="minorHAnsi" w:cstheme="minorHAnsi"/>
          <w:sz w:val="20"/>
          <w:szCs w:val="20"/>
        </w:rPr>
        <w:t>formularzu składania oferty znajduje się miejsce wyznaczone do dołączenia części oferty stanowiącej tajemnicę przedsiębiorstwa.</w:t>
      </w:r>
    </w:p>
    <w:p w14:paraId="7CB632D6" w14:textId="65AEC73B" w:rsidR="006D35B2"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D35B2">
        <w:rPr>
          <w:rFonts w:asciiTheme="minorHAnsi" w:hAnsiTheme="minorHAnsi" w:cstheme="minorHAnsi"/>
          <w:sz w:val="20"/>
          <w:szCs w:val="20"/>
        </w:rPr>
        <w:t>Wykonawca, za pośrednictwem platformazakupowa.pl może przed upływem terminu składania ofert wycofać ofertę. Sposób dokonywania wycofania oferty zamieszczono w instrukcji zamieszczonej na stronie internetowej pod adresem:</w:t>
      </w:r>
      <w:r w:rsidR="006D35B2" w:rsidRPr="006D35B2">
        <w:rPr>
          <w:rStyle w:val="Hipercze"/>
          <w:rFonts w:asciiTheme="minorHAnsi" w:hAnsiTheme="minorHAnsi" w:cstheme="minorHAnsi"/>
          <w:sz w:val="20"/>
          <w:szCs w:val="20"/>
        </w:rPr>
        <w:t xml:space="preserve"> </w:t>
      </w:r>
      <w:r w:rsidR="006D35B2" w:rsidRPr="005B7954">
        <w:rPr>
          <w:rStyle w:val="Hipercze"/>
          <w:rFonts w:asciiTheme="minorHAnsi" w:hAnsiTheme="minorHAnsi" w:cstheme="minorHAnsi"/>
          <w:sz w:val="20"/>
          <w:szCs w:val="20"/>
        </w:rPr>
        <w:t>https:/</w:t>
      </w:r>
      <w:r w:rsidR="00F02B9A">
        <w:rPr>
          <w:rStyle w:val="Hipercze"/>
          <w:rFonts w:asciiTheme="minorHAnsi" w:hAnsiTheme="minorHAnsi" w:cstheme="minorHAnsi"/>
          <w:sz w:val="20"/>
          <w:szCs w:val="20"/>
        </w:rPr>
        <w:t>/</w:t>
      </w:r>
      <w:r w:rsidR="006D35B2">
        <w:t>ezamowienia.gov.pl</w:t>
      </w:r>
      <w:r w:rsidR="006D35B2" w:rsidRPr="006D35B2">
        <w:rPr>
          <w:rFonts w:asciiTheme="minorHAnsi" w:hAnsiTheme="minorHAnsi" w:cstheme="minorHAnsi"/>
          <w:sz w:val="20"/>
          <w:szCs w:val="20"/>
        </w:rPr>
        <w:t xml:space="preserve"> </w:t>
      </w:r>
    </w:p>
    <w:p w14:paraId="003E4C8B" w14:textId="67710776" w:rsidR="001158E2" w:rsidRPr="006D35B2" w:rsidRDefault="001158E2" w:rsidP="00E27AD5">
      <w:pPr>
        <w:pStyle w:val="Akapitzlist"/>
        <w:numPr>
          <w:ilvl w:val="1"/>
          <w:numId w:val="12"/>
        </w:numPr>
        <w:spacing w:after="200"/>
        <w:ind w:left="426"/>
        <w:contextualSpacing/>
        <w:jc w:val="both"/>
        <w:rPr>
          <w:rFonts w:asciiTheme="minorHAnsi" w:hAnsiTheme="minorHAnsi" w:cstheme="minorHAnsi"/>
          <w:sz w:val="20"/>
          <w:szCs w:val="20"/>
        </w:rPr>
      </w:pPr>
      <w:r w:rsidRPr="006D35B2">
        <w:rPr>
          <w:rFonts w:asciiTheme="minorHAnsi" w:hAnsiTheme="minorHAnsi" w:cstheme="minorHAnsi"/>
          <w:sz w:val="20"/>
          <w:szCs w:val="20"/>
        </w:rPr>
        <w:t xml:space="preserve">Wykonawca ma prawo złożyć </w:t>
      </w:r>
      <w:r w:rsidR="006D35B2">
        <w:rPr>
          <w:rFonts w:asciiTheme="minorHAnsi" w:hAnsiTheme="minorHAnsi" w:cstheme="minorHAnsi"/>
          <w:sz w:val="20"/>
          <w:szCs w:val="20"/>
        </w:rPr>
        <w:t>tylko jedną ofertę do zadania</w:t>
      </w:r>
      <w:r w:rsidRPr="006D35B2">
        <w:rPr>
          <w:rFonts w:asciiTheme="minorHAnsi" w:hAnsiTheme="minorHAnsi" w:cstheme="minorHAnsi"/>
          <w:sz w:val="20"/>
          <w:szCs w:val="20"/>
        </w:rPr>
        <w:t>. Oferty Wykonawcy, który przedłoży więcej niż jedną ofertę, zostaną odrzucone.</w:t>
      </w:r>
    </w:p>
    <w:p w14:paraId="3AAFC508" w14:textId="427BF6F6"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Ceny oferty muszą zawierać wszystkie koszty, jakie musi ponieść wykonawca, aby zrealizować zamówienie z</w:t>
      </w:r>
      <w:r>
        <w:rPr>
          <w:rFonts w:asciiTheme="minorHAnsi" w:hAnsiTheme="minorHAnsi" w:cstheme="minorHAnsi"/>
          <w:sz w:val="20"/>
          <w:szCs w:val="20"/>
        </w:rPr>
        <w:t> </w:t>
      </w:r>
      <w:r w:rsidRPr="00644CBE">
        <w:rPr>
          <w:rFonts w:asciiTheme="minorHAnsi" w:hAnsiTheme="minorHAnsi" w:cstheme="minorHAnsi"/>
          <w:sz w:val="20"/>
          <w:szCs w:val="20"/>
        </w:rPr>
        <w:t>najwyższą starannością oraz ewentualne rabaty.</w:t>
      </w:r>
    </w:p>
    <w:p w14:paraId="29F59676" w14:textId="29E31D9D"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Dokumenty i oświadczenia składane przez wykonawcę powinny być w języku polskim, chyba że w SWZ dopuszczono inaczej. W przypadku  załączenia dokumentów sporządzonych w innym języku niż dopuszczony, wykonawca zobowiązany jest załączyć tłumaczenie na język polski.</w:t>
      </w:r>
    </w:p>
    <w:p w14:paraId="3B8CD2CA" w14:textId="77777777" w:rsid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 xml:space="preserve">Zgodnie z definicją dokumentu elektronicznego z art.3 ustęp 2 Ustawy o informatyzacji działalności podmiotów realizujących zadania publiczne, opatrzenie pliku zawierającego skompresowane dane kwalifikowanym podpisem </w:t>
      </w:r>
      <w:r w:rsidRPr="00644CBE">
        <w:rPr>
          <w:rFonts w:asciiTheme="minorHAnsi" w:hAnsiTheme="minorHAnsi" w:cstheme="minorHAnsi"/>
          <w:sz w:val="20"/>
          <w:szCs w:val="20"/>
        </w:rPr>
        <w:lastRenderedPageBreak/>
        <w:t>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0D428543" w14:textId="482CAC95" w:rsidR="00B2342A" w:rsidRPr="00644CBE" w:rsidRDefault="00644CBE" w:rsidP="00E27AD5">
      <w:pPr>
        <w:pStyle w:val="Akapitzlist"/>
        <w:numPr>
          <w:ilvl w:val="1"/>
          <w:numId w:val="12"/>
        </w:numPr>
        <w:spacing w:after="200"/>
        <w:ind w:left="426"/>
        <w:contextualSpacing/>
        <w:jc w:val="both"/>
        <w:rPr>
          <w:rFonts w:asciiTheme="minorHAnsi" w:hAnsiTheme="minorHAnsi" w:cstheme="minorHAnsi"/>
          <w:sz w:val="20"/>
          <w:szCs w:val="20"/>
        </w:rPr>
      </w:pPr>
      <w:r w:rsidRPr="00644CBE">
        <w:rPr>
          <w:rFonts w:asciiTheme="minorHAnsi" w:hAnsiTheme="minorHAnsi" w:cstheme="minorHAnsi"/>
          <w:sz w:val="20"/>
          <w:szCs w:val="20"/>
        </w:rPr>
        <w:t>Maksymalny rozmiar jednego pliku przesyłanego za pośrednictwem dedykowanych formularzy do: złożenia, zmiany, wycofania oferty wynosi 150 MB natomiast przy komunikacji wielkość pliku to maksymalnie 500 MB.</w:t>
      </w:r>
    </w:p>
    <w:bookmarkEnd w:id="7"/>
    <w:p w14:paraId="4BFF237F" w14:textId="77777777" w:rsidR="00EC45FB" w:rsidRPr="00F1024C" w:rsidRDefault="00EB7EB9" w:rsidP="00F24D83">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ind w:left="284" w:hanging="284"/>
        <w:jc w:val="both"/>
        <w:rPr>
          <w:rFonts w:asciiTheme="minorHAnsi" w:eastAsiaTheme="majorEastAsia" w:hAnsiTheme="minorHAnsi" w:cstheme="minorHAnsi"/>
          <w:b/>
          <w:sz w:val="20"/>
          <w:szCs w:val="20"/>
          <w:lang w:eastAsia="en-US"/>
        </w:rPr>
      </w:pPr>
      <w:r w:rsidRPr="00F1024C">
        <w:rPr>
          <w:rFonts w:asciiTheme="minorHAnsi" w:eastAsiaTheme="majorEastAsia" w:hAnsiTheme="minorHAnsi" w:cstheme="minorHAnsi"/>
          <w:b/>
          <w:sz w:val="20"/>
          <w:szCs w:val="20"/>
          <w:lang w:eastAsia="en-US"/>
        </w:rPr>
        <w:t>Informacje o przebiegu postępowania</w:t>
      </w:r>
    </w:p>
    <w:p w14:paraId="160195E8"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bookmarkStart w:id="8" w:name="_Hlk64463645"/>
      <w:r w:rsidRPr="00F1024C">
        <w:rPr>
          <w:rFonts w:asciiTheme="minorHAnsi" w:hAnsiTheme="minorHAnsi" w:cstheme="minorHAnsi"/>
          <w:b/>
          <w:sz w:val="20"/>
          <w:szCs w:val="20"/>
          <w:lang w:eastAsia="en-US"/>
        </w:rPr>
        <w:t xml:space="preserve">Sposób porozumiewania się </w:t>
      </w:r>
      <w:r w:rsidR="00D74464" w:rsidRPr="00F1024C">
        <w:rPr>
          <w:rFonts w:asciiTheme="minorHAnsi" w:hAnsiTheme="minorHAnsi" w:cstheme="minorHAnsi"/>
          <w:b/>
          <w:sz w:val="20"/>
          <w:szCs w:val="20"/>
          <w:lang w:eastAsia="en-US"/>
        </w:rPr>
        <w:t>Z</w:t>
      </w:r>
      <w:r w:rsidRPr="00F1024C">
        <w:rPr>
          <w:rFonts w:asciiTheme="minorHAnsi" w:hAnsiTheme="minorHAnsi" w:cstheme="minorHAnsi"/>
          <w:b/>
          <w:sz w:val="20"/>
          <w:szCs w:val="20"/>
          <w:lang w:eastAsia="en-US"/>
        </w:rPr>
        <w:t xml:space="preserve">amawiającego z </w:t>
      </w:r>
      <w:r w:rsidR="00D74464" w:rsidRPr="00F1024C">
        <w:rPr>
          <w:rFonts w:asciiTheme="minorHAnsi" w:hAnsiTheme="minorHAnsi" w:cstheme="minorHAnsi"/>
          <w:b/>
          <w:sz w:val="20"/>
          <w:szCs w:val="20"/>
          <w:lang w:eastAsia="en-US"/>
        </w:rPr>
        <w:t>W</w:t>
      </w:r>
      <w:r w:rsidRPr="00F1024C">
        <w:rPr>
          <w:rFonts w:asciiTheme="minorHAnsi" w:hAnsiTheme="minorHAnsi" w:cstheme="minorHAnsi"/>
          <w:b/>
          <w:sz w:val="20"/>
          <w:szCs w:val="20"/>
          <w:lang w:eastAsia="en-US"/>
        </w:rPr>
        <w:t>ykonawcami</w:t>
      </w:r>
    </w:p>
    <w:bookmarkEnd w:id="8"/>
    <w:p w14:paraId="55E0A5CB" w14:textId="77777777" w:rsidR="00D74464" w:rsidRPr="00F1024C" w:rsidRDefault="00D74464" w:rsidP="00F1024C">
      <w:pPr>
        <w:contextualSpacing/>
        <w:rPr>
          <w:rFonts w:asciiTheme="minorHAnsi" w:hAnsiTheme="minorHAnsi" w:cstheme="minorHAnsi"/>
          <w:sz w:val="20"/>
          <w:szCs w:val="20"/>
        </w:rPr>
      </w:pPr>
    </w:p>
    <w:p w14:paraId="0ED97A9E" w14:textId="40EF39D1" w:rsidR="00E27AD5" w:rsidRPr="00E27AD5" w:rsidRDefault="00E27AD5" w:rsidP="00E27AD5">
      <w:pPr>
        <w:pStyle w:val="Akapitzlist"/>
        <w:numPr>
          <w:ilvl w:val="0"/>
          <w:numId w:val="39"/>
        </w:numPr>
        <w:ind w:left="426"/>
        <w:jc w:val="both"/>
        <w:rPr>
          <w:rFonts w:asciiTheme="minorHAnsi" w:hAnsiTheme="minorHAnsi" w:cstheme="minorHAnsi"/>
          <w:sz w:val="20"/>
          <w:szCs w:val="20"/>
        </w:rPr>
      </w:pPr>
      <w:bookmarkStart w:id="9" w:name="_Hlk64463741"/>
      <w:r w:rsidRPr="00E27AD5">
        <w:rPr>
          <w:rFonts w:asciiTheme="minorHAnsi" w:hAnsiTheme="minorHAnsi" w:cstheme="minorHAnsi"/>
          <w:sz w:val="20"/>
          <w:szCs w:val="20"/>
        </w:rPr>
        <w:t>W postępowaniu o udzielenie zamówienia komunikacja między Zamawiającym a Wykonawcami odbywa się za pośrednictwem Platformy e-Zamówienia, która jest dostępna pod adresem: https://ezamowienia.gov.pl .</w:t>
      </w:r>
    </w:p>
    <w:p w14:paraId="4841A563" w14:textId="14AF8462"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 xml:space="preserve">We wszelkiej korespondencji związanej z niniejszym postępowaniem Zamawiający i Wykonawcy posługują się oznaczeniem </w:t>
      </w:r>
      <w:r w:rsidR="00A21B44">
        <w:rPr>
          <w:rFonts w:asciiTheme="minorHAnsi" w:hAnsiTheme="minorHAnsi" w:cstheme="minorHAnsi"/>
          <w:sz w:val="20"/>
          <w:szCs w:val="20"/>
        </w:rPr>
        <w:t>KA.230.2</w:t>
      </w:r>
      <w:r w:rsidR="00A958E8">
        <w:rPr>
          <w:rFonts w:asciiTheme="minorHAnsi" w:hAnsiTheme="minorHAnsi" w:cstheme="minorHAnsi"/>
          <w:sz w:val="20"/>
          <w:szCs w:val="20"/>
        </w:rPr>
        <w:t>.2024.</w:t>
      </w:r>
    </w:p>
    <w:p w14:paraId="1972A454" w14:textId="3B70C86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Wykonawca zamierzający wziąć udział w postępowaniu o udzielenie zamówienia publicznego musi posiadać konto podmiotu „Wykonawca” na Platformie e-Zamówienia.</w:t>
      </w:r>
    </w:p>
    <w:p w14:paraId="5E16EA6E" w14:textId="70C498C4"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302C557A" w14:textId="41257B62"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Przeglądanie i pobieranie publicznej treści dokumentacji postępowania nie wymaga posiadania konta na Platformie e-Zamówienia ani logowania.</w:t>
      </w:r>
    </w:p>
    <w:p w14:paraId="2FD80928" w14:textId="55FB32E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Minimalne wymagania techniczne dotyczące sprzętu używanego w celu korzystania z usług Platformy e-Zamówienia oraz informacje dotyczące specyfikacji połączenia określa „Regulamin Platformy e-Zamówienia”.</w:t>
      </w:r>
    </w:p>
    <w:p w14:paraId="0DE40339" w14:textId="547E5A59"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 przypadku problemów technicznych i awarii związanych</w:t>
      </w:r>
      <w:r w:rsidR="00A21B44">
        <w:rPr>
          <w:rFonts w:asciiTheme="minorHAnsi" w:hAnsiTheme="minorHAnsi" w:cstheme="minorHAnsi"/>
          <w:sz w:val="20"/>
          <w:szCs w:val="20"/>
        </w:rPr>
        <w:t xml:space="preserve"> z funkcjonowaniem Platformy e</w:t>
      </w:r>
      <w:r w:rsidRPr="00E27AD5">
        <w:rPr>
          <w:rFonts w:asciiTheme="minorHAnsi" w:hAnsiTheme="minorHAnsi" w:cstheme="minorHAnsi"/>
          <w:sz w:val="20"/>
          <w:szCs w:val="20"/>
        </w:rPr>
        <w:t>-Zamówienia użytkownicy mogą skorzystać ze wsparcia technicznego dostępnego pod numerem telefonu (32) 77 88 999 lub drogą elektroniczną poprzez formularz udostępniony na stronie internetowej https://ezamowienia.gov.pl w zakładce „Zgłoś problem”.</w:t>
      </w:r>
    </w:p>
    <w:p w14:paraId="7F5C6451" w14:textId="7C6AE56F"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 xml:space="preserve">W szczególnie uzasadnionych przypadkach uniemożliwiających komunikację Wykonawcy i Zamawiającego za pośrednictwem Platformy e-Zamówienia, Zamawiający dopuszcza komunikację za pomocą poczty elektronicznej na adres e-mail: </w:t>
      </w:r>
      <w:r w:rsidR="004E08F1">
        <w:rPr>
          <w:rFonts w:asciiTheme="minorHAnsi" w:hAnsiTheme="minorHAnsi" w:cstheme="minorHAnsi"/>
          <w:sz w:val="20"/>
          <w:szCs w:val="20"/>
        </w:rPr>
        <w:t>odt@swiatowid.net</w:t>
      </w:r>
      <w:r w:rsidRPr="00E27AD5">
        <w:rPr>
          <w:rFonts w:asciiTheme="minorHAnsi" w:hAnsiTheme="minorHAnsi" w:cstheme="minorHAnsi"/>
          <w:sz w:val="20"/>
          <w:szCs w:val="20"/>
        </w:rPr>
        <w:t>.pl (nie dotyczy składania ofert w postępowaniu).</w:t>
      </w:r>
    </w:p>
    <w:p w14:paraId="168163A0" w14:textId="25416ECE"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Komunikacja w postępowaniu, z wyłączeniem składania ofert, odbywa się drogą elektroniczną za pośrednictwem formularzy do komunikacji dostępnych w zakładce „Formularze” w oknie „Formularze do komunikacji”. Za pośrednictwem „Formularzy do komunikacji” odbywa się w szczególności przekazywanie wezwań i zawiadomień, zadawanie pytań i udzielanie odpowiedzi.</w:t>
      </w:r>
    </w:p>
    <w:p w14:paraId="7CD7AFB0" w14:textId="77777777"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Formularze do komunikacji umożliwiają również dołączenie załącznika do przesyłanej wiadomości (przycisk „dodaj załącznik”). W przypadku załączników, które są opatrzone kwalifikowanym podpisem elektronicznym, podpisem zaufanym lub podpisem osobistym, mogą być one opatrzone, zgodnie z wyborem Wykonawcy, podpisem typu zewnętrznego lub wewnętrznego. W zależności od rodzaju podpisu i jego typu (zewnętrzny, wewnętrzny) dodaje się uprzednio podpisane dokumenty wraz z wygenerowanym plikiem podpisu (typ zewnętrzny) lub dokument z wszytym podpisem (typ wewnętrzny). Zamawiający rekomenduje stosowanie podpisu typu wewnętrznego.</w:t>
      </w:r>
    </w:p>
    <w:p w14:paraId="188A2807" w14:textId="5A4498A5"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072E5117" w14:textId="14A0DA8B"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Wszystkie wysłane i odebrane w postępowaniu przez Wykonawcę wiadomości widoczne są po zalogowaniu w podglądzie postępowania w zakładce „Komunikacja”.</w:t>
      </w:r>
    </w:p>
    <w:p w14:paraId="16E989D8" w14:textId="08F3CCE1"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Wykonawca może zwrócić się do Zamawiającego z wnioskiem o wyjaśnienie treści SWZ.</w:t>
      </w:r>
    </w:p>
    <w:p w14:paraId="1859D693" w14:textId="0CEEB15F"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Treść zapytań wraz z wyjaśnieniami Zamawiający przekaże, bez ujawniania źródła zapytania, Wykonawcom oraz zamieści na stronie internetowej prowadzonego postępowania.</w:t>
      </w:r>
    </w:p>
    <w:p w14:paraId="4989743B" w14:textId="0C079A19"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Zamawiający udzieli wyjaśnień niezwłocznie, jednak nie później niż na 2 dni przed upływem terminu składania ofert – pod warunkiem, że wniosek o wyjaśnienie treści SWZ wpłynął do Zamawiającego nie później niż na 4 dni przed upływem terminu składania ofert. Za datę wpływu wniosku przyjmuje się datę jego zamieszczenia na Platformie e-Zamówienia.</w:t>
      </w:r>
    </w:p>
    <w:p w14:paraId="393CE96E" w14:textId="58EA8E81"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Jeżeli wniosek o wyjaśnienie treści SWZ nie wpłynął w terminie, o którym mowa w ust. 13 powyżej, Zamawiający nie ma obowiązku udzielania wyjaśnień SWZ.</w:t>
      </w:r>
    </w:p>
    <w:p w14:paraId="70D3ED4F" w14:textId="3969CAC6" w:rsidR="00E27AD5" w:rsidRPr="00E27AD5"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Przedłużenie terminu składania ofert nie wpływa na bieg terminu składania wniosku o wyjaśnienie treści SWZ.</w:t>
      </w:r>
    </w:p>
    <w:p w14:paraId="3221D70F" w14:textId="5191ED9C" w:rsidR="001158E2" w:rsidRDefault="00E27AD5" w:rsidP="00E27AD5">
      <w:pPr>
        <w:pStyle w:val="Akapitzlist"/>
        <w:numPr>
          <w:ilvl w:val="0"/>
          <w:numId w:val="39"/>
        </w:numPr>
        <w:ind w:left="426"/>
        <w:jc w:val="both"/>
        <w:rPr>
          <w:rFonts w:asciiTheme="minorHAnsi" w:hAnsiTheme="minorHAnsi" w:cstheme="minorHAnsi"/>
          <w:sz w:val="20"/>
          <w:szCs w:val="20"/>
        </w:rPr>
      </w:pPr>
      <w:r w:rsidRPr="00E27AD5">
        <w:rPr>
          <w:rFonts w:asciiTheme="minorHAnsi" w:hAnsiTheme="minorHAnsi" w:cstheme="minorHAnsi"/>
          <w:sz w:val="20"/>
          <w:szCs w:val="20"/>
        </w:rPr>
        <w:t>Maksymalny rozmiar plików przesyłanych za pośrednictwem „Formularzy do komunikacji” wynosi 150 MB (wielkość ta dotyczy plików przesyłanych jako załączniki do jednego formularza).</w:t>
      </w:r>
    </w:p>
    <w:p w14:paraId="563E1967" w14:textId="77777777" w:rsidR="00E27AD5" w:rsidRPr="001158E2" w:rsidRDefault="00E27AD5" w:rsidP="00E27AD5">
      <w:pPr>
        <w:pStyle w:val="Akapitzlist"/>
        <w:ind w:left="426"/>
        <w:jc w:val="both"/>
        <w:rPr>
          <w:rFonts w:asciiTheme="minorHAnsi" w:hAnsiTheme="minorHAnsi" w:cstheme="minorHAnsi"/>
          <w:sz w:val="20"/>
          <w:szCs w:val="20"/>
        </w:rPr>
      </w:pPr>
    </w:p>
    <w:bookmarkEnd w:id="9"/>
    <w:p w14:paraId="01C6DB0E" w14:textId="1C9BA7C1" w:rsidR="001158E2" w:rsidRPr="001158E2" w:rsidRDefault="0009566E" w:rsidP="00E27AD5">
      <w:pPr>
        <w:pStyle w:val="Akapitzlist"/>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1158E2">
        <w:rPr>
          <w:rFonts w:asciiTheme="minorHAnsi" w:hAnsiTheme="minorHAnsi" w:cstheme="minorHAnsi"/>
          <w:b/>
          <w:sz w:val="20"/>
          <w:szCs w:val="20"/>
          <w:lang w:eastAsia="en-US"/>
        </w:rPr>
        <w:t xml:space="preserve"> </w:t>
      </w:r>
      <w:r w:rsidR="002F774C" w:rsidRPr="002F774C">
        <w:rPr>
          <w:rFonts w:asciiTheme="minorHAnsi" w:hAnsiTheme="minorHAnsi" w:cstheme="minorHAnsi"/>
          <w:b/>
          <w:sz w:val="20"/>
          <w:szCs w:val="20"/>
          <w:lang w:eastAsia="en-US"/>
        </w:rPr>
        <w:t xml:space="preserve">Miejsce i termin składania ofert </w:t>
      </w:r>
      <w:r w:rsidR="002F774C">
        <w:rPr>
          <w:rFonts w:asciiTheme="minorHAnsi" w:hAnsiTheme="minorHAnsi" w:cstheme="minorHAnsi"/>
          <w:b/>
          <w:sz w:val="20"/>
          <w:szCs w:val="20"/>
          <w:lang w:eastAsia="en-US"/>
        </w:rPr>
        <w:t xml:space="preserve"> oraz t</w:t>
      </w:r>
      <w:r w:rsidRPr="001158E2">
        <w:rPr>
          <w:rFonts w:asciiTheme="minorHAnsi" w:hAnsiTheme="minorHAnsi" w:cstheme="minorHAnsi"/>
          <w:b/>
          <w:sz w:val="20"/>
          <w:szCs w:val="20"/>
          <w:lang w:eastAsia="en-US"/>
        </w:rPr>
        <w:t>er</w:t>
      </w:r>
      <w:r w:rsidRPr="001158E2">
        <w:rPr>
          <w:rFonts w:asciiTheme="minorHAnsi" w:hAnsiTheme="minorHAnsi" w:cstheme="minorHAnsi"/>
          <w:b/>
          <w:sz w:val="20"/>
          <w:szCs w:val="20"/>
          <w:shd w:val="clear" w:color="auto" w:fill="D6E3BC" w:themeFill="accent3" w:themeFillTint="66"/>
          <w:lang w:eastAsia="en-US"/>
        </w:rPr>
        <w:t>min</w:t>
      </w:r>
      <w:r w:rsidRPr="001158E2">
        <w:rPr>
          <w:rFonts w:asciiTheme="minorHAnsi" w:hAnsiTheme="minorHAnsi" w:cstheme="minorHAnsi"/>
          <w:b/>
          <w:sz w:val="20"/>
          <w:szCs w:val="20"/>
          <w:lang w:eastAsia="en-US"/>
        </w:rPr>
        <w:t xml:space="preserve"> otwarcia ofert</w:t>
      </w:r>
    </w:p>
    <w:p w14:paraId="39B65EDF" w14:textId="77777777" w:rsidR="001158E2" w:rsidRDefault="001158E2" w:rsidP="001158E2">
      <w:pPr>
        <w:pStyle w:val="Akapitzlist"/>
        <w:ind w:left="426" w:right="-108"/>
        <w:jc w:val="both"/>
        <w:rPr>
          <w:rFonts w:asciiTheme="minorHAnsi" w:hAnsiTheme="minorHAnsi" w:cstheme="minorHAnsi"/>
          <w:sz w:val="20"/>
          <w:szCs w:val="20"/>
        </w:rPr>
      </w:pPr>
    </w:p>
    <w:p w14:paraId="1D9A6DE9" w14:textId="5E754613" w:rsidR="002F774C" w:rsidRPr="00362665" w:rsidRDefault="002F774C" w:rsidP="0036266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Ofertę wraz z wymaganymi dokumentami należy umieścić na </w:t>
      </w:r>
      <w:r w:rsidR="00362665" w:rsidRPr="005B7954">
        <w:rPr>
          <w:rStyle w:val="Hipercze"/>
          <w:rFonts w:asciiTheme="minorHAnsi" w:hAnsiTheme="minorHAnsi" w:cstheme="minorHAnsi"/>
          <w:sz w:val="20"/>
          <w:szCs w:val="20"/>
        </w:rPr>
        <w:t>https://</w:t>
      </w:r>
      <w:r w:rsidR="00362665">
        <w:t>ezamowienia.gov.pl</w:t>
      </w:r>
      <w:r w:rsidRPr="002F774C">
        <w:rPr>
          <w:rFonts w:asciiTheme="minorHAnsi" w:hAnsiTheme="minorHAnsi" w:cstheme="minorHAnsi"/>
          <w:sz w:val="20"/>
          <w:szCs w:val="20"/>
        </w:rPr>
        <w:t xml:space="preserve"> na stronie internetowej prowadzonego postępowania</w:t>
      </w:r>
      <w:r w:rsidR="00362665">
        <w:rPr>
          <w:rFonts w:asciiTheme="minorHAnsi" w:hAnsiTheme="minorHAnsi" w:cstheme="minorHAnsi"/>
          <w:sz w:val="20"/>
          <w:szCs w:val="20"/>
        </w:rPr>
        <w:t xml:space="preserve">  </w:t>
      </w:r>
      <w:r w:rsidRPr="00362665">
        <w:rPr>
          <w:rFonts w:asciiTheme="minorHAnsi" w:hAnsiTheme="minorHAnsi" w:cstheme="minorHAnsi"/>
          <w:b/>
          <w:bCs/>
          <w:sz w:val="20"/>
          <w:szCs w:val="20"/>
        </w:rPr>
        <w:t xml:space="preserve">do dnia </w:t>
      </w:r>
      <w:r w:rsidR="005C1E8A">
        <w:rPr>
          <w:rFonts w:asciiTheme="minorHAnsi" w:hAnsiTheme="minorHAnsi" w:cstheme="minorHAnsi"/>
          <w:b/>
          <w:bCs/>
          <w:sz w:val="20"/>
          <w:szCs w:val="20"/>
        </w:rPr>
        <w:t>09</w:t>
      </w:r>
      <w:r w:rsidR="00EA0947" w:rsidRPr="00362665">
        <w:rPr>
          <w:rFonts w:asciiTheme="minorHAnsi" w:hAnsiTheme="minorHAnsi" w:cstheme="minorHAnsi"/>
          <w:b/>
          <w:bCs/>
          <w:sz w:val="20"/>
          <w:szCs w:val="20"/>
        </w:rPr>
        <w:t>.</w:t>
      </w:r>
      <w:r w:rsidR="00362665">
        <w:rPr>
          <w:rFonts w:asciiTheme="minorHAnsi" w:hAnsiTheme="minorHAnsi" w:cstheme="minorHAnsi"/>
          <w:b/>
          <w:bCs/>
          <w:sz w:val="20"/>
          <w:szCs w:val="20"/>
        </w:rPr>
        <w:t>0</w:t>
      </w:r>
      <w:r w:rsidR="005C1E8A">
        <w:rPr>
          <w:rFonts w:asciiTheme="minorHAnsi" w:hAnsiTheme="minorHAnsi" w:cstheme="minorHAnsi"/>
          <w:b/>
          <w:bCs/>
          <w:sz w:val="20"/>
          <w:szCs w:val="20"/>
        </w:rPr>
        <w:t>4</w:t>
      </w:r>
      <w:r w:rsidR="00362665" w:rsidRPr="00362665">
        <w:rPr>
          <w:rFonts w:asciiTheme="minorHAnsi" w:hAnsiTheme="minorHAnsi" w:cstheme="minorHAnsi"/>
          <w:b/>
          <w:bCs/>
          <w:sz w:val="20"/>
          <w:szCs w:val="20"/>
        </w:rPr>
        <w:t>.2024</w:t>
      </w:r>
      <w:r w:rsidR="00D125E6" w:rsidRPr="00362665">
        <w:rPr>
          <w:rFonts w:asciiTheme="minorHAnsi" w:hAnsiTheme="minorHAnsi" w:cstheme="minorHAnsi"/>
          <w:b/>
          <w:bCs/>
          <w:sz w:val="20"/>
          <w:szCs w:val="20"/>
        </w:rPr>
        <w:t xml:space="preserve"> r. do godz. </w:t>
      </w:r>
      <w:r w:rsidR="005C1E8A">
        <w:rPr>
          <w:rFonts w:asciiTheme="minorHAnsi" w:hAnsiTheme="minorHAnsi" w:cstheme="minorHAnsi"/>
          <w:b/>
          <w:bCs/>
          <w:sz w:val="20"/>
          <w:szCs w:val="20"/>
        </w:rPr>
        <w:t>12</w:t>
      </w:r>
      <w:r w:rsidR="00D125E6" w:rsidRPr="00362665">
        <w:rPr>
          <w:rFonts w:asciiTheme="minorHAnsi" w:hAnsiTheme="minorHAnsi" w:cstheme="minorHAnsi"/>
          <w:b/>
          <w:bCs/>
          <w:sz w:val="20"/>
          <w:szCs w:val="20"/>
        </w:rPr>
        <w:t>:00.</w:t>
      </w:r>
    </w:p>
    <w:p w14:paraId="6EF22306" w14:textId="2A94D497" w:rsidR="002F774C" w:rsidRPr="008232B1" w:rsidRDefault="002F774C" w:rsidP="00E27AD5">
      <w:pPr>
        <w:pStyle w:val="Akapitzlist"/>
        <w:numPr>
          <w:ilvl w:val="2"/>
          <w:numId w:val="23"/>
        </w:numPr>
        <w:ind w:left="426" w:right="-108"/>
        <w:jc w:val="both"/>
        <w:rPr>
          <w:rFonts w:asciiTheme="minorHAnsi" w:hAnsiTheme="minorHAnsi" w:cstheme="minorHAnsi"/>
          <w:sz w:val="20"/>
          <w:szCs w:val="20"/>
        </w:rPr>
      </w:pPr>
      <w:r w:rsidRPr="008232B1">
        <w:rPr>
          <w:rFonts w:asciiTheme="minorHAnsi" w:hAnsiTheme="minorHAnsi" w:cstheme="minorHAnsi"/>
          <w:sz w:val="20"/>
          <w:szCs w:val="20"/>
        </w:rPr>
        <w:t>Do oferty należy dołączyć wszystkie wymagane w SWZ dokumenty.</w:t>
      </w:r>
    </w:p>
    <w:p w14:paraId="5120F2B8" w14:textId="77777777"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Po wypełnieniu Formularza składania oferty lub wniosku i dołączenia  wszystkich wymaganych załączników należy kliknąć przycisk „Przejdź do podsumowania”.</w:t>
      </w:r>
    </w:p>
    <w:p w14:paraId="0C983155" w14:textId="081526F1"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 xml:space="preserve">Oferta lub wniosek składana elektronicznie musi zostać podpisana elektronicznym podpisem kwalifikowanym, podpisem zaufanym lub podpisem osobistym. W procesie składania oferty za pośrednictwem platformazakupowa.pl, wykonawca powinien złożyć podpis bezpośrednio na dokumentach przesłanych za pośrednictwem platformazakupowa.pl. Zalecamy stosowanie podpisu na każdym załączonym pliku osobno, w szczególności wskazanych w art. 63 ust 1 oraz ust.2  </w:t>
      </w:r>
      <w:r w:rsidR="009F51BF" w:rsidRPr="00EA0947">
        <w:rPr>
          <w:rFonts w:asciiTheme="minorHAnsi" w:hAnsiTheme="minorHAnsi" w:cstheme="minorHAnsi"/>
          <w:sz w:val="20"/>
          <w:szCs w:val="20"/>
        </w:rPr>
        <w:t xml:space="preserve">ustawy </w:t>
      </w:r>
      <w:r w:rsidR="00F02B9A">
        <w:rPr>
          <w:rFonts w:asciiTheme="minorHAnsi" w:hAnsiTheme="minorHAnsi" w:cstheme="minorHAnsi"/>
          <w:sz w:val="20"/>
          <w:szCs w:val="20"/>
        </w:rPr>
        <w:t>PZP</w:t>
      </w:r>
      <w:r w:rsidRPr="00EA0947">
        <w:rPr>
          <w:rFonts w:asciiTheme="minorHAnsi" w:hAnsiTheme="minorHAnsi" w:cstheme="minorHAnsi"/>
          <w:sz w:val="20"/>
          <w:szCs w:val="20"/>
        </w:rPr>
        <w:t>, gdzie zaznaczono, iż oferty, wnioski o dopuszczenie do udziału w</w:t>
      </w:r>
      <w:r w:rsidR="009F51BF" w:rsidRPr="00EA0947">
        <w:rPr>
          <w:rFonts w:asciiTheme="minorHAnsi" w:hAnsiTheme="minorHAnsi" w:cstheme="minorHAnsi"/>
          <w:sz w:val="20"/>
          <w:szCs w:val="20"/>
        </w:rPr>
        <w:t> </w:t>
      </w:r>
      <w:r w:rsidRPr="00EA0947">
        <w:rPr>
          <w:rFonts w:asciiTheme="minorHAnsi" w:hAnsiTheme="minorHAnsi" w:cstheme="minorHAnsi"/>
          <w:sz w:val="20"/>
          <w:szCs w:val="20"/>
        </w:rPr>
        <w:t>postępowaniu oraz oświadczenie, o którym mowa w art. 125 ust.1 sporządza się, pod rygorem nieważności, w</w:t>
      </w:r>
      <w:r w:rsidR="009F51BF" w:rsidRPr="00EA0947">
        <w:rPr>
          <w:rFonts w:asciiTheme="minorHAnsi" w:hAnsiTheme="minorHAnsi" w:cstheme="minorHAnsi"/>
          <w:sz w:val="20"/>
          <w:szCs w:val="20"/>
        </w:rPr>
        <w:t> </w:t>
      </w:r>
      <w:r w:rsidRPr="00EA0947">
        <w:rPr>
          <w:rFonts w:asciiTheme="minorHAnsi" w:hAnsiTheme="minorHAnsi" w:cstheme="minorHAnsi"/>
          <w:sz w:val="20"/>
          <w:szCs w:val="20"/>
        </w:rPr>
        <w:t>postaci lub formie elektronicznej i opatruje się odpowiednio w odniesieniu do wartości postępowania kwalifikowanym podpisem elektronicznym, podpisem zaufanym lub podpisem osobistym.</w:t>
      </w:r>
    </w:p>
    <w:p w14:paraId="6A1C8D54" w14:textId="77777777"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Za datę złożenia oferty przyjmuje się datę jej przekazania w systemie (platformie) w drugim kroku składania oferty poprzez kliknięcie przycisku “Złóż ofertę” i wyświetlenie się komunikatu, że oferta została zaszyfrowana i złożona.</w:t>
      </w:r>
    </w:p>
    <w:p w14:paraId="3B8CA420" w14:textId="57BB2B84" w:rsidR="002F774C" w:rsidRPr="00EA0947" w:rsidRDefault="002F774C"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Szczegółowa instrukcja dla Wykonawców dotycząca złożenia, zmiany i wycofania oferty znajduje się na str</w:t>
      </w:r>
      <w:r w:rsidR="00362665">
        <w:rPr>
          <w:rFonts w:asciiTheme="minorHAnsi" w:hAnsiTheme="minorHAnsi" w:cstheme="minorHAnsi"/>
          <w:sz w:val="20"/>
          <w:szCs w:val="20"/>
        </w:rPr>
        <w:t xml:space="preserve">onie internetowej pod adresem: </w:t>
      </w:r>
      <w:r w:rsidR="00362665" w:rsidRPr="005B7954">
        <w:rPr>
          <w:rStyle w:val="Hipercze"/>
          <w:rFonts w:asciiTheme="minorHAnsi" w:hAnsiTheme="minorHAnsi" w:cstheme="minorHAnsi"/>
          <w:sz w:val="20"/>
          <w:szCs w:val="20"/>
        </w:rPr>
        <w:t>https://</w:t>
      </w:r>
      <w:r w:rsidR="00362665">
        <w:t>ezamowienia.gov.pl</w:t>
      </w:r>
    </w:p>
    <w:p w14:paraId="4CD5466E" w14:textId="1CF9462E" w:rsidR="009F51BF" w:rsidRPr="008232B1" w:rsidRDefault="009F51BF" w:rsidP="00E27AD5">
      <w:pPr>
        <w:pStyle w:val="Akapitzlist"/>
        <w:numPr>
          <w:ilvl w:val="2"/>
          <w:numId w:val="23"/>
        </w:numPr>
        <w:ind w:left="426" w:right="-108"/>
        <w:jc w:val="both"/>
        <w:rPr>
          <w:rFonts w:asciiTheme="minorHAnsi" w:hAnsiTheme="minorHAnsi" w:cstheme="minorHAnsi"/>
          <w:sz w:val="20"/>
          <w:szCs w:val="20"/>
        </w:rPr>
      </w:pPr>
      <w:r w:rsidRPr="00EA0947">
        <w:rPr>
          <w:rFonts w:asciiTheme="minorHAnsi" w:hAnsiTheme="minorHAnsi" w:cstheme="minorHAnsi"/>
          <w:sz w:val="20"/>
          <w:szCs w:val="20"/>
        </w:rPr>
        <w:t xml:space="preserve">Otwarcie ofert nastąpi w </w:t>
      </w:r>
      <w:r w:rsidRPr="008232B1">
        <w:rPr>
          <w:rFonts w:asciiTheme="minorHAnsi" w:hAnsiTheme="minorHAnsi" w:cstheme="minorHAnsi"/>
          <w:sz w:val="20"/>
          <w:szCs w:val="20"/>
        </w:rPr>
        <w:t xml:space="preserve">dniu </w:t>
      </w:r>
      <w:r w:rsidR="005C1E8A">
        <w:rPr>
          <w:rFonts w:asciiTheme="minorHAnsi" w:hAnsiTheme="minorHAnsi" w:cstheme="minorHAnsi"/>
          <w:b/>
          <w:bCs/>
          <w:sz w:val="20"/>
          <w:szCs w:val="20"/>
        </w:rPr>
        <w:t>09.04.2024</w:t>
      </w:r>
      <w:r w:rsidRPr="008232B1">
        <w:rPr>
          <w:rFonts w:asciiTheme="minorHAnsi" w:hAnsiTheme="minorHAnsi" w:cstheme="minorHAnsi"/>
          <w:b/>
          <w:bCs/>
          <w:sz w:val="20"/>
          <w:szCs w:val="20"/>
        </w:rPr>
        <w:t xml:space="preserve"> r. o godz. </w:t>
      </w:r>
      <w:r w:rsidR="005C1E8A">
        <w:rPr>
          <w:rFonts w:asciiTheme="minorHAnsi" w:hAnsiTheme="minorHAnsi" w:cstheme="minorHAnsi"/>
          <w:b/>
          <w:bCs/>
          <w:sz w:val="20"/>
          <w:szCs w:val="20"/>
        </w:rPr>
        <w:t>13</w:t>
      </w:r>
      <w:r w:rsidR="00CB3470" w:rsidRPr="008232B1">
        <w:rPr>
          <w:rFonts w:asciiTheme="minorHAnsi" w:hAnsiTheme="minorHAnsi" w:cstheme="minorHAnsi"/>
          <w:b/>
          <w:bCs/>
          <w:sz w:val="20"/>
          <w:szCs w:val="20"/>
        </w:rPr>
        <w:t>:</w:t>
      </w:r>
      <w:r w:rsidR="005C1E8A">
        <w:rPr>
          <w:rFonts w:asciiTheme="minorHAnsi" w:hAnsiTheme="minorHAnsi" w:cstheme="minorHAnsi"/>
          <w:b/>
          <w:bCs/>
          <w:sz w:val="20"/>
          <w:szCs w:val="20"/>
        </w:rPr>
        <w:t>00</w:t>
      </w:r>
    </w:p>
    <w:p w14:paraId="7DB16400" w14:textId="7B06BEDE"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F67375">
        <w:rPr>
          <w:rFonts w:asciiTheme="minorHAnsi" w:hAnsiTheme="minorHAnsi" w:cstheme="minorHAnsi"/>
          <w:sz w:val="20"/>
          <w:szCs w:val="20"/>
        </w:rPr>
        <w:t>Jeżeli otwarcie ofert następuje przy użyciu systemu teleinformatycznego,</w:t>
      </w:r>
      <w:r w:rsidRPr="002F774C">
        <w:rPr>
          <w:rFonts w:asciiTheme="minorHAnsi" w:hAnsiTheme="minorHAnsi" w:cstheme="minorHAnsi"/>
          <w:sz w:val="20"/>
          <w:szCs w:val="20"/>
        </w:rPr>
        <w:t xml:space="preserve"> w przypadku awarii tego systemu, która powoduje brak możliwości otwarcia ofert w terminie określonym przez zamawiającego, otwarcie ofert następuje niezwłocznie po usunięciu awarii.</w:t>
      </w:r>
    </w:p>
    <w:p w14:paraId="5405684B"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poinformuje o zmianie terminu otwarcia ofert na stronie internetowej prowadzonego postępowania.</w:t>
      </w:r>
    </w:p>
    <w:p w14:paraId="75062AFF"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najpóźniej przed otwarciem ofert, udostępnia na stronie internetowej prowadzonego postępowania informację o kwocie, jaką zamierza przeznaczyć na sfinansowanie zamówienia.</w:t>
      </w:r>
    </w:p>
    <w:p w14:paraId="4A329E3D" w14:textId="77777777" w:rsid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Zamawiający, niezwłocznie po otwarciu ofert, udostępnia na stronie internetowej prowadzonego postępowania informacje o:</w:t>
      </w:r>
    </w:p>
    <w:p w14:paraId="0260237B" w14:textId="5CB4C7B8" w:rsidR="002F774C" w:rsidRPr="002F774C" w:rsidRDefault="002F774C" w:rsidP="00E27AD5">
      <w:pPr>
        <w:pStyle w:val="Akapitzlist"/>
        <w:numPr>
          <w:ilvl w:val="0"/>
          <w:numId w:val="26"/>
        </w:numPr>
        <w:ind w:right="-108"/>
        <w:jc w:val="both"/>
        <w:rPr>
          <w:rFonts w:asciiTheme="minorHAnsi" w:hAnsiTheme="minorHAnsi" w:cstheme="minorHAnsi"/>
          <w:sz w:val="20"/>
          <w:szCs w:val="20"/>
        </w:rPr>
      </w:pPr>
      <w:r w:rsidRPr="002F774C">
        <w:rPr>
          <w:rFonts w:asciiTheme="minorHAnsi" w:hAnsiTheme="minorHAnsi" w:cstheme="minorHAnsi"/>
          <w:sz w:val="20"/>
          <w:szCs w:val="20"/>
        </w:rPr>
        <w:t>nazwach albo imionach i nazwiskach oraz siedzibach lub miejscach prowadzonej działalności gospodarczej albo miejscach zamieszkania wykonawców, których oferty zostały otwarte;</w:t>
      </w:r>
    </w:p>
    <w:p w14:paraId="3D3DDA0F" w14:textId="01C4474D" w:rsidR="002F774C" w:rsidRPr="002F774C" w:rsidRDefault="002F774C" w:rsidP="00E27AD5">
      <w:pPr>
        <w:pStyle w:val="Akapitzlist"/>
        <w:numPr>
          <w:ilvl w:val="0"/>
          <w:numId w:val="26"/>
        </w:numPr>
        <w:ind w:right="-108"/>
        <w:jc w:val="both"/>
        <w:rPr>
          <w:rFonts w:asciiTheme="minorHAnsi" w:hAnsiTheme="minorHAnsi" w:cstheme="minorHAnsi"/>
          <w:sz w:val="20"/>
          <w:szCs w:val="20"/>
        </w:rPr>
      </w:pPr>
      <w:r w:rsidRPr="002F774C">
        <w:rPr>
          <w:rFonts w:asciiTheme="minorHAnsi" w:hAnsiTheme="minorHAnsi" w:cstheme="minorHAnsi"/>
          <w:sz w:val="20"/>
          <w:szCs w:val="20"/>
        </w:rPr>
        <w:t>cenach lub kosztach zawartych w ofertach.</w:t>
      </w:r>
    </w:p>
    <w:p w14:paraId="08E34A05" w14:textId="77777777" w:rsidR="002F774C" w:rsidRPr="002F774C" w:rsidRDefault="002F774C" w:rsidP="002F774C">
      <w:pPr>
        <w:pStyle w:val="Akapitzlist"/>
        <w:ind w:left="426" w:right="-108"/>
        <w:jc w:val="both"/>
        <w:rPr>
          <w:rFonts w:asciiTheme="minorHAnsi" w:hAnsiTheme="minorHAnsi" w:cstheme="minorHAnsi"/>
          <w:sz w:val="20"/>
          <w:szCs w:val="20"/>
        </w:rPr>
      </w:pPr>
      <w:r w:rsidRPr="002F774C">
        <w:rPr>
          <w:rFonts w:asciiTheme="minorHAnsi" w:hAnsiTheme="minorHAnsi" w:cstheme="minorHAnsi"/>
          <w:sz w:val="20"/>
          <w:szCs w:val="20"/>
        </w:rPr>
        <w:t>Informacja zostanie opublikowana na stronie postępowania na platformazakupowa.pl w sekcji ,,Komunikaty” .</w:t>
      </w:r>
    </w:p>
    <w:p w14:paraId="129B60C2" w14:textId="0A07D97C" w:rsidR="002F774C" w:rsidRPr="002F774C" w:rsidRDefault="002F774C" w:rsidP="00E27AD5">
      <w:pPr>
        <w:pStyle w:val="Akapitzlist"/>
        <w:numPr>
          <w:ilvl w:val="2"/>
          <w:numId w:val="23"/>
        </w:numPr>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W przypadku ofert, które podlegają negocjacjom, zamawiający udostępnia informacje, o których mowa w ust. </w:t>
      </w:r>
      <w:r>
        <w:rPr>
          <w:rFonts w:asciiTheme="minorHAnsi" w:hAnsiTheme="minorHAnsi" w:cstheme="minorHAnsi"/>
          <w:sz w:val="20"/>
          <w:szCs w:val="20"/>
        </w:rPr>
        <w:t>11</w:t>
      </w:r>
      <w:r w:rsidRPr="002F774C">
        <w:rPr>
          <w:rFonts w:asciiTheme="minorHAnsi" w:hAnsiTheme="minorHAnsi" w:cstheme="minorHAnsi"/>
          <w:sz w:val="20"/>
          <w:szCs w:val="20"/>
        </w:rPr>
        <w:t xml:space="preserve"> pkt 2, niezwłocznie po otwarciu ofert ostatecznych albo unieważnieniu postępowania.</w:t>
      </w:r>
    </w:p>
    <w:p w14:paraId="4592D97C" w14:textId="0BD341B0" w:rsidR="002F774C" w:rsidRPr="002F774C" w:rsidRDefault="002F774C" w:rsidP="002F774C">
      <w:pPr>
        <w:pStyle w:val="Akapitzlist"/>
        <w:ind w:left="426" w:right="-108"/>
        <w:jc w:val="both"/>
        <w:rPr>
          <w:rFonts w:asciiTheme="minorHAnsi" w:hAnsiTheme="minorHAnsi" w:cstheme="minorHAnsi"/>
          <w:sz w:val="20"/>
          <w:szCs w:val="20"/>
        </w:rPr>
      </w:pPr>
      <w:r w:rsidRPr="002F774C">
        <w:rPr>
          <w:rFonts w:asciiTheme="minorHAnsi" w:hAnsiTheme="minorHAnsi" w:cstheme="minorHAnsi"/>
          <w:sz w:val="20"/>
          <w:szCs w:val="20"/>
        </w:rPr>
        <w:t xml:space="preserve">Zgodnie z </w:t>
      </w:r>
      <w:r w:rsidR="00F02B9A">
        <w:rPr>
          <w:rFonts w:asciiTheme="minorHAnsi" w:hAnsiTheme="minorHAnsi" w:cstheme="minorHAnsi"/>
          <w:sz w:val="20"/>
          <w:szCs w:val="20"/>
        </w:rPr>
        <w:t>ustawą PZP</w:t>
      </w:r>
      <w:r w:rsidRPr="002F774C">
        <w:rPr>
          <w:rFonts w:asciiTheme="minorHAnsi" w:hAnsiTheme="minorHAnsi" w:cstheme="minorHAnsi"/>
          <w:sz w:val="20"/>
          <w:szCs w:val="20"/>
        </w:rPr>
        <w:t xml:space="preserve"> Zamawiający nie ma obowiązku przeprowadzania jawnej sesji otwarcia ofert w sposób jawny z</w:t>
      </w:r>
      <w:r>
        <w:rPr>
          <w:rFonts w:asciiTheme="minorHAnsi" w:hAnsiTheme="minorHAnsi" w:cstheme="minorHAnsi"/>
          <w:sz w:val="20"/>
          <w:szCs w:val="20"/>
        </w:rPr>
        <w:t> </w:t>
      </w:r>
      <w:r w:rsidRPr="002F774C">
        <w:rPr>
          <w:rFonts w:asciiTheme="minorHAnsi" w:hAnsiTheme="minorHAnsi" w:cstheme="minorHAnsi"/>
          <w:sz w:val="20"/>
          <w:szCs w:val="20"/>
        </w:rPr>
        <w:t>udziałem wykonawców lub transmitowania sesji otwarcia za pośrednictwem elektronicznych narzędzi do przekazu wideo on-line a ma jedynie takie uprawnienie.</w:t>
      </w:r>
    </w:p>
    <w:p w14:paraId="0A397AAF" w14:textId="77777777" w:rsidR="0009566E" w:rsidRPr="00F1024C" w:rsidRDefault="0009566E" w:rsidP="00F1024C">
      <w:pPr>
        <w:spacing w:before="120"/>
        <w:ind w:left="360" w:right="-108"/>
        <w:jc w:val="both"/>
        <w:rPr>
          <w:rFonts w:asciiTheme="minorHAnsi" w:hAnsiTheme="minorHAnsi" w:cstheme="minorHAnsi"/>
          <w:sz w:val="20"/>
          <w:szCs w:val="20"/>
        </w:rPr>
      </w:pPr>
    </w:p>
    <w:p w14:paraId="5A243622"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Termin związania ofertą</w:t>
      </w:r>
    </w:p>
    <w:p w14:paraId="3A3D96C9" w14:textId="77777777" w:rsidR="0009566E" w:rsidRPr="00F1024C" w:rsidRDefault="0009566E" w:rsidP="00F1024C">
      <w:pPr>
        <w:ind w:right="-108"/>
        <w:jc w:val="both"/>
        <w:rPr>
          <w:rFonts w:asciiTheme="minorHAnsi" w:hAnsiTheme="minorHAnsi" w:cstheme="minorHAnsi"/>
          <w:sz w:val="20"/>
          <w:szCs w:val="20"/>
        </w:rPr>
      </w:pPr>
    </w:p>
    <w:p w14:paraId="67CE6E17" w14:textId="37C15AD3" w:rsidR="0009566E" w:rsidRPr="00A958E8" w:rsidRDefault="00A958E8" w:rsidP="00A958E8">
      <w:pPr>
        <w:ind w:right="-108"/>
        <w:jc w:val="both"/>
        <w:rPr>
          <w:rFonts w:asciiTheme="minorHAnsi" w:hAnsiTheme="minorHAnsi" w:cstheme="minorHAnsi"/>
          <w:b/>
          <w:bCs/>
          <w:sz w:val="20"/>
          <w:szCs w:val="20"/>
        </w:rPr>
      </w:pPr>
      <w:r>
        <w:rPr>
          <w:rFonts w:asciiTheme="minorHAnsi" w:hAnsiTheme="minorHAnsi" w:cstheme="minorHAnsi"/>
          <w:sz w:val="20"/>
          <w:szCs w:val="20"/>
        </w:rPr>
        <w:t>1).</w:t>
      </w:r>
      <w:r w:rsidR="0009566E" w:rsidRPr="00A958E8">
        <w:rPr>
          <w:rFonts w:asciiTheme="minorHAnsi" w:hAnsiTheme="minorHAnsi" w:cstheme="minorHAnsi"/>
          <w:sz w:val="20"/>
          <w:szCs w:val="20"/>
        </w:rPr>
        <w:t xml:space="preserve">Wykonawca pozostaje związany ofertą przez okres 30 dni tj.  </w:t>
      </w:r>
      <w:r w:rsidR="0009566E" w:rsidRPr="00A958E8">
        <w:rPr>
          <w:rFonts w:asciiTheme="minorHAnsi" w:hAnsiTheme="minorHAnsi" w:cstheme="minorHAnsi"/>
          <w:b/>
          <w:bCs/>
          <w:sz w:val="20"/>
          <w:szCs w:val="20"/>
        </w:rPr>
        <w:t xml:space="preserve">do dnia </w:t>
      </w:r>
      <w:r w:rsidR="005C1E8A">
        <w:rPr>
          <w:rFonts w:asciiTheme="minorHAnsi" w:hAnsiTheme="minorHAnsi" w:cstheme="minorHAnsi"/>
          <w:b/>
          <w:bCs/>
          <w:sz w:val="20"/>
          <w:szCs w:val="20"/>
        </w:rPr>
        <w:t>10.05</w:t>
      </w:r>
      <w:r w:rsidR="00717945" w:rsidRPr="00A958E8">
        <w:rPr>
          <w:rFonts w:asciiTheme="minorHAnsi" w:hAnsiTheme="minorHAnsi" w:cstheme="minorHAnsi"/>
          <w:b/>
          <w:bCs/>
          <w:sz w:val="20"/>
          <w:szCs w:val="20"/>
        </w:rPr>
        <w:t>.</w:t>
      </w:r>
      <w:r w:rsidR="000B55FD" w:rsidRPr="00A958E8">
        <w:rPr>
          <w:rFonts w:asciiTheme="minorHAnsi" w:hAnsiTheme="minorHAnsi" w:cstheme="minorHAnsi"/>
          <w:b/>
          <w:bCs/>
          <w:sz w:val="20"/>
          <w:szCs w:val="20"/>
        </w:rPr>
        <w:t>202</w:t>
      </w:r>
      <w:r w:rsidR="00717945" w:rsidRPr="00A958E8">
        <w:rPr>
          <w:rFonts w:asciiTheme="minorHAnsi" w:hAnsiTheme="minorHAnsi" w:cstheme="minorHAnsi"/>
          <w:b/>
          <w:bCs/>
          <w:sz w:val="20"/>
          <w:szCs w:val="20"/>
        </w:rPr>
        <w:t>4</w:t>
      </w:r>
      <w:r w:rsidR="0009566E" w:rsidRPr="00A958E8">
        <w:rPr>
          <w:rFonts w:asciiTheme="minorHAnsi" w:hAnsiTheme="minorHAnsi" w:cstheme="minorHAnsi"/>
          <w:b/>
          <w:bCs/>
          <w:sz w:val="20"/>
          <w:szCs w:val="20"/>
        </w:rPr>
        <w:t xml:space="preserve"> r. </w:t>
      </w:r>
    </w:p>
    <w:p w14:paraId="756256B9" w14:textId="5964507B" w:rsidR="0009566E" w:rsidRDefault="00A958E8" w:rsidP="00321366">
      <w:pPr>
        <w:tabs>
          <w:tab w:val="left" w:pos="7425"/>
        </w:tabs>
        <w:ind w:right="-108"/>
        <w:jc w:val="both"/>
        <w:rPr>
          <w:rFonts w:asciiTheme="minorHAnsi" w:hAnsiTheme="minorHAnsi" w:cstheme="minorHAnsi"/>
          <w:bCs/>
          <w:sz w:val="20"/>
          <w:szCs w:val="20"/>
        </w:rPr>
      </w:pPr>
      <w:r>
        <w:rPr>
          <w:rFonts w:asciiTheme="minorHAnsi" w:hAnsiTheme="minorHAnsi" w:cstheme="minorHAnsi"/>
          <w:bCs/>
          <w:sz w:val="20"/>
          <w:szCs w:val="20"/>
        </w:rPr>
        <w:t>2).</w:t>
      </w:r>
      <w:r w:rsidR="0009566E" w:rsidRPr="00EA0947">
        <w:rPr>
          <w:rFonts w:asciiTheme="minorHAnsi" w:hAnsiTheme="minorHAnsi" w:cstheme="minorHAnsi"/>
          <w:bCs/>
          <w:sz w:val="20"/>
          <w:szCs w:val="20"/>
        </w:rPr>
        <w:t>Bieg terminu związania ofertą rozpoczyna się wraz z upływem terminu składania ofert.</w:t>
      </w:r>
      <w:r w:rsidR="00321366">
        <w:rPr>
          <w:rFonts w:asciiTheme="minorHAnsi" w:hAnsiTheme="minorHAnsi" w:cstheme="minorHAnsi"/>
          <w:bCs/>
          <w:sz w:val="20"/>
          <w:szCs w:val="20"/>
        </w:rPr>
        <w:tab/>
      </w:r>
    </w:p>
    <w:p w14:paraId="15AD0FCB" w14:textId="77777777" w:rsidR="00724822" w:rsidRDefault="00A958E8" w:rsidP="00A958E8">
      <w:pPr>
        <w:ind w:right="-108"/>
        <w:jc w:val="both"/>
        <w:rPr>
          <w:rFonts w:asciiTheme="minorHAnsi" w:hAnsiTheme="minorHAnsi" w:cstheme="minorHAnsi"/>
          <w:sz w:val="20"/>
          <w:szCs w:val="20"/>
        </w:rPr>
      </w:pPr>
      <w:r>
        <w:rPr>
          <w:rFonts w:asciiTheme="minorHAnsi" w:hAnsiTheme="minorHAnsi" w:cstheme="minorHAnsi"/>
          <w:sz w:val="20"/>
          <w:szCs w:val="20"/>
        </w:rPr>
        <w:t>3).</w:t>
      </w:r>
      <w:r w:rsidRPr="00A958E8">
        <w:rPr>
          <w:rFonts w:asciiTheme="minorHAnsi" w:hAnsiTheme="minorHAnsi" w:cstheme="minorHAnsi"/>
          <w:sz w:val="20"/>
          <w:szCs w:val="20"/>
        </w:rPr>
        <w:t xml:space="preserve">W przypadku, gdy wybór najkorzystniejszej oferty nie nastąpi przed upływem terminu związania ofertą wskazanego w </w:t>
      </w:r>
      <w:r>
        <w:rPr>
          <w:rFonts w:asciiTheme="minorHAnsi" w:hAnsiTheme="minorHAnsi" w:cstheme="minorHAnsi"/>
          <w:sz w:val="20"/>
          <w:szCs w:val="20"/>
        </w:rPr>
        <w:t xml:space="preserve">  </w:t>
      </w:r>
    </w:p>
    <w:p w14:paraId="1B4BF8BF"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ust. 1, Zamawiający przed upływem terminu związania ofertą zwraca się jednokrotnie do wykonawców o wyrażenie </w:t>
      </w:r>
    </w:p>
    <w:p w14:paraId="50C560E4"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zgody na przedłużenie tego terminu o wskazywany przez niego okres, nie dłuższy niż 30 dni. Przedłużenie terminu </w:t>
      </w:r>
    </w:p>
    <w:p w14:paraId="79D0D298" w14:textId="77777777" w:rsidR="00724822" w:rsidRDefault="00724822" w:rsidP="00A958E8">
      <w:pPr>
        <w:ind w:right="-108"/>
        <w:jc w:val="both"/>
        <w:rPr>
          <w:rFonts w:asciiTheme="minorHAnsi" w:hAnsiTheme="minorHAnsi" w:cstheme="minorHAnsi"/>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związania ofertą wymaga złożenia przez wykonawcę pisemnego oświadczenia o wyrażeniu zgody na przedłużenie </w:t>
      </w:r>
    </w:p>
    <w:p w14:paraId="7FE13A65" w14:textId="42778712" w:rsidR="00A958E8" w:rsidRPr="00A958E8" w:rsidRDefault="00724822" w:rsidP="00A958E8">
      <w:pPr>
        <w:ind w:right="-108"/>
        <w:jc w:val="both"/>
        <w:rPr>
          <w:rFonts w:asciiTheme="minorHAnsi" w:hAnsiTheme="minorHAnsi" w:cstheme="minorHAnsi"/>
          <w:bCs/>
          <w:sz w:val="20"/>
          <w:szCs w:val="20"/>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terminu związania ofertą.</w:t>
      </w:r>
    </w:p>
    <w:p w14:paraId="7E8597C0" w14:textId="77777777" w:rsidR="00724822" w:rsidRDefault="00A958E8" w:rsidP="00A958E8">
      <w:pPr>
        <w:ind w:right="-108"/>
        <w:jc w:val="both"/>
        <w:rPr>
          <w:rFonts w:asciiTheme="minorHAnsi" w:hAnsiTheme="minorHAnsi" w:cstheme="minorHAnsi"/>
          <w:sz w:val="20"/>
          <w:szCs w:val="20"/>
        </w:rPr>
      </w:pPr>
      <w:r>
        <w:rPr>
          <w:rFonts w:asciiTheme="minorHAnsi" w:hAnsiTheme="minorHAnsi" w:cstheme="minorHAnsi"/>
          <w:sz w:val="20"/>
          <w:szCs w:val="20"/>
        </w:rPr>
        <w:t>4).</w:t>
      </w:r>
      <w:r w:rsidRPr="00A958E8">
        <w:rPr>
          <w:rFonts w:asciiTheme="minorHAnsi" w:hAnsiTheme="minorHAnsi" w:cstheme="minorHAnsi"/>
          <w:sz w:val="20"/>
          <w:szCs w:val="20"/>
        </w:rPr>
        <w:t xml:space="preserve">Przedłużenie terminu związania ofertą jest dopuszczalne tylko z jednoczesnym przedłużeniem okresu ważności wadium </w:t>
      </w:r>
    </w:p>
    <w:p w14:paraId="7E8A2A1A" w14:textId="4B3A1690" w:rsidR="00A958E8" w:rsidRPr="00A958E8" w:rsidRDefault="00724822" w:rsidP="00A958E8">
      <w:pPr>
        <w:ind w:right="-108"/>
        <w:jc w:val="both"/>
        <w:rPr>
          <w:rFonts w:asciiTheme="minorHAnsi" w:hAnsiTheme="minorHAnsi" w:cstheme="minorHAnsi"/>
          <w:bCs/>
          <w:sz w:val="16"/>
          <w:szCs w:val="16"/>
        </w:rPr>
      </w:pPr>
      <w:r>
        <w:rPr>
          <w:rFonts w:asciiTheme="minorHAnsi" w:hAnsiTheme="minorHAnsi" w:cstheme="minorHAnsi"/>
          <w:sz w:val="20"/>
          <w:szCs w:val="20"/>
        </w:rPr>
        <w:t xml:space="preserve">    </w:t>
      </w:r>
      <w:r w:rsidR="00A958E8" w:rsidRPr="00A958E8">
        <w:rPr>
          <w:rFonts w:asciiTheme="minorHAnsi" w:hAnsiTheme="minorHAnsi" w:cstheme="minorHAnsi"/>
          <w:sz w:val="20"/>
          <w:szCs w:val="20"/>
        </w:rPr>
        <w:t xml:space="preserve">albo, jeżeli nie jest to możliwe, z wniesieniem nowego wadium na przedłużony okres związania ofertą. </w:t>
      </w:r>
    </w:p>
    <w:p w14:paraId="157E1990" w14:textId="635F04A4" w:rsidR="00A958E8" w:rsidRPr="00A958E8" w:rsidRDefault="00A958E8" w:rsidP="00A958E8">
      <w:pPr>
        <w:ind w:right="-108"/>
        <w:jc w:val="both"/>
        <w:rPr>
          <w:rFonts w:asciiTheme="minorHAnsi" w:hAnsiTheme="minorHAnsi" w:cstheme="minorHAnsi"/>
          <w:bCs/>
          <w:sz w:val="16"/>
          <w:szCs w:val="16"/>
        </w:rPr>
      </w:pPr>
      <w:r>
        <w:rPr>
          <w:rFonts w:asciiTheme="minorHAnsi" w:hAnsiTheme="minorHAnsi" w:cstheme="minorHAnsi"/>
          <w:sz w:val="20"/>
          <w:szCs w:val="20"/>
        </w:rPr>
        <w:t>5).</w:t>
      </w:r>
      <w:r w:rsidRPr="00A958E8">
        <w:rPr>
          <w:rFonts w:asciiTheme="minorHAnsi" w:hAnsiTheme="minorHAnsi" w:cstheme="minorHAnsi"/>
          <w:sz w:val="20"/>
          <w:szCs w:val="20"/>
        </w:rPr>
        <w:t>Odmowa wyrażenia zgody na przedłużenie terminu związania ofertą nie powoduje utraty wadium.</w:t>
      </w:r>
    </w:p>
    <w:p w14:paraId="21A7755E" w14:textId="77777777" w:rsidR="00A958E8" w:rsidRDefault="00A958E8" w:rsidP="00A958E8">
      <w:pPr>
        <w:tabs>
          <w:tab w:val="left" w:pos="7425"/>
        </w:tabs>
        <w:ind w:right="-108"/>
        <w:jc w:val="both"/>
        <w:rPr>
          <w:rFonts w:asciiTheme="minorHAnsi" w:hAnsiTheme="minorHAnsi" w:cstheme="minorHAnsi"/>
          <w:bCs/>
          <w:sz w:val="20"/>
          <w:szCs w:val="20"/>
        </w:rPr>
      </w:pPr>
    </w:p>
    <w:p w14:paraId="58A5E666" w14:textId="77777777" w:rsidR="00321366" w:rsidRDefault="00321366" w:rsidP="00321366">
      <w:pPr>
        <w:tabs>
          <w:tab w:val="left" w:pos="7425"/>
        </w:tabs>
        <w:ind w:right="-108"/>
        <w:jc w:val="both"/>
        <w:rPr>
          <w:rFonts w:asciiTheme="minorHAnsi" w:hAnsiTheme="minorHAnsi" w:cstheme="minorHAnsi"/>
          <w:bCs/>
          <w:sz w:val="20"/>
          <w:szCs w:val="20"/>
        </w:rPr>
      </w:pPr>
    </w:p>
    <w:p w14:paraId="6F84C62C" w14:textId="77777777" w:rsidR="00321366" w:rsidRPr="00D74464" w:rsidRDefault="00321366" w:rsidP="00E27AD5">
      <w:pPr>
        <w:numPr>
          <w:ilvl w:val="0"/>
          <w:numId w:val="16"/>
        </w:numPr>
        <w:shd w:val="clear" w:color="auto" w:fill="D6E3BC" w:themeFill="accent3" w:themeFillTint="66"/>
        <w:spacing w:after="200" w:line="252" w:lineRule="auto"/>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Opis sposobu obliczania ceny</w:t>
      </w:r>
    </w:p>
    <w:p w14:paraId="53B36E22" w14:textId="77777777" w:rsidR="00321366" w:rsidRDefault="00321366" w:rsidP="00321366">
      <w:pPr>
        <w:ind w:right="-108"/>
        <w:jc w:val="both"/>
        <w:rPr>
          <w:rFonts w:asciiTheme="minorHAnsi" w:hAnsiTheme="minorHAnsi" w:cstheme="minorHAnsi"/>
          <w:bCs/>
          <w:sz w:val="20"/>
          <w:szCs w:val="20"/>
        </w:rPr>
      </w:pPr>
    </w:p>
    <w:p w14:paraId="6E6EF92E" w14:textId="2AAC6359" w:rsidR="002B40A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23195F">
        <w:rPr>
          <w:rFonts w:asciiTheme="minorHAnsi" w:hAnsiTheme="minorHAnsi" w:cstheme="minorHAnsi"/>
          <w:bCs/>
          <w:sz w:val="20"/>
          <w:szCs w:val="20"/>
        </w:rPr>
        <w:t>Wykonawca poda cenę ofertową na formularzu oferty zgodnie</w:t>
      </w:r>
      <w:r>
        <w:rPr>
          <w:rFonts w:asciiTheme="minorHAnsi" w:hAnsiTheme="minorHAnsi" w:cstheme="minorHAnsi"/>
          <w:bCs/>
          <w:sz w:val="20"/>
          <w:szCs w:val="20"/>
        </w:rPr>
        <w:t xml:space="preserve"> </w:t>
      </w:r>
      <w:r w:rsidRPr="0023195F">
        <w:rPr>
          <w:rFonts w:asciiTheme="minorHAnsi" w:hAnsiTheme="minorHAnsi" w:cstheme="minorHAnsi"/>
          <w:bCs/>
          <w:sz w:val="20"/>
          <w:szCs w:val="20"/>
        </w:rPr>
        <w:t>z Załącznikiem nr 1</w:t>
      </w:r>
      <w:r>
        <w:rPr>
          <w:rFonts w:asciiTheme="minorHAnsi" w:hAnsiTheme="minorHAnsi" w:cstheme="minorHAnsi"/>
          <w:bCs/>
          <w:sz w:val="20"/>
          <w:szCs w:val="20"/>
        </w:rPr>
        <w:t xml:space="preserve"> </w:t>
      </w:r>
      <w:r w:rsidRPr="0023195F">
        <w:rPr>
          <w:rFonts w:asciiTheme="minorHAnsi" w:hAnsiTheme="minorHAnsi" w:cstheme="minorHAnsi"/>
          <w:bCs/>
          <w:sz w:val="20"/>
          <w:szCs w:val="20"/>
        </w:rPr>
        <w:t>do SWZ</w:t>
      </w:r>
      <w:r>
        <w:rPr>
          <w:rFonts w:asciiTheme="minorHAnsi" w:hAnsiTheme="minorHAnsi" w:cstheme="minorHAnsi"/>
          <w:bCs/>
          <w:sz w:val="20"/>
          <w:szCs w:val="20"/>
        </w:rPr>
        <w:t>.</w:t>
      </w:r>
    </w:p>
    <w:p w14:paraId="325A5C50" w14:textId="77777777" w:rsidR="002B40AF" w:rsidRPr="0023195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23195F">
        <w:rPr>
          <w:rFonts w:asciiTheme="minorHAnsi" w:hAnsiTheme="minorHAnsi" w:cstheme="minorHAnsi"/>
          <w:bCs/>
          <w:sz w:val="20"/>
          <w:szCs w:val="20"/>
        </w:rPr>
        <w:t>Podana cena ofertowa musi zawierać wszystkie koszty związane z realizacją zamówienia, wynikające z opisu przedmiotu Zamówienia.</w:t>
      </w:r>
    </w:p>
    <w:p w14:paraId="4F94339E"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Cenę oferty należy podać w następujący sposób: łącznie z należnym podatkiem VAT (który odprowadza Wykonawca) –cena brutto, wraz ze wskazaniem stawki (procentowej) podatku VAT.</w:t>
      </w:r>
    </w:p>
    <w:p w14:paraId="038D03FA" w14:textId="77777777" w:rsidR="002B40AF"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lastRenderedPageBreak/>
        <w:t>Cena ofertowa musi być podana w złotych polskich (PLN), cyfrowo (do drugiego miejsca po przecinku).</w:t>
      </w:r>
    </w:p>
    <w:p w14:paraId="53DE3D8C"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 xml:space="preserve">Rozliczenie pomiędzy Zamawiającym, a Wykonawcą będzie prowadzone w złotych polskich (PLN). </w:t>
      </w:r>
    </w:p>
    <w:p w14:paraId="0FEC18C0" w14:textId="77777777"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Wykonawca może zaproponować tylko jedną cenę</w:t>
      </w:r>
      <w:r>
        <w:rPr>
          <w:rFonts w:asciiTheme="minorHAnsi" w:hAnsiTheme="minorHAnsi" w:cstheme="minorHAnsi"/>
          <w:bCs/>
          <w:sz w:val="20"/>
          <w:szCs w:val="20"/>
        </w:rPr>
        <w:t>.</w:t>
      </w:r>
    </w:p>
    <w:p w14:paraId="6F7E3F03" w14:textId="4D672A05" w:rsidR="002B40AF" w:rsidRPr="00505A86" w:rsidRDefault="002B40AF" w:rsidP="002B40AF">
      <w:pPr>
        <w:pStyle w:val="Akapitzlist"/>
        <w:numPr>
          <w:ilvl w:val="6"/>
          <w:numId w:val="2"/>
        </w:numPr>
        <w:ind w:left="284" w:right="-108" w:hanging="284"/>
        <w:jc w:val="both"/>
        <w:rPr>
          <w:rFonts w:asciiTheme="minorHAnsi" w:hAnsiTheme="minorHAnsi" w:cstheme="minorHAnsi"/>
          <w:bCs/>
          <w:sz w:val="20"/>
          <w:szCs w:val="20"/>
        </w:rPr>
      </w:pPr>
      <w:r w:rsidRPr="00505A86">
        <w:rPr>
          <w:rFonts w:asciiTheme="minorHAnsi" w:hAnsiTheme="minorHAnsi" w:cstheme="minorHAnsi"/>
          <w:bCs/>
          <w:sz w:val="20"/>
          <w:szCs w:val="20"/>
        </w:rPr>
        <w:t>Zaproponowana przez Wykonawcę cena przedmiotu zamówienia jest ceną ryczałtową, st</w:t>
      </w:r>
      <w:r w:rsidR="0001587B">
        <w:rPr>
          <w:rFonts w:asciiTheme="minorHAnsi" w:hAnsiTheme="minorHAnsi" w:cstheme="minorHAnsi"/>
          <w:bCs/>
          <w:sz w:val="20"/>
          <w:szCs w:val="20"/>
        </w:rPr>
        <w:t>ałą w trakcie realizacji umowy, która nie ulegnie zmianie przez cały okres wykonywania Zamówienia</w:t>
      </w:r>
      <w:r w:rsidR="0001587B" w:rsidRPr="00505A86">
        <w:rPr>
          <w:rFonts w:asciiTheme="minorHAnsi" w:hAnsiTheme="minorHAnsi" w:cstheme="minorHAnsi"/>
          <w:bCs/>
          <w:sz w:val="20"/>
          <w:szCs w:val="20"/>
        </w:rPr>
        <w:t>.</w:t>
      </w:r>
    </w:p>
    <w:p w14:paraId="0B7DDD5C" w14:textId="77777777" w:rsidR="007335D0" w:rsidRPr="00F1024C" w:rsidRDefault="007335D0" w:rsidP="00F1024C">
      <w:pPr>
        <w:ind w:right="-108"/>
        <w:jc w:val="both"/>
        <w:rPr>
          <w:rFonts w:asciiTheme="minorHAnsi" w:hAnsiTheme="minorHAnsi" w:cstheme="minorHAnsi"/>
          <w:bCs/>
          <w:sz w:val="20"/>
          <w:szCs w:val="20"/>
        </w:rPr>
      </w:pPr>
    </w:p>
    <w:p w14:paraId="52A6BCC7" w14:textId="227862FA" w:rsidR="00412599" w:rsidRPr="00E27AD5" w:rsidRDefault="0009566E" w:rsidP="00E27AD5">
      <w:pPr>
        <w:numPr>
          <w:ilvl w:val="0"/>
          <w:numId w:val="16"/>
        </w:numPr>
        <w:shd w:val="clear" w:color="auto" w:fill="D6E3BC" w:themeFill="accent3" w:themeFillTint="66"/>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Opis kryteriów oceny ofert wraz z podaniem wag tych kryteriów i sposobu oceny ofert</w:t>
      </w:r>
    </w:p>
    <w:p w14:paraId="04760F3A" w14:textId="77777777" w:rsidR="00E27AD5" w:rsidRPr="00F1024C" w:rsidRDefault="00E27AD5" w:rsidP="00E27AD5">
      <w:pPr>
        <w:spacing w:before="240"/>
        <w:ind w:right="-108"/>
        <w:jc w:val="both"/>
        <w:rPr>
          <w:rFonts w:asciiTheme="minorHAnsi" w:hAnsiTheme="minorHAnsi" w:cstheme="minorHAnsi"/>
          <w:sz w:val="20"/>
          <w:szCs w:val="20"/>
        </w:rPr>
      </w:pPr>
      <w:r w:rsidRPr="00F1024C">
        <w:rPr>
          <w:rFonts w:asciiTheme="minorHAnsi" w:hAnsiTheme="minorHAnsi" w:cstheme="minorHAnsi"/>
          <w:sz w:val="20"/>
          <w:szCs w:val="20"/>
        </w:rPr>
        <w:t>Przy wyborze najkorzystniejszej oferty Zamawiający będzie kierował się następującymi kryteriami i odpowiadającymi im znaczeniami oraz w następujący sposób będzie oceniał spełnienie kryteriów: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7"/>
        <w:gridCol w:w="5585"/>
        <w:gridCol w:w="3416"/>
      </w:tblGrid>
      <w:tr w:rsidR="00E27AD5" w:rsidRPr="00F1024C" w14:paraId="2E1CEB5D" w14:textId="77777777" w:rsidTr="00B70EF5">
        <w:tc>
          <w:tcPr>
            <w:tcW w:w="494"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4032E123" w14:textId="77777777" w:rsidR="00E27AD5" w:rsidRPr="00F1024C" w:rsidRDefault="00E27AD5" w:rsidP="00B70EF5">
            <w:pPr>
              <w:keepNext/>
              <w:jc w:val="both"/>
              <w:outlineLvl w:val="2"/>
              <w:rPr>
                <w:rFonts w:asciiTheme="minorHAnsi" w:hAnsiTheme="minorHAnsi" w:cstheme="minorHAnsi"/>
                <w:sz w:val="20"/>
                <w:szCs w:val="20"/>
              </w:rPr>
            </w:pPr>
            <w:r w:rsidRPr="00F1024C">
              <w:rPr>
                <w:rFonts w:asciiTheme="minorHAnsi" w:hAnsiTheme="minorHAnsi" w:cstheme="minorHAnsi"/>
                <w:sz w:val="20"/>
                <w:szCs w:val="20"/>
              </w:rPr>
              <w:t>Lp.</w:t>
            </w:r>
          </w:p>
        </w:tc>
        <w:tc>
          <w:tcPr>
            <w:tcW w:w="2796"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AF3D6F9" w14:textId="77777777" w:rsidR="00E27AD5" w:rsidRPr="00F1024C" w:rsidRDefault="00E27AD5" w:rsidP="00B70EF5">
            <w:pPr>
              <w:keepNext/>
              <w:jc w:val="both"/>
              <w:outlineLvl w:val="2"/>
              <w:rPr>
                <w:rFonts w:asciiTheme="minorHAnsi" w:hAnsiTheme="minorHAnsi" w:cstheme="minorHAnsi"/>
                <w:sz w:val="20"/>
                <w:szCs w:val="20"/>
              </w:rPr>
            </w:pPr>
            <w:r w:rsidRPr="00F1024C">
              <w:rPr>
                <w:rFonts w:asciiTheme="minorHAnsi" w:hAnsiTheme="minorHAnsi" w:cstheme="minorHAnsi"/>
                <w:sz w:val="20"/>
                <w:szCs w:val="20"/>
              </w:rPr>
              <w:t>Opis kryterium oceny</w:t>
            </w:r>
          </w:p>
        </w:tc>
        <w:tc>
          <w:tcPr>
            <w:tcW w:w="1710" w:type="pct"/>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78B17CC"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Znaczenie (%)</w:t>
            </w:r>
          </w:p>
        </w:tc>
      </w:tr>
      <w:tr w:rsidR="00E27AD5" w:rsidRPr="00F1024C" w14:paraId="1263AD9F" w14:textId="77777777" w:rsidTr="00B70EF5">
        <w:trPr>
          <w:trHeight w:val="306"/>
        </w:trPr>
        <w:tc>
          <w:tcPr>
            <w:tcW w:w="494" w:type="pct"/>
            <w:tcBorders>
              <w:top w:val="single" w:sz="4" w:space="0" w:color="auto"/>
              <w:left w:val="single" w:sz="4" w:space="0" w:color="auto"/>
              <w:bottom w:val="single" w:sz="4" w:space="0" w:color="auto"/>
              <w:right w:val="single" w:sz="4" w:space="0" w:color="auto"/>
            </w:tcBorders>
            <w:hideMark/>
          </w:tcPr>
          <w:p w14:paraId="267E2B2C" w14:textId="77777777" w:rsidR="00E27AD5" w:rsidRPr="00F1024C" w:rsidRDefault="00E27AD5" w:rsidP="00B70EF5">
            <w:pPr>
              <w:jc w:val="center"/>
              <w:rPr>
                <w:rFonts w:asciiTheme="minorHAnsi" w:hAnsiTheme="minorHAnsi" w:cstheme="minorHAnsi"/>
                <w:sz w:val="20"/>
                <w:szCs w:val="20"/>
              </w:rPr>
            </w:pPr>
            <w:r w:rsidRPr="00F1024C">
              <w:rPr>
                <w:rFonts w:asciiTheme="minorHAnsi" w:hAnsiTheme="minorHAnsi" w:cstheme="minorHAnsi"/>
                <w:sz w:val="20"/>
                <w:szCs w:val="20"/>
              </w:rPr>
              <w:t>1.</w:t>
            </w:r>
          </w:p>
        </w:tc>
        <w:tc>
          <w:tcPr>
            <w:tcW w:w="2796" w:type="pct"/>
            <w:tcBorders>
              <w:top w:val="single" w:sz="4" w:space="0" w:color="auto"/>
              <w:left w:val="single" w:sz="4" w:space="0" w:color="auto"/>
              <w:bottom w:val="single" w:sz="4" w:space="0" w:color="auto"/>
              <w:right w:val="single" w:sz="4" w:space="0" w:color="auto"/>
            </w:tcBorders>
            <w:hideMark/>
          </w:tcPr>
          <w:p w14:paraId="514B0F66"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 xml:space="preserve"> Cena (koszt)</w:t>
            </w:r>
          </w:p>
        </w:tc>
        <w:tc>
          <w:tcPr>
            <w:tcW w:w="1710" w:type="pct"/>
            <w:tcBorders>
              <w:top w:val="single" w:sz="4" w:space="0" w:color="auto"/>
              <w:left w:val="single" w:sz="4" w:space="0" w:color="auto"/>
              <w:bottom w:val="single" w:sz="4" w:space="0" w:color="auto"/>
              <w:right w:val="single" w:sz="4" w:space="0" w:color="auto"/>
            </w:tcBorders>
            <w:hideMark/>
          </w:tcPr>
          <w:p w14:paraId="479AA2C8"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60%</w:t>
            </w:r>
          </w:p>
        </w:tc>
      </w:tr>
      <w:tr w:rsidR="00E27AD5" w:rsidRPr="00F1024C" w14:paraId="58E7D9EB" w14:textId="77777777" w:rsidTr="00E43B48">
        <w:trPr>
          <w:trHeight w:val="259"/>
        </w:trPr>
        <w:tc>
          <w:tcPr>
            <w:tcW w:w="494" w:type="pct"/>
            <w:tcBorders>
              <w:top w:val="single" w:sz="4" w:space="0" w:color="auto"/>
              <w:left w:val="single" w:sz="4" w:space="0" w:color="auto"/>
              <w:bottom w:val="single" w:sz="4" w:space="0" w:color="auto"/>
              <w:right w:val="single" w:sz="4" w:space="0" w:color="auto"/>
            </w:tcBorders>
          </w:tcPr>
          <w:p w14:paraId="150873DF" w14:textId="77777777" w:rsidR="00E27AD5" w:rsidRPr="00F1024C" w:rsidRDefault="00E27AD5" w:rsidP="00B70EF5">
            <w:pPr>
              <w:jc w:val="center"/>
              <w:rPr>
                <w:rFonts w:asciiTheme="minorHAnsi" w:hAnsiTheme="minorHAnsi" w:cstheme="minorHAnsi"/>
                <w:sz w:val="20"/>
                <w:szCs w:val="20"/>
              </w:rPr>
            </w:pPr>
            <w:r w:rsidRPr="00F1024C">
              <w:rPr>
                <w:rFonts w:asciiTheme="minorHAnsi" w:hAnsiTheme="minorHAnsi" w:cstheme="minorHAnsi"/>
                <w:sz w:val="20"/>
                <w:szCs w:val="20"/>
              </w:rPr>
              <w:t>2.</w:t>
            </w:r>
          </w:p>
        </w:tc>
        <w:tc>
          <w:tcPr>
            <w:tcW w:w="2796" w:type="pct"/>
            <w:tcBorders>
              <w:top w:val="single" w:sz="4" w:space="0" w:color="auto"/>
              <w:left w:val="single" w:sz="4" w:space="0" w:color="auto"/>
              <w:bottom w:val="single" w:sz="4" w:space="0" w:color="auto"/>
              <w:right w:val="single" w:sz="4" w:space="0" w:color="auto"/>
            </w:tcBorders>
          </w:tcPr>
          <w:p w14:paraId="0051F3F4"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Gwarancja i rękojmia</w:t>
            </w:r>
          </w:p>
        </w:tc>
        <w:tc>
          <w:tcPr>
            <w:tcW w:w="1710" w:type="pct"/>
            <w:tcBorders>
              <w:top w:val="single" w:sz="4" w:space="0" w:color="auto"/>
              <w:left w:val="single" w:sz="4" w:space="0" w:color="auto"/>
              <w:bottom w:val="single" w:sz="4" w:space="0" w:color="auto"/>
              <w:right w:val="single" w:sz="4" w:space="0" w:color="auto"/>
            </w:tcBorders>
          </w:tcPr>
          <w:p w14:paraId="6308851F" w14:textId="733173CD" w:rsidR="00E27AD5" w:rsidRPr="00F1024C" w:rsidRDefault="00C46985" w:rsidP="00B70EF5">
            <w:pPr>
              <w:jc w:val="both"/>
              <w:rPr>
                <w:rFonts w:asciiTheme="minorHAnsi" w:hAnsiTheme="minorHAnsi" w:cstheme="minorHAnsi"/>
                <w:sz w:val="20"/>
                <w:szCs w:val="20"/>
              </w:rPr>
            </w:pPr>
            <w:r>
              <w:rPr>
                <w:rFonts w:asciiTheme="minorHAnsi" w:hAnsiTheme="minorHAnsi" w:cstheme="minorHAnsi"/>
                <w:sz w:val="20"/>
                <w:szCs w:val="20"/>
              </w:rPr>
              <w:t>4</w:t>
            </w:r>
            <w:r w:rsidR="00E27AD5" w:rsidRPr="00F1024C">
              <w:rPr>
                <w:rFonts w:asciiTheme="minorHAnsi" w:hAnsiTheme="minorHAnsi" w:cstheme="minorHAnsi"/>
                <w:sz w:val="20"/>
                <w:szCs w:val="20"/>
              </w:rPr>
              <w:t>0%</w:t>
            </w:r>
          </w:p>
        </w:tc>
      </w:tr>
      <w:tr w:rsidR="00E27AD5" w:rsidRPr="00F1024C" w14:paraId="581A0645" w14:textId="77777777" w:rsidTr="00B70EF5">
        <w:tc>
          <w:tcPr>
            <w:tcW w:w="494" w:type="pct"/>
            <w:tcBorders>
              <w:top w:val="single" w:sz="4" w:space="0" w:color="auto"/>
              <w:left w:val="single" w:sz="4" w:space="0" w:color="auto"/>
              <w:bottom w:val="single" w:sz="4" w:space="0" w:color="auto"/>
              <w:right w:val="single" w:sz="4" w:space="0" w:color="auto"/>
            </w:tcBorders>
          </w:tcPr>
          <w:p w14:paraId="519FE490" w14:textId="77777777" w:rsidR="00E27AD5" w:rsidRPr="00F1024C" w:rsidRDefault="00E27AD5" w:rsidP="00B70EF5">
            <w:pPr>
              <w:jc w:val="both"/>
              <w:rPr>
                <w:rFonts w:asciiTheme="minorHAnsi" w:hAnsiTheme="minorHAnsi" w:cstheme="minorHAnsi"/>
                <w:sz w:val="20"/>
                <w:szCs w:val="20"/>
              </w:rPr>
            </w:pPr>
          </w:p>
        </w:tc>
        <w:tc>
          <w:tcPr>
            <w:tcW w:w="2796" w:type="pct"/>
            <w:tcBorders>
              <w:top w:val="single" w:sz="4" w:space="0" w:color="auto"/>
              <w:left w:val="single" w:sz="4" w:space="0" w:color="auto"/>
              <w:bottom w:val="single" w:sz="4" w:space="0" w:color="auto"/>
              <w:right w:val="single" w:sz="4" w:space="0" w:color="auto"/>
            </w:tcBorders>
            <w:hideMark/>
          </w:tcPr>
          <w:p w14:paraId="7E103A21"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Razem</w:t>
            </w:r>
          </w:p>
        </w:tc>
        <w:tc>
          <w:tcPr>
            <w:tcW w:w="1710" w:type="pct"/>
            <w:tcBorders>
              <w:top w:val="single" w:sz="4" w:space="0" w:color="auto"/>
              <w:left w:val="single" w:sz="4" w:space="0" w:color="auto"/>
              <w:bottom w:val="single" w:sz="4" w:space="0" w:color="auto"/>
              <w:right w:val="single" w:sz="4" w:space="0" w:color="auto"/>
            </w:tcBorders>
            <w:hideMark/>
          </w:tcPr>
          <w:p w14:paraId="4F9311AD" w14:textId="77777777" w:rsidR="00E27AD5" w:rsidRPr="00F1024C" w:rsidRDefault="00E27AD5" w:rsidP="00B70EF5">
            <w:pPr>
              <w:jc w:val="both"/>
              <w:rPr>
                <w:rFonts w:asciiTheme="minorHAnsi" w:hAnsiTheme="minorHAnsi" w:cstheme="minorHAnsi"/>
                <w:sz w:val="20"/>
                <w:szCs w:val="20"/>
              </w:rPr>
            </w:pPr>
            <w:r w:rsidRPr="00F1024C">
              <w:rPr>
                <w:rFonts w:asciiTheme="minorHAnsi" w:hAnsiTheme="minorHAnsi" w:cstheme="minorHAnsi"/>
                <w:sz w:val="20"/>
                <w:szCs w:val="20"/>
              </w:rPr>
              <w:t>100%</w:t>
            </w:r>
          </w:p>
        </w:tc>
      </w:tr>
    </w:tbl>
    <w:p w14:paraId="796F5889" w14:textId="77777777" w:rsidR="00E27AD5" w:rsidRPr="00F1024C" w:rsidRDefault="00E27AD5" w:rsidP="00E27AD5">
      <w:pPr>
        <w:tabs>
          <w:tab w:val="left" w:pos="284"/>
        </w:tabs>
        <w:jc w:val="both"/>
        <w:rPr>
          <w:rFonts w:asciiTheme="minorHAnsi" w:hAnsiTheme="minorHAnsi" w:cstheme="minorHAnsi"/>
          <w:sz w:val="20"/>
          <w:szCs w:val="20"/>
        </w:rPr>
      </w:pPr>
    </w:p>
    <w:p w14:paraId="3FA466F2" w14:textId="77777777" w:rsidR="00E27AD5" w:rsidRPr="00F1024C" w:rsidRDefault="00E27AD5" w:rsidP="00E27AD5">
      <w:pPr>
        <w:tabs>
          <w:tab w:val="left" w:pos="284"/>
        </w:tabs>
        <w:jc w:val="both"/>
        <w:rPr>
          <w:rFonts w:asciiTheme="minorHAnsi" w:hAnsiTheme="minorHAnsi" w:cstheme="minorHAnsi"/>
          <w:sz w:val="20"/>
          <w:szCs w:val="20"/>
        </w:rPr>
      </w:pPr>
      <w:r w:rsidRPr="00F1024C">
        <w:rPr>
          <w:rFonts w:asciiTheme="minorHAnsi" w:hAnsiTheme="minorHAnsi" w:cstheme="minorHAnsi"/>
          <w:sz w:val="20"/>
          <w:szCs w:val="20"/>
        </w:rPr>
        <w:t xml:space="preserve">Oferty będą oceniane przez komisję przetargową metodą punktową w skali 100-punktowej.  </w:t>
      </w:r>
    </w:p>
    <w:p w14:paraId="210E3067" w14:textId="77777777" w:rsidR="00E27AD5" w:rsidRPr="00F1024C" w:rsidRDefault="00E27AD5" w:rsidP="00E27AD5">
      <w:pPr>
        <w:ind w:right="-108"/>
        <w:jc w:val="both"/>
        <w:rPr>
          <w:rFonts w:asciiTheme="minorHAnsi" w:eastAsiaTheme="majorEastAsia" w:hAnsiTheme="minorHAnsi" w:cstheme="minorHAnsi"/>
          <w:i/>
          <w:color w:val="002060"/>
          <w:sz w:val="20"/>
          <w:szCs w:val="20"/>
          <w:lang w:eastAsia="en-US"/>
        </w:rPr>
      </w:pPr>
    </w:p>
    <w:p w14:paraId="386394C5" w14:textId="77777777" w:rsidR="00E27AD5" w:rsidRPr="00F1024C" w:rsidRDefault="00E27AD5" w:rsidP="00E27AD5">
      <w:pPr>
        <w:tabs>
          <w:tab w:val="left" w:pos="284"/>
        </w:tabs>
        <w:jc w:val="both"/>
        <w:rPr>
          <w:rFonts w:asciiTheme="minorHAnsi" w:hAnsiTheme="minorHAnsi" w:cstheme="minorHAnsi"/>
          <w:b/>
          <w:sz w:val="20"/>
          <w:szCs w:val="20"/>
        </w:rPr>
      </w:pPr>
      <w:r w:rsidRPr="00F1024C">
        <w:rPr>
          <w:rFonts w:asciiTheme="minorHAnsi" w:hAnsiTheme="minorHAnsi" w:cstheme="minorHAnsi"/>
          <w:b/>
          <w:sz w:val="20"/>
          <w:szCs w:val="20"/>
        </w:rPr>
        <w:t>CENA – 60%</w:t>
      </w:r>
    </w:p>
    <w:p w14:paraId="5F4F09A1"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both"/>
        <w:outlineLvl w:val="0"/>
        <w:rPr>
          <w:rFonts w:asciiTheme="minorHAnsi" w:hAnsiTheme="minorHAnsi" w:cstheme="minorHAnsi"/>
          <w:bCs/>
          <w:sz w:val="20"/>
          <w:szCs w:val="20"/>
        </w:rPr>
      </w:pPr>
      <w:r w:rsidRPr="00F1024C">
        <w:rPr>
          <w:rFonts w:asciiTheme="minorHAnsi" w:hAnsiTheme="minorHAnsi" w:cstheme="minorHAnsi"/>
          <w:bCs/>
          <w:sz w:val="20"/>
          <w:szCs w:val="20"/>
        </w:rPr>
        <w:t xml:space="preserve">Cena będzie oceniana metodą punktową wg wzoru: </w:t>
      </w:r>
    </w:p>
    <w:p w14:paraId="76314AF0"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center"/>
        <w:outlineLvl w:val="1"/>
        <w:rPr>
          <w:rFonts w:asciiTheme="minorHAnsi" w:hAnsiTheme="minorHAnsi" w:cstheme="minorHAnsi"/>
          <w:bCs/>
          <w:sz w:val="20"/>
          <w:szCs w:val="20"/>
          <w:u w:val="single"/>
        </w:rPr>
      </w:pPr>
      <w:r w:rsidRPr="00F1024C">
        <w:rPr>
          <w:rFonts w:asciiTheme="minorHAnsi" w:hAnsiTheme="minorHAnsi" w:cstheme="minorHAnsi"/>
          <w:bCs/>
          <w:sz w:val="20"/>
          <w:szCs w:val="20"/>
          <w:u w:val="single"/>
        </w:rPr>
        <w:t xml:space="preserve">Cena najniższa ze wszystkich ofert  </w:t>
      </w:r>
      <w:r w:rsidRPr="00F1024C">
        <w:rPr>
          <w:rFonts w:asciiTheme="minorHAnsi" w:hAnsiTheme="minorHAnsi" w:cstheme="minorHAnsi"/>
          <w:bCs/>
          <w:sz w:val="20"/>
          <w:szCs w:val="20"/>
          <w:u w:val="single"/>
          <w:vertAlign w:val="superscript"/>
        </w:rPr>
        <w:t>x</w:t>
      </w:r>
      <w:r w:rsidRPr="00F1024C">
        <w:rPr>
          <w:rFonts w:asciiTheme="minorHAnsi" w:hAnsiTheme="minorHAnsi" w:cstheme="minorHAnsi"/>
          <w:bCs/>
          <w:sz w:val="20"/>
          <w:szCs w:val="20"/>
          <w:u w:val="single"/>
        </w:rPr>
        <w:t xml:space="preserve"> 100pkt  </w:t>
      </w:r>
      <w:r w:rsidRPr="00F1024C">
        <w:rPr>
          <w:rFonts w:asciiTheme="minorHAnsi" w:hAnsiTheme="minorHAnsi" w:cstheme="minorHAnsi"/>
          <w:bCs/>
          <w:sz w:val="20"/>
          <w:szCs w:val="20"/>
          <w:u w:val="single"/>
          <w:vertAlign w:val="superscript"/>
        </w:rPr>
        <w:t>x</w:t>
      </w:r>
      <w:r w:rsidRPr="00F1024C">
        <w:rPr>
          <w:rFonts w:asciiTheme="minorHAnsi" w:hAnsiTheme="minorHAnsi" w:cstheme="minorHAnsi"/>
          <w:bCs/>
          <w:sz w:val="20"/>
          <w:szCs w:val="20"/>
          <w:u w:val="single"/>
        </w:rPr>
        <w:t xml:space="preserve"> Znaczenie kryterium 60%</w:t>
      </w:r>
    </w:p>
    <w:p w14:paraId="5C14D724" w14:textId="77777777" w:rsidR="00E27AD5" w:rsidRPr="00F1024C" w:rsidRDefault="00E27AD5" w:rsidP="00E27AD5">
      <w:pPr>
        <w:keepNext/>
        <w:pBdr>
          <w:top w:val="single" w:sz="4" w:space="1" w:color="auto"/>
          <w:left w:val="single" w:sz="4" w:space="4" w:color="auto"/>
          <w:bottom w:val="single" w:sz="4" w:space="1" w:color="auto"/>
          <w:right w:val="single" w:sz="4" w:space="4" w:color="auto"/>
        </w:pBdr>
        <w:jc w:val="center"/>
        <w:outlineLvl w:val="0"/>
        <w:rPr>
          <w:rFonts w:asciiTheme="minorHAnsi" w:hAnsiTheme="minorHAnsi" w:cstheme="minorHAnsi"/>
          <w:bCs/>
          <w:sz w:val="20"/>
          <w:szCs w:val="20"/>
        </w:rPr>
      </w:pPr>
      <w:r w:rsidRPr="00F1024C">
        <w:rPr>
          <w:rFonts w:asciiTheme="minorHAnsi" w:hAnsiTheme="minorHAnsi" w:cstheme="minorHAnsi"/>
          <w:bCs/>
          <w:sz w:val="20"/>
          <w:szCs w:val="20"/>
        </w:rPr>
        <w:t>Cena oferty badanej</w:t>
      </w:r>
    </w:p>
    <w:p w14:paraId="268E66F5" w14:textId="77777777" w:rsidR="00E27AD5" w:rsidRPr="00F1024C" w:rsidRDefault="00E27AD5" w:rsidP="00E27AD5">
      <w:pPr>
        <w:tabs>
          <w:tab w:val="left" w:pos="284"/>
        </w:tabs>
        <w:jc w:val="both"/>
        <w:rPr>
          <w:rFonts w:asciiTheme="minorHAnsi" w:hAnsiTheme="minorHAnsi" w:cstheme="minorHAnsi"/>
          <w:bCs/>
          <w:sz w:val="20"/>
          <w:szCs w:val="20"/>
        </w:rPr>
      </w:pPr>
      <w:r w:rsidRPr="00F1024C">
        <w:rPr>
          <w:rFonts w:asciiTheme="minorHAnsi" w:hAnsiTheme="minorHAnsi" w:cstheme="minorHAnsi"/>
          <w:bCs/>
          <w:sz w:val="20"/>
          <w:szCs w:val="20"/>
        </w:rPr>
        <w:t>Oferta może otrzymać maksymalnie 60 pkt w zakresie kryterium ceny.</w:t>
      </w:r>
    </w:p>
    <w:p w14:paraId="4010878A" w14:textId="77777777" w:rsidR="00E27AD5" w:rsidRPr="00F1024C" w:rsidRDefault="00E27AD5" w:rsidP="00E27AD5">
      <w:pPr>
        <w:tabs>
          <w:tab w:val="left" w:pos="284"/>
        </w:tabs>
        <w:jc w:val="both"/>
        <w:rPr>
          <w:rFonts w:asciiTheme="minorHAnsi" w:hAnsiTheme="minorHAnsi" w:cstheme="minorHAnsi"/>
          <w:bCs/>
          <w:sz w:val="20"/>
          <w:szCs w:val="20"/>
        </w:rPr>
      </w:pPr>
    </w:p>
    <w:p w14:paraId="552C9E5C" w14:textId="150A89F6" w:rsidR="00E27AD5" w:rsidRDefault="00CB4DAD" w:rsidP="00E27AD5">
      <w:pPr>
        <w:tabs>
          <w:tab w:val="left" w:pos="284"/>
        </w:tabs>
        <w:jc w:val="both"/>
        <w:rPr>
          <w:rFonts w:asciiTheme="minorHAnsi" w:hAnsiTheme="minorHAnsi" w:cstheme="minorHAnsi"/>
          <w:b/>
          <w:sz w:val="20"/>
          <w:szCs w:val="20"/>
        </w:rPr>
      </w:pPr>
      <w:r>
        <w:rPr>
          <w:rFonts w:asciiTheme="minorHAnsi" w:hAnsiTheme="minorHAnsi" w:cstheme="minorHAnsi"/>
          <w:b/>
          <w:sz w:val="20"/>
          <w:szCs w:val="20"/>
        </w:rPr>
        <w:t>GWARANCJA I RĘKOJMIA – 4</w:t>
      </w:r>
      <w:r w:rsidR="00E27AD5" w:rsidRPr="00F1024C">
        <w:rPr>
          <w:rFonts w:asciiTheme="minorHAnsi" w:hAnsiTheme="minorHAnsi" w:cstheme="minorHAnsi"/>
          <w:b/>
          <w:sz w:val="20"/>
          <w:szCs w:val="20"/>
        </w:rPr>
        <w:t xml:space="preserve">0% </w:t>
      </w:r>
    </w:p>
    <w:p w14:paraId="2BC41879" w14:textId="6EB97D5A" w:rsidR="00E27AD5" w:rsidRDefault="00C46985"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1</w:t>
      </w:r>
      <w:r w:rsidR="00EA31EF">
        <w:rPr>
          <w:rFonts w:asciiTheme="minorHAnsi" w:eastAsia="Arial" w:hAnsiTheme="minorHAnsi"/>
          <w:sz w:val="20"/>
          <w:szCs w:val="20"/>
        </w:rPr>
        <w:t xml:space="preserve">. </w:t>
      </w:r>
      <w:r>
        <w:rPr>
          <w:rFonts w:asciiTheme="minorHAnsi" w:eastAsia="Arial" w:hAnsiTheme="minorHAnsi"/>
          <w:sz w:val="20"/>
          <w:szCs w:val="20"/>
        </w:rPr>
        <w:t>)</w:t>
      </w:r>
      <w:r w:rsidR="00E27AD5">
        <w:rPr>
          <w:rFonts w:asciiTheme="minorHAnsi" w:eastAsia="Arial" w:hAnsiTheme="minorHAnsi"/>
          <w:sz w:val="20"/>
          <w:szCs w:val="20"/>
        </w:rPr>
        <w:t>termin gwarancji i rękojmi 36 miesięcy – 47</w:t>
      </w:r>
      <w:r w:rsidR="00E27AD5" w:rsidRPr="00F122CF">
        <w:rPr>
          <w:rFonts w:asciiTheme="minorHAnsi" w:eastAsia="Arial" w:hAnsiTheme="minorHAnsi"/>
          <w:sz w:val="20"/>
          <w:szCs w:val="20"/>
        </w:rPr>
        <w:t xml:space="preserve"> miesięcy = </w:t>
      </w:r>
      <w:r w:rsidR="00E27AD5">
        <w:rPr>
          <w:rFonts w:asciiTheme="minorHAnsi" w:eastAsia="Arial" w:hAnsiTheme="minorHAnsi"/>
          <w:sz w:val="20"/>
          <w:szCs w:val="20"/>
        </w:rPr>
        <w:t>0</w:t>
      </w:r>
      <w:r w:rsidR="00E27AD5" w:rsidRPr="00F122CF">
        <w:rPr>
          <w:rFonts w:asciiTheme="minorHAnsi" w:eastAsia="Arial" w:hAnsiTheme="minorHAnsi"/>
          <w:sz w:val="20"/>
          <w:szCs w:val="20"/>
        </w:rPr>
        <w:t xml:space="preserve"> punktów </w:t>
      </w:r>
    </w:p>
    <w:p w14:paraId="1CEBA6C3" w14:textId="5E07C236" w:rsidR="00E27AD5" w:rsidRDefault="00C46985"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2)</w:t>
      </w:r>
      <w:r w:rsidR="00EA31EF">
        <w:rPr>
          <w:rFonts w:asciiTheme="minorHAnsi" w:eastAsia="Arial" w:hAnsiTheme="minorHAnsi"/>
          <w:sz w:val="20"/>
          <w:szCs w:val="20"/>
        </w:rPr>
        <w:t xml:space="preserve">. </w:t>
      </w:r>
      <w:r w:rsidR="00E27AD5">
        <w:rPr>
          <w:rFonts w:asciiTheme="minorHAnsi" w:eastAsia="Arial" w:hAnsiTheme="minorHAnsi"/>
          <w:sz w:val="20"/>
          <w:szCs w:val="20"/>
        </w:rPr>
        <w:t>termin gwarancji i rękojmi 48</w:t>
      </w:r>
      <w:r w:rsidR="00907F76">
        <w:rPr>
          <w:rFonts w:asciiTheme="minorHAnsi" w:eastAsia="Arial" w:hAnsiTheme="minorHAnsi"/>
          <w:sz w:val="20"/>
          <w:szCs w:val="20"/>
        </w:rPr>
        <w:t xml:space="preserve"> miesięcy – 59 miesięcy = 2</w:t>
      </w:r>
      <w:r w:rsidR="00E27AD5" w:rsidRPr="00F122CF">
        <w:rPr>
          <w:rFonts w:asciiTheme="minorHAnsi" w:eastAsia="Arial" w:hAnsiTheme="minorHAnsi"/>
          <w:sz w:val="20"/>
          <w:szCs w:val="20"/>
        </w:rPr>
        <w:t>0 punktów</w:t>
      </w:r>
      <w:r w:rsidR="00E27AD5">
        <w:rPr>
          <w:rFonts w:asciiTheme="minorHAnsi" w:eastAsia="Arial" w:hAnsiTheme="minorHAnsi"/>
          <w:sz w:val="20"/>
          <w:szCs w:val="20"/>
        </w:rPr>
        <w:t xml:space="preserve"> </w:t>
      </w:r>
    </w:p>
    <w:p w14:paraId="17694149" w14:textId="6DC03EBD" w:rsidR="00E27AD5" w:rsidRPr="00371409" w:rsidRDefault="00EA31EF" w:rsidP="00C46985">
      <w:pPr>
        <w:pStyle w:val="Akapitzlist"/>
        <w:tabs>
          <w:tab w:val="left" w:pos="567"/>
        </w:tabs>
        <w:ind w:left="720"/>
        <w:jc w:val="both"/>
        <w:rPr>
          <w:rFonts w:asciiTheme="minorHAnsi" w:eastAsia="Arial" w:hAnsiTheme="minorHAnsi"/>
          <w:sz w:val="20"/>
          <w:szCs w:val="20"/>
        </w:rPr>
      </w:pPr>
      <w:r>
        <w:rPr>
          <w:rFonts w:asciiTheme="minorHAnsi" w:eastAsia="Arial" w:hAnsiTheme="minorHAnsi"/>
          <w:sz w:val="20"/>
          <w:szCs w:val="20"/>
        </w:rPr>
        <w:t xml:space="preserve">3). </w:t>
      </w:r>
      <w:r w:rsidR="00E27AD5" w:rsidRPr="00371409">
        <w:rPr>
          <w:rFonts w:asciiTheme="minorHAnsi" w:eastAsia="Arial" w:hAnsiTheme="minorHAnsi"/>
          <w:sz w:val="20"/>
          <w:szCs w:val="20"/>
        </w:rPr>
        <w:t xml:space="preserve">termin gwarancji i rękojmi 60 miesięcy </w:t>
      </w:r>
      <w:r w:rsidR="00907F76">
        <w:rPr>
          <w:rFonts w:asciiTheme="minorHAnsi" w:eastAsia="Arial" w:hAnsiTheme="minorHAnsi"/>
          <w:sz w:val="20"/>
          <w:szCs w:val="20"/>
        </w:rPr>
        <w:t>i więcej = 4</w:t>
      </w:r>
      <w:r w:rsidR="00E27AD5" w:rsidRPr="00371409">
        <w:rPr>
          <w:rFonts w:asciiTheme="minorHAnsi" w:eastAsia="Arial" w:hAnsiTheme="minorHAnsi"/>
          <w:sz w:val="20"/>
          <w:szCs w:val="20"/>
        </w:rPr>
        <w:t>0 punktów</w:t>
      </w:r>
    </w:p>
    <w:p w14:paraId="3BFA5B12" w14:textId="77777777" w:rsidR="00E27AD5" w:rsidRDefault="00E27AD5" w:rsidP="00E27AD5">
      <w:pPr>
        <w:tabs>
          <w:tab w:val="left" w:pos="567"/>
        </w:tabs>
        <w:jc w:val="both"/>
        <w:rPr>
          <w:rFonts w:asciiTheme="minorHAnsi" w:eastAsia="Arial" w:hAnsiTheme="minorHAnsi"/>
          <w:sz w:val="20"/>
          <w:szCs w:val="20"/>
        </w:rPr>
      </w:pPr>
    </w:p>
    <w:p w14:paraId="0E849B4E" w14:textId="77777777" w:rsidR="00E27AD5" w:rsidRPr="00317CA6" w:rsidRDefault="00E27AD5" w:rsidP="00E27AD5">
      <w:pPr>
        <w:spacing w:line="276" w:lineRule="auto"/>
        <w:jc w:val="both"/>
        <w:rPr>
          <w:rFonts w:asciiTheme="minorHAnsi" w:eastAsia="Arial" w:hAnsiTheme="minorHAnsi"/>
          <w:sz w:val="20"/>
          <w:szCs w:val="20"/>
        </w:rPr>
      </w:pPr>
      <w:r w:rsidRPr="00317CA6">
        <w:rPr>
          <w:rFonts w:asciiTheme="minorHAnsi" w:eastAsia="Arial" w:hAnsiTheme="minorHAnsi"/>
          <w:sz w:val="20"/>
          <w:szCs w:val="20"/>
        </w:rPr>
        <w:t>Jeżeli Wykonawca w swoje</w:t>
      </w:r>
      <w:r>
        <w:rPr>
          <w:rFonts w:asciiTheme="minorHAnsi" w:eastAsia="Arial" w:hAnsiTheme="minorHAnsi"/>
          <w:sz w:val="20"/>
          <w:szCs w:val="20"/>
        </w:rPr>
        <w:t>j</w:t>
      </w:r>
      <w:r w:rsidRPr="00317CA6">
        <w:rPr>
          <w:rFonts w:asciiTheme="minorHAnsi" w:eastAsia="Arial" w:hAnsiTheme="minorHAnsi"/>
          <w:sz w:val="20"/>
          <w:szCs w:val="20"/>
        </w:rPr>
        <w:t xml:space="preserve"> ofercie:</w:t>
      </w:r>
    </w:p>
    <w:p w14:paraId="1046CA0B" w14:textId="77777777"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nie wskaże okresu gwarancji</w:t>
      </w:r>
      <w:r>
        <w:rPr>
          <w:rFonts w:asciiTheme="minorHAnsi" w:eastAsia="Arial" w:hAnsiTheme="minorHAnsi"/>
          <w:sz w:val="20"/>
          <w:szCs w:val="20"/>
        </w:rPr>
        <w:t xml:space="preserve"> i rękojmi</w:t>
      </w:r>
      <w:r w:rsidRPr="005B765C">
        <w:rPr>
          <w:rFonts w:asciiTheme="minorHAnsi" w:eastAsia="Arial" w:hAnsiTheme="minorHAnsi"/>
          <w:sz w:val="20"/>
          <w:szCs w:val="20"/>
        </w:rPr>
        <w:t xml:space="preserve">, Zamawiający uzna, że Wykonawca udziela minimalnego okres gwarancji </w:t>
      </w:r>
      <w:r>
        <w:rPr>
          <w:rFonts w:asciiTheme="minorHAnsi" w:eastAsia="Arial" w:hAnsiTheme="minorHAnsi"/>
          <w:sz w:val="20"/>
          <w:szCs w:val="20"/>
        </w:rPr>
        <w:t>i rękojmi tj. 36 miesięcy i przyzna  0</w:t>
      </w:r>
      <w:r w:rsidRPr="005B765C">
        <w:rPr>
          <w:rFonts w:asciiTheme="minorHAnsi" w:eastAsia="Arial" w:hAnsiTheme="minorHAnsi"/>
          <w:sz w:val="20"/>
          <w:szCs w:val="20"/>
        </w:rPr>
        <w:t xml:space="preserve"> pkt,</w:t>
      </w:r>
    </w:p>
    <w:p w14:paraId="06C1BF26" w14:textId="77777777"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poda termin gwarancji i rękojmi krótsz</w:t>
      </w:r>
      <w:r>
        <w:rPr>
          <w:rFonts w:asciiTheme="minorHAnsi" w:eastAsia="Arial" w:hAnsiTheme="minorHAnsi"/>
          <w:sz w:val="20"/>
          <w:szCs w:val="20"/>
        </w:rPr>
        <w:t xml:space="preserve">y </w:t>
      </w:r>
      <w:r w:rsidRPr="005B765C">
        <w:rPr>
          <w:rFonts w:asciiTheme="minorHAnsi" w:eastAsia="Arial" w:hAnsiTheme="minorHAnsi"/>
          <w:sz w:val="20"/>
          <w:szCs w:val="20"/>
        </w:rPr>
        <w:t xml:space="preserve">niż </w:t>
      </w:r>
      <w:r>
        <w:rPr>
          <w:rFonts w:asciiTheme="minorHAnsi" w:eastAsia="Arial" w:hAnsiTheme="minorHAnsi"/>
          <w:sz w:val="20"/>
          <w:szCs w:val="20"/>
        </w:rPr>
        <w:t xml:space="preserve">36 miesięcy </w:t>
      </w:r>
      <w:r w:rsidRPr="005B765C">
        <w:rPr>
          <w:rFonts w:asciiTheme="minorHAnsi" w:eastAsia="Arial" w:hAnsiTheme="minorHAnsi"/>
          <w:sz w:val="20"/>
          <w:szCs w:val="20"/>
        </w:rPr>
        <w:t xml:space="preserve"> -</w:t>
      </w:r>
      <w:r>
        <w:rPr>
          <w:rFonts w:asciiTheme="minorHAnsi" w:eastAsia="Arial" w:hAnsiTheme="minorHAnsi"/>
          <w:sz w:val="20"/>
          <w:szCs w:val="20"/>
        </w:rPr>
        <w:t xml:space="preserve"> </w:t>
      </w:r>
      <w:r w:rsidRPr="005B765C">
        <w:rPr>
          <w:rFonts w:asciiTheme="minorHAnsi" w:eastAsia="Arial" w:hAnsiTheme="minorHAnsi"/>
          <w:sz w:val="20"/>
          <w:szCs w:val="20"/>
        </w:rPr>
        <w:t>oferta będzie podlegać odrzuceniu,</w:t>
      </w:r>
    </w:p>
    <w:p w14:paraId="51CEBC4B" w14:textId="1D1AD05A" w:rsidR="00E27AD5" w:rsidRPr="005B765C" w:rsidRDefault="00E27AD5" w:rsidP="00E27AD5">
      <w:pPr>
        <w:pStyle w:val="Akapitzlist"/>
        <w:numPr>
          <w:ilvl w:val="1"/>
          <w:numId w:val="40"/>
        </w:numPr>
        <w:spacing w:line="276" w:lineRule="auto"/>
        <w:ind w:left="851"/>
        <w:jc w:val="both"/>
        <w:rPr>
          <w:rFonts w:asciiTheme="minorHAnsi" w:eastAsia="Arial" w:hAnsiTheme="minorHAnsi"/>
          <w:sz w:val="20"/>
          <w:szCs w:val="20"/>
        </w:rPr>
      </w:pPr>
      <w:r w:rsidRPr="005B765C">
        <w:rPr>
          <w:rFonts w:asciiTheme="minorHAnsi" w:eastAsia="Arial" w:hAnsiTheme="minorHAnsi"/>
          <w:sz w:val="20"/>
          <w:szCs w:val="20"/>
        </w:rPr>
        <w:t>poda termin gwarancji i rękojmi dłuższ</w:t>
      </w:r>
      <w:r>
        <w:rPr>
          <w:rFonts w:asciiTheme="minorHAnsi" w:eastAsia="Arial" w:hAnsiTheme="minorHAnsi"/>
          <w:sz w:val="20"/>
          <w:szCs w:val="20"/>
        </w:rPr>
        <w:t>y</w:t>
      </w:r>
      <w:r w:rsidRPr="005B765C">
        <w:rPr>
          <w:rFonts w:asciiTheme="minorHAnsi" w:eastAsia="Arial" w:hAnsiTheme="minorHAnsi"/>
          <w:sz w:val="20"/>
          <w:szCs w:val="20"/>
        </w:rPr>
        <w:t xml:space="preserve"> niż </w:t>
      </w:r>
      <w:r>
        <w:rPr>
          <w:rFonts w:asciiTheme="minorHAnsi" w:eastAsia="Arial" w:hAnsiTheme="minorHAnsi"/>
          <w:sz w:val="20"/>
          <w:szCs w:val="20"/>
        </w:rPr>
        <w:t xml:space="preserve">60 miesięcy </w:t>
      </w:r>
      <w:r w:rsidRPr="005B765C">
        <w:rPr>
          <w:rFonts w:asciiTheme="minorHAnsi" w:eastAsia="Arial" w:hAnsiTheme="minorHAnsi"/>
          <w:sz w:val="20"/>
          <w:szCs w:val="20"/>
        </w:rPr>
        <w:t>- przyznana zostanie punktacja dla maks</w:t>
      </w:r>
      <w:r w:rsidR="00907F76">
        <w:rPr>
          <w:rFonts w:asciiTheme="minorHAnsi" w:eastAsia="Arial" w:hAnsiTheme="minorHAnsi"/>
          <w:sz w:val="20"/>
          <w:szCs w:val="20"/>
        </w:rPr>
        <w:t>ymalnego terminu gwarancji tj. 4</w:t>
      </w:r>
      <w:r w:rsidRPr="005B765C">
        <w:rPr>
          <w:rFonts w:asciiTheme="minorHAnsi" w:eastAsia="Arial" w:hAnsiTheme="minorHAnsi"/>
          <w:sz w:val="20"/>
          <w:szCs w:val="20"/>
        </w:rPr>
        <w:t xml:space="preserve">0 pkt. </w:t>
      </w:r>
    </w:p>
    <w:p w14:paraId="031A5886" w14:textId="77777777" w:rsidR="00E27AD5" w:rsidRDefault="00E27AD5" w:rsidP="00E27AD5">
      <w:pPr>
        <w:tabs>
          <w:tab w:val="left" w:pos="284"/>
        </w:tabs>
        <w:jc w:val="both"/>
        <w:rPr>
          <w:rFonts w:asciiTheme="minorHAnsi" w:hAnsiTheme="minorHAnsi" w:cstheme="minorHAnsi"/>
          <w:b/>
          <w:sz w:val="20"/>
          <w:szCs w:val="20"/>
        </w:rPr>
      </w:pPr>
    </w:p>
    <w:p w14:paraId="24C2C6E7" w14:textId="4A54A9B5" w:rsidR="00E27AD5" w:rsidRPr="00F1024C" w:rsidRDefault="00E27AD5" w:rsidP="00E27AD5">
      <w:pPr>
        <w:tabs>
          <w:tab w:val="left" w:pos="426"/>
        </w:tabs>
        <w:jc w:val="both"/>
        <w:rPr>
          <w:rFonts w:asciiTheme="minorHAnsi" w:hAnsiTheme="minorHAnsi" w:cstheme="minorHAnsi"/>
          <w:bCs/>
          <w:iCs/>
          <w:sz w:val="20"/>
          <w:szCs w:val="20"/>
        </w:rPr>
      </w:pPr>
      <w:r w:rsidRPr="00F1024C">
        <w:rPr>
          <w:rFonts w:asciiTheme="minorHAnsi" w:hAnsiTheme="minorHAnsi" w:cstheme="minorHAnsi"/>
          <w:bCs/>
          <w:sz w:val="20"/>
          <w:szCs w:val="20"/>
        </w:rPr>
        <w:t>Of</w:t>
      </w:r>
      <w:r w:rsidR="00EA31EF">
        <w:rPr>
          <w:rFonts w:asciiTheme="minorHAnsi" w:hAnsiTheme="minorHAnsi" w:cstheme="minorHAnsi"/>
          <w:bCs/>
          <w:sz w:val="20"/>
          <w:szCs w:val="20"/>
        </w:rPr>
        <w:t>erta może otrzymać maksymalnie 4</w:t>
      </w:r>
      <w:r w:rsidRPr="00F1024C">
        <w:rPr>
          <w:rFonts w:asciiTheme="minorHAnsi" w:hAnsiTheme="minorHAnsi" w:cstheme="minorHAnsi"/>
          <w:bCs/>
          <w:sz w:val="20"/>
          <w:szCs w:val="20"/>
        </w:rPr>
        <w:t>0 pkt w zakresie kryterium termin gwarancji i rękojmi.</w:t>
      </w:r>
    </w:p>
    <w:p w14:paraId="298EEDC6" w14:textId="77777777" w:rsidR="00E43B48" w:rsidRDefault="00E43B48" w:rsidP="00E27AD5">
      <w:pPr>
        <w:tabs>
          <w:tab w:val="left" w:pos="284"/>
        </w:tabs>
        <w:jc w:val="both"/>
        <w:rPr>
          <w:rFonts w:asciiTheme="minorHAnsi" w:hAnsiTheme="minorHAnsi" w:cstheme="minorHAnsi"/>
          <w:b/>
          <w:sz w:val="20"/>
          <w:szCs w:val="20"/>
        </w:rPr>
      </w:pPr>
    </w:p>
    <w:p w14:paraId="65344571" w14:textId="7CB42FC2" w:rsidR="00E27AD5" w:rsidRPr="00F1024C" w:rsidRDefault="00E27AD5" w:rsidP="00E27AD5">
      <w:pPr>
        <w:tabs>
          <w:tab w:val="left" w:pos="284"/>
        </w:tabs>
        <w:jc w:val="both"/>
        <w:rPr>
          <w:rFonts w:asciiTheme="minorHAnsi" w:hAnsiTheme="minorHAnsi" w:cstheme="minorHAnsi"/>
          <w:b/>
          <w:sz w:val="20"/>
          <w:szCs w:val="20"/>
        </w:rPr>
      </w:pPr>
      <w:r w:rsidRPr="00F1024C">
        <w:rPr>
          <w:rFonts w:asciiTheme="minorHAnsi" w:hAnsiTheme="minorHAnsi" w:cstheme="minorHAnsi"/>
          <w:b/>
          <w:sz w:val="20"/>
          <w:szCs w:val="20"/>
        </w:rPr>
        <w:t xml:space="preserve">Łączna liczba punktów za ofertę = liczba punktów za cenę brutto (maks. 60) + liczba punktów </w:t>
      </w:r>
      <w:r w:rsidR="00E43B48">
        <w:rPr>
          <w:rFonts w:asciiTheme="minorHAnsi" w:hAnsiTheme="minorHAnsi" w:cstheme="minorHAnsi"/>
          <w:b/>
          <w:sz w:val="20"/>
          <w:szCs w:val="20"/>
        </w:rPr>
        <w:t>za gwarancję i</w:t>
      </w:r>
      <w:r w:rsidR="00EA31EF">
        <w:rPr>
          <w:rFonts w:asciiTheme="minorHAnsi" w:hAnsiTheme="minorHAnsi" w:cstheme="minorHAnsi"/>
          <w:b/>
          <w:sz w:val="20"/>
          <w:szCs w:val="20"/>
        </w:rPr>
        <w:t> rękojmię (maks. 40)</w:t>
      </w:r>
      <w:r w:rsidR="00362665">
        <w:rPr>
          <w:rFonts w:asciiTheme="minorHAnsi" w:hAnsiTheme="minorHAnsi" w:cstheme="minorHAnsi"/>
          <w:b/>
          <w:sz w:val="20"/>
          <w:szCs w:val="20"/>
        </w:rPr>
        <w:t>.</w:t>
      </w:r>
      <w:r w:rsidRPr="00F1024C">
        <w:rPr>
          <w:rFonts w:asciiTheme="minorHAnsi" w:hAnsiTheme="minorHAnsi" w:cstheme="minorHAnsi"/>
          <w:b/>
          <w:sz w:val="20"/>
          <w:szCs w:val="20"/>
        </w:rPr>
        <w:t xml:space="preserve">                                 </w:t>
      </w:r>
    </w:p>
    <w:p w14:paraId="2158E6EE" w14:textId="77777777" w:rsidR="00E27AD5" w:rsidRPr="00F1024C" w:rsidRDefault="00E27AD5" w:rsidP="00E27AD5">
      <w:pPr>
        <w:tabs>
          <w:tab w:val="left" w:pos="284"/>
        </w:tabs>
        <w:jc w:val="both"/>
        <w:rPr>
          <w:rFonts w:asciiTheme="minorHAnsi" w:hAnsiTheme="minorHAnsi" w:cstheme="minorHAnsi"/>
          <w:bCs/>
          <w:i/>
          <w:iCs/>
          <w:sz w:val="20"/>
          <w:szCs w:val="20"/>
        </w:rPr>
      </w:pPr>
    </w:p>
    <w:p w14:paraId="6A9FFAFF" w14:textId="77777777" w:rsidR="00E27AD5" w:rsidRDefault="00E27AD5" w:rsidP="00E27AD5">
      <w:pPr>
        <w:tabs>
          <w:tab w:val="left" w:pos="284"/>
        </w:tabs>
        <w:jc w:val="both"/>
        <w:rPr>
          <w:rFonts w:asciiTheme="minorHAnsi" w:hAnsiTheme="minorHAnsi" w:cstheme="minorHAnsi"/>
          <w:bCs/>
          <w:iCs/>
          <w:sz w:val="20"/>
          <w:szCs w:val="20"/>
        </w:rPr>
      </w:pPr>
      <w:r w:rsidRPr="00F1024C">
        <w:rPr>
          <w:rFonts w:asciiTheme="minorHAnsi" w:hAnsiTheme="minorHAnsi" w:cstheme="minorHAnsi"/>
          <w:bCs/>
          <w:iCs/>
          <w:sz w:val="20"/>
          <w:szCs w:val="20"/>
        </w:rPr>
        <w:t>Niniejsze zamówienie zostanie udzielone temu Wykonawcy, którego oferta uzyska najwyższą liczbę punktów w ostatecznej ocenie punktowej.</w:t>
      </w:r>
    </w:p>
    <w:p w14:paraId="6597FD4A" w14:textId="77777777" w:rsidR="0001587B" w:rsidRDefault="0001587B" w:rsidP="0001587B">
      <w:pPr>
        <w:tabs>
          <w:tab w:val="left" w:pos="284"/>
        </w:tabs>
        <w:jc w:val="both"/>
        <w:rPr>
          <w:rFonts w:asciiTheme="minorHAnsi" w:hAnsiTheme="minorHAnsi" w:cstheme="minorHAnsi"/>
          <w:bCs/>
          <w:iCs/>
          <w:sz w:val="20"/>
          <w:szCs w:val="20"/>
        </w:rPr>
      </w:pPr>
    </w:p>
    <w:p w14:paraId="7392E63F" w14:textId="77777777" w:rsidR="0001587B" w:rsidRPr="000051A0" w:rsidRDefault="0001587B" w:rsidP="0001587B">
      <w:pPr>
        <w:tabs>
          <w:tab w:val="left" w:pos="284"/>
        </w:tabs>
        <w:jc w:val="both"/>
        <w:rPr>
          <w:rFonts w:asciiTheme="minorHAnsi" w:hAnsiTheme="minorHAnsi" w:cstheme="minorHAnsi"/>
          <w:bCs/>
          <w:iCs/>
          <w:sz w:val="20"/>
          <w:szCs w:val="20"/>
        </w:rPr>
      </w:pPr>
      <w:r>
        <w:rPr>
          <w:rFonts w:asciiTheme="minorHAnsi" w:hAnsiTheme="minorHAnsi" w:cstheme="minorHAnsi"/>
          <w:bCs/>
          <w:iCs/>
          <w:sz w:val="20"/>
          <w:szCs w:val="20"/>
        </w:rPr>
        <w:t xml:space="preserve">Ocenie punktowej zostaną poddane wyłącznie oferty uznane za ważne i niepodlegające odrzuceniu. </w:t>
      </w:r>
    </w:p>
    <w:p w14:paraId="113684D7" w14:textId="77777777" w:rsidR="0001587B" w:rsidRPr="000051A0" w:rsidRDefault="0001587B" w:rsidP="00E27AD5">
      <w:pPr>
        <w:tabs>
          <w:tab w:val="left" w:pos="284"/>
        </w:tabs>
        <w:jc w:val="both"/>
        <w:rPr>
          <w:rFonts w:asciiTheme="minorHAnsi" w:hAnsiTheme="minorHAnsi" w:cstheme="minorHAnsi"/>
          <w:bCs/>
          <w:iCs/>
          <w:sz w:val="20"/>
          <w:szCs w:val="20"/>
        </w:rPr>
      </w:pPr>
    </w:p>
    <w:p w14:paraId="61A2AF38" w14:textId="77777777" w:rsidR="006A31AF" w:rsidRPr="00412599" w:rsidRDefault="006A31AF" w:rsidP="00412599">
      <w:pPr>
        <w:tabs>
          <w:tab w:val="left" w:pos="284"/>
        </w:tabs>
        <w:jc w:val="both"/>
        <w:rPr>
          <w:rFonts w:asciiTheme="minorHAnsi" w:hAnsiTheme="minorHAnsi" w:cstheme="minorHAnsi"/>
          <w:bCs/>
          <w:iCs/>
          <w:sz w:val="20"/>
          <w:szCs w:val="20"/>
        </w:rPr>
      </w:pPr>
    </w:p>
    <w:p w14:paraId="5D7CAC30"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 Projektowane postanowienia umowy w sprawie zamówienia publicznego, które zostaną wprowadzone do umowy w sprawie zamówienia publicznego</w:t>
      </w:r>
    </w:p>
    <w:p w14:paraId="12E68721" w14:textId="33A5F0D3"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br/>
      </w:r>
      <w:bookmarkStart w:id="10" w:name="_Hlk64640000"/>
      <w:r w:rsidRPr="00F1024C">
        <w:rPr>
          <w:rFonts w:asciiTheme="minorHAnsi" w:hAnsiTheme="minorHAnsi" w:cstheme="minorHAnsi"/>
          <w:sz w:val="20"/>
          <w:szCs w:val="20"/>
        </w:rPr>
        <w:t>Projektowane postanowienia u</w:t>
      </w:r>
      <w:r w:rsidR="0001587B">
        <w:rPr>
          <w:rFonts w:asciiTheme="minorHAnsi" w:hAnsiTheme="minorHAnsi" w:cstheme="minorHAnsi"/>
          <w:sz w:val="20"/>
          <w:szCs w:val="20"/>
        </w:rPr>
        <w:t>mowy stanowią Z</w:t>
      </w:r>
      <w:r w:rsidRPr="00F1024C">
        <w:rPr>
          <w:rFonts w:asciiTheme="minorHAnsi" w:hAnsiTheme="minorHAnsi" w:cstheme="minorHAnsi"/>
          <w:sz w:val="20"/>
          <w:szCs w:val="20"/>
        </w:rPr>
        <w:t>ałącznik</w:t>
      </w:r>
      <w:r w:rsidR="0001587B">
        <w:rPr>
          <w:rFonts w:asciiTheme="minorHAnsi" w:hAnsiTheme="minorHAnsi" w:cstheme="minorHAnsi"/>
          <w:sz w:val="20"/>
          <w:szCs w:val="20"/>
        </w:rPr>
        <w:t xml:space="preserve"> nr 2</w:t>
      </w:r>
      <w:r w:rsidRPr="00F1024C">
        <w:rPr>
          <w:rFonts w:asciiTheme="minorHAnsi" w:hAnsiTheme="minorHAnsi" w:cstheme="minorHAnsi"/>
          <w:sz w:val="20"/>
          <w:szCs w:val="20"/>
        </w:rPr>
        <w:t xml:space="preserve"> do SWZ</w:t>
      </w:r>
      <w:r w:rsidR="00C13C34" w:rsidRPr="00F1024C">
        <w:rPr>
          <w:rFonts w:asciiTheme="minorHAnsi" w:hAnsiTheme="minorHAnsi" w:cstheme="minorHAnsi"/>
          <w:sz w:val="20"/>
          <w:szCs w:val="20"/>
        </w:rPr>
        <w:t xml:space="preserve"> gdzie określono </w:t>
      </w:r>
      <w:r w:rsidR="000A5499" w:rsidRPr="00F1024C">
        <w:rPr>
          <w:rFonts w:asciiTheme="minorHAnsi" w:hAnsiTheme="minorHAnsi" w:cstheme="minorHAnsi"/>
          <w:sz w:val="20"/>
          <w:szCs w:val="20"/>
        </w:rPr>
        <w:t>przewidywane</w:t>
      </w:r>
      <w:r w:rsidR="00C13C34" w:rsidRPr="00F1024C">
        <w:rPr>
          <w:rFonts w:asciiTheme="minorHAnsi" w:hAnsiTheme="minorHAnsi" w:cstheme="minorHAnsi"/>
          <w:sz w:val="20"/>
          <w:szCs w:val="20"/>
        </w:rPr>
        <w:t xml:space="preserve"> zmiany</w:t>
      </w:r>
      <w:r w:rsidR="000A5499" w:rsidRPr="00F1024C">
        <w:rPr>
          <w:rFonts w:asciiTheme="minorHAnsi" w:hAnsiTheme="minorHAnsi" w:cstheme="minorHAnsi"/>
          <w:sz w:val="20"/>
          <w:szCs w:val="20"/>
        </w:rPr>
        <w:t>.</w:t>
      </w:r>
      <w:r w:rsidR="00C13C34" w:rsidRPr="00F1024C">
        <w:rPr>
          <w:rFonts w:asciiTheme="minorHAnsi" w:hAnsiTheme="minorHAnsi" w:cstheme="minorHAnsi"/>
          <w:sz w:val="20"/>
          <w:szCs w:val="20"/>
        </w:rPr>
        <w:t xml:space="preserve"> </w:t>
      </w:r>
    </w:p>
    <w:bookmarkEnd w:id="10"/>
    <w:p w14:paraId="30DAC0BA" w14:textId="77777777" w:rsidR="0009566E" w:rsidRPr="00F1024C" w:rsidRDefault="0009566E" w:rsidP="00F1024C">
      <w:pPr>
        <w:ind w:right="-108"/>
        <w:jc w:val="both"/>
        <w:rPr>
          <w:rFonts w:asciiTheme="minorHAnsi" w:hAnsiTheme="minorHAnsi" w:cstheme="minorHAnsi"/>
          <w:b/>
          <w:sz w:val="20"/>
          <w:szCs w:val="20"/>
        </w:rPr>
      </w:pPr>
      <w:r w:rsidRPr="00F1024C">
        <w:rPr>
          <w:rFonts w:asciiTheme="minorHAnsi" w:hAnsiTheme="minorHAnsi" w:cstheme="minorHAnsi"/>
          <w:b/>
          <w:sz w:val="20"/>
          <w:szCs w:val="20"/>
        </w:rPr>
        <w:t xml:space="preserve">Złożenie oferty jest jednoznaczne z akceptacją przez </w:t>
      </w:r>
      <w:r w:rsidR="00C9280F" w:rsidRPr="00F1024C">
        <w:rPr>
          <w:rFonts w:asciiTheme="minorHAnsi" w:hAnsiTheme="minorHAnsi" w:cstheme="minorHAnsi"/>
          <w:b/>
          <w:sz w:val="20"/>
          <w:szCs w:val="20"/>
        </w:rPr>
        <w:t>W</w:t>
      </w:r>
      <w:r w:rsidRPr="00F1024C">
        <w:rPr>
          <w:rFonts w:asciiTheme="minorHAnsi" w:hAnsiTheme="minorHAnsi" w:cstheme="minorHAnsi"/>
          <w:b/>
          <w:sz w:val="20"/>
          <w:szCs w:val="20"/>
        </w:rPr>
        <w:t>ykonawcę projektowanych postanowień umowy.</w:t>
      </w:r>
    </w:p>
    <w:p w14:paraId="53205AD6" w14:textId="77777777" w:rsidR="003B49B9" w:rsidRPr="00F1024C" w:rsidRDefault="003B49B9" w:rsidP="00F1024C">
      <w:pPr>
        <w:ind w:right="-108"/>
        <w:jc w:val="both"/>
        <w:rPr>
          <w:rFonts w:asciiTheme="minorHAnsi" w:hAnsiTheme="minorHAnsi" w:cstheme="minorHAnsi"/>
          <w:sz w:val="20"/>
          <w:szCs w:val="20"/>
        </w:rPr>
      </w:pPr>
    </w:p>
    <w:p w14:paraId="1B49B795"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 xml:space="preserve">Zabezpieczenie należytego wykonania umowy </w:t>
      </w:r>
    </w:p>
    <w:p w14:paraId="7614A1EC" w14:textId="77777777" w:rsidR="00C9280F" w:rsidRPr="00F1024C" w:rsidRDefault="0009566E" w:rsidP="00E27AD5">
      <w:pPr>
        <w:pStyle w:val="Akapitzlist"/>
        <w:numPr>
          <w:ilvl w:val="0"/>
          <w:numId w:val="17"/>
        </w:numPr>
        <w:ind w:left="426" w:right="-108"/>
        <w:jc w:val="both"/>
        <w:rPr>
          <w:rFonts w:asciiTheme="minorHAnsi" w:hAnsiTheme="minorHAnsi" w:cstheme="minorHAnsi"/>
          <w:iCs/>
          <w:sz w:val="20"/>
          <w:szCs w:val="20"/>
        </w:rPr>
      </w:pPr>
      <w:r w:rsidRPr="00F1024C">
        <w:rPr>
          <w:rFonts w:asciiTheme="minorHAnsi" w:hAnsiTheme="minorHAnsi" w:cstheme="minorHAnsi"/>
          <w:sz w:val="20"/>
          <w:szCs w:val="20"/>
        </w:rPr>
        <w:t xml:space="preserve">Od Wykonawcy, którego oferta zostanie wybrana jako najkorzystniejsza, wymagane będzie wniesienie, przed zawarciem umowy, zabezpieczenia należytego wykonania umowy </w:t>
      </w:r>
      <w:r w:rsidRPr="00F1024C">
        <w:rPr>
          <w:rFonts w:asciiTheme="minorHAnsi" w:hAnsiTheme="minorHAnsi" w:cstheme="minorHAnsi"/>
          <w:b/>
          <w:sz w:val="20"/>
          <w:szCs w:val="20"/>
        </w:rPr>
        <w:t>w wysokości 5 % ceny całkowitej (brutto) podanej w ofercie</w:t>
      </w:r>
      <w:r w:rsidRPr="00F1024C">
        <w:rPr>
          <w:rFonts w:asciiTheme="minorHAnsi" w:hAnsiTheme="minorHAnsi" w:cstheme="minorHAnsi"/>
          <w:sz w:val="20"/>
          <w:szCs w:val="20"/>
        </w:rPr>
        <w:t xml:space="preserve"> za wykonanie całości przedmiotu zamówienia.</w:t>
      </w:r>
      <w:r w:rsidRPr="00F1024C">
        <w:rPr>
          <w:rFonts w:asciiTheme="minorHAnsi" w:eastAsiaTheme="majorEastAsia" w:hAnsiTheme="minorHAnsi" w:cstheme="minorHAnsi"/>
          <w:i/>
          <w:color w:val="002060"/>
          <w:sz w:val="20"/>
          <w:szCs w:val="20"/>
          <w:lang w:eastAsia="en-US"/>
        </w:rPr>
        <w:t xml:space="preserve"> </w:t>
      </w:r>
      <w:r w:rsidRPr="00F1024C">
        <w:rPr>
          <w:rFonts w:asciiTheme="minorHAnsi" w:hAnsiTheme="minorHAnsi" w:cstheme="minorHAnsi"/>
          <w:iCs/>
          <w:sz w:val="20"/>
          <w:szCs w:val="20"/>
        </w:rPr>
        <w:t>Zabezpieczenie służy pokryciu roszczeń z</w:t>
      </w:r>
      <w:r w:rsidR="00C9280F" w:rsidRPr="00F1024C">
        <w:rPr>
          <w:rFonts w:asciiTheme="minorHAnsi" w:hAnsiTheme="minorHAnsi" w:cstheme="minorHAnsi"/>
          <w:iCs/>
          <w:sz w:val="20"/>
          <w:szCs w:val="20"/>
        </w:rPr>
        <w:t> </w:t>
      </w:r>
      <w:r w:rsidRPr="00F1024C">
        <w:rPr>
          <w:rFonts w:asciiTheme="minorHAnsi" w:hAnsiTheme="minorHAnsi" w:cstheme="minorHAnsi"/>
          <w:iCs/>
          <w:sz w:val="20"/>
          <w:szCs w:val="20"/>
        </w:rPr>
        <w:t>tytułu niewykonania lub nienależytego wykonania umowy.</w:t>
      </w:r>
    </w:p>
    <w:p w14:paraId="1094CFED" w14:textId="15F4B72E" w:rsidR="0009566E" w:rsidRPr="00F1024C" w:rsidRDefault="0009566E" w:rsidP="00E27AD5">
      <w:pPr>
        <w:pStyle w:val="Akapitzlist"/>
        <w:numPr>
          <w:ilvl w:val="0"/>
          <w:numId w:val="17"/>
        </w:numPr>
        <w:ind w:left="426" w:right="-108"/>
        <w:jc w:val="both"/>
        <w:rPr>
          <w:rFonts w:asciiTheme="minorHAnsi" w:hAnsiTheme="minorHAnsi" w:cstheme="minorHAnsi"/>
          <w:iCs/>
          <w:sz w:val="20"/>
          <w:szCs w:val="20"/>
        </w:rPr>
      </w:pPr>
      <w:r w:rsidRPr="00F1024C">
        <w:rPr>
          <w:rFonts w:asciiTheme="minorHAnsi" w:hAnsiTheme="minorHAnsi" w:cstheme="minorHAnsi"/>
          <w:sz w:val="20"/>
          <w:szCs w:val="20"/>
        </w:rPr>
        <w:lastRenderedPageBreak/>
        <w:t>Zabezpieczenie należytego wykonania umowy może być wnoszone według wyboru wykonawcy w jednej lub w kilku formach wskazan</w:t>
      </w:r>
      <w:r w:rsidR="00F02B9A">
        <w:rPr>
          <w:rFonts w:asciiTheme="minorHAnsi" w:hAnsiTheme="minorHAnsi" w:cstheme="minorHAnsi"/>
          <w:sz w:val="20"/>
          <w:szCs w:val="20"/>
        </w:rPr>
        <w:t>ych w art. 450 ust. 1 ustawy PZP</w:t>
      </w:r>
      <w:r w:rsidRPr="00F1024C">
        <w:rPr>
          <w:rFonts w:asciiTheme="minorHAnsi" w:hAnsiTheme="minorHAnsi" w:cstheme="minorHAnsi"/>
          <w:sz w:val="20"/>
          <w:szCs w:val="20"/>
        </w:rPr>
        <w:t xml:space="preserve"> tj.:</w:t>
      </w:r>
    </w:p>
    <w:p w14:paraId="37F96DDF" w14:textId="77777777" w:rsidR="0009566E" w:rsidRPr="00F1024C" w:rsidRDefault="0009566E" w:rsidP="00F1024C">
      <w:pPr>
        <w:ind w:right="-108" w:firstLine="360"/>
        <w:jc w:val="both"/>
        <w:rPr>
          <w:rFonts w:asciiTheme="minorHAnsi" w:hAnsiTheme="minorHAnsi" w:cstheme="minorHAnsi"/>
          <w:sz w:val="20"/>
          <w:szCs w:val="20"/>
        </w:rPr>
      </w:pPr>
      <w:r w:rsidRPr="00F1024C">
        <w:rPr>
          <w:rFonts w:asciiTheme="minorHAnsi" w:hAnsiTheme="minorHAnsi" w:cstheme="minorHAnsi"/>
          <w:sz w:val="20"/>
          <w:szCs w:val="20"/>
        </w:rPr>
        <w:t>- pieniądzu;</w:t>
      </w:r>
    </w:p>
    <w:p w14:paraId="76F8D561" w14:textId="77777777" w:rsidR="0009566E" w:rsidRPr="00F1024C" w:rsidRDefault="0009566E" w:rsidP="00F1024C">
      <w:pPr>
        <w:ind w:left="426" w:right="-108"/>
        <w:jc w:val="both"/>
        <w:rPr>
          <w:rFonts w:asciiTheme="minorHAnsi" w:hAnsiTheme="minorHAnsi" w:cstheme="minorHAnsi"/>
          <w:sz w:val="20"/>
          <w:szCs w:val="20"/>
        </w:rPr>
      </w:pPr>
      <w:r w:rsidRPr="00F1024C">
        <w:rPr>
          <w:rFonts w:asciiTheme="minorHAnsi" w:hAnsiTheme="minorHAnsi" w:cstheme="minorHAnsi"/>
          <w:sz w:val="20"/>
          <w:szCs w:val="20"/>
        </w:rPr>
        <w:t>- poręczeniach bankowych lub poręczeniach spółdzielczej kasy oszczędnościowo-kredytowej, z tym że zobowiązanie kasy jest zawsze zobowiązaniem pieniężnym;</w:t>
      </w:r>
    </w:p>
    <w:p w14:paraId="431EF47B"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gwarancjach bankowych;</w:t>
      </w:r>
      <w:r w:rsidR="00F900FF" w:rsidRPr="00F1024C">
        <w:rPr>
          <w:rFonts w:asciiTheme="minorHAnsi" w:hAnsiTheme="minorHAnsi" w:cstheme="minorHAnsi"/>
          <w:sz w:val="20"/>
          <w:szCs w:val="20"/>
        </w:rPr>
        <w:t xml:space="preserve"> </w:t>
      </w:r>
    </w:p>
    <w:p w14:paraId="1595F179"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gwarancjach ubezpieczeniowych;</w:t>
      </w:r>
    </w:p>
    <w:p w14:paraId="345D59D1" w14:textId="77777777" w:rsidR="0009566E" w:rsidRPr="00F1024C" w:rsidRDefault="0009566E" w:rsidP="00F1024C">
      <w:pPr>
        <w:ind w:left="360" w:right="-108"/>
        <w:jc w:val="both"/>
        <w:rPr>
          <w:rFonts w:asciiTheme="minorHAnsi" w:hAnsiTheme="minorHAnsi" w:cstheme="minorHAnsi"/>
          <w:sz w:val="20"/>
          <w:szCs w:val="20"/>
        </w:rPr>
      </w:pPr>
      <w:r w:rsidRPr="00F1024C">
        <w:rPr>
          <w:rFonts w:asciiTheme="minorHAnsi" w:hAnsiTheme="minorHAnsi" w:cstheme="minorHAnsi"/>
          <w:sz w:val="20"/>
          <w:szCs w:val="20"/>
        </w:rPr>
        <w:t>- poręczeniach udzielanych przez podmioty, o których mowa w art. 6b ust. 5 pkt 2 ustawy z 9 listopada 2000</w:t>
      </w:r>
      <w:r w:rsidR="00C9280F" w:rsidRPr="00F1024C">
        <w:rPr>
          <w:rFonts w:asciiTheme="minorHAnsi" w:hAnsiTheme="minorHAnsi" w:cstheme="minorHAnsi"/>
          <w:sz w:val="20"/>
          <w:szCs w:val="20"/>
        </w:rPr>
        <w:t> </w:t>
      </w:r>
      <w:r w:rsidRPr="00F1024C">
        <w:rPr>
          <w:rFonts w:asciiTheme="minorHAnsi" w:hAnsiTheme="minorHAnsi" w:cstheme="minorHAnsi"/>
          <w:sz w:val="20"/>
          <w:szCs w:val="20"/>
        </w:rPr>
        <w:t>r. o</w:t>
      </w:r>
      <w:r w:rsidR="00D42663">
        <w:rPr>
          <w:rFonts w:asciiTheme="minorHAnsi" w:hAnsiTheme="minorHAnsi" w:cstheme="minorHAnsi"/>
          <w:sz w:val="20"/>
          <w:szCs w:val="20"/>
        </w:rPr>
        <w:t> </w:t>
      </w:r>
      <w:r w:rsidRPr="00F1024C">
        <w:rPr>
          <w:rFonts w:asciiTheme="minorHAnsi" w:hAnsiTheme="minorHAnsi" w:cstheme="minorHAnsi"/>
          <w:sz w:val="20"/>
          <w:szCs w:val="20"/>
        </w:rPr>
        <w:t>utworzeniu Polskiej Agencji Rozwoju Przedsiębiorczości.</w:t>
      </w:r>
    </w:p>
    <w:p w14:paraId="7C4B7CDD" w14:textId="0CFCEB6A"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Zamawiający </w:t>
      </w:r>
      <w:r w:rsidRPr="00F1024C">
        <w:rPr>
          <w:rFonts w:asciiTheme="minorHAnsi" w:hAnsiTheme="minorHAnsi" w:cstheme="minorHAnsi"/>
          <w:sz w:val="20"/>
          <w:szCs w:val="20"/>
          <w:u w:val="single"/>
        </w:rPr>
        <w:t>nie wyraża zgody</w:t>
      </w:r>
      <w:r w:rsidRPr="00F1024C">
        <w:rPr>
          <w:rFonts w:asciiTheme="minorHAnsi" w:hAnsiTheme="minorHAnsi" w:cstheme="minorHAnsi"/>
          <w:sz w:val="20"/>
          <w:szCs w:val="20"/>
        </w:rPr>
        <w:t xml:space="preserve"> na wniesienie zabezpieczenia w formach wskazan</w:t>
      </w:r>
      <w:r w:rsidR="00F02B9A">
        <w:rPr>
          <w:rFonts w:asciiTheme="minorHAnsi" w:hAnsiTheme="minorHAnsi" w:cstheme="minorHAnsi"/>
          <w:sz w:val="20"/>
          <w:szCs w:val="20"/>
        </w:rPr>
        <w:t>ych w art. 450 ust. 2 ustawy PZP</w:t>
      </w:r>
      <w:r w:rsidRPr="00F1024C">
        <w:rPr>
          <w:rFonts w:asciiTheme="minorHAnsi" w:hAnsiTheme="minorHAnsi" w:cstheme="minorHAnsi"/>
          <w:sz w:val="20"/>
          <w:szCs w:val="20"/>
        </w:rPr>
        <w:t>.</w:t>
      </w:r>
    </w:p>
    <w:p w14:paraId="77023799" w14:textId="578DB3F2" w:rsidR="00C9280F" w:rsidRPr="007350C4" w:rsidRDefault="0009566E" w:rsidP="00E27AD5">
      <w:pPr>
        <w:pStyle w:val="Akapitzlist"/>
        <w:numPr>
          <w:ilvl w:val="0"/>
          <w:numId w:val="17"/>
        </w:numPr>
        <w:ind w:left="426" w:right="-108"/>
        <w:jc w:val="both"/>
        <w:rPr>
          <w:rFonts w:asciiTheme="minorHAnsi" w:hAnsiTheme="minorHAnsi" w:cstheme="minorHAnsi"/>
          <w:sz w:val="20"/>
          <w:szCs w:val="20"/>
        </w:rPr>
      </w:pPr>
      <w:r w:rsidRPr="007350C4">
        <w:rPr>
          <w:rFonts w:asciiTheme="minorHAnsi" w:hAnsiTheme="minorHAnsi" w:cstheme="minorHAnsi"/>
          <w:sz w:val="20"/>
          <w:szCs w:val="20"/>
        </w:rPr>
        <w:t xml:space="preserve">Zamawiający </w:t>
      </w:r>
      <w:r w:rsidRPr="007350C4">
        <w:rPr>
          <w:rFonts w:asciiTheme="minorHAnsi" w:hAnsiTheme="minorHAnsi" w:cstheme="minorHAnsi"/>
          <w:sz w:val="20"/>
          <w:szCs w:val="20"/>
          <w:u w:val="single"/>
        </w:rPr>
        <w:t>nie wyraża zgody</w:t>
      </w:r>
      <w:r w:rsidRPr="007350C4">
        <w:rPr>
          <w:rFonts w:asciiTheme="minorHAnsi" w:hAnsiTheme="minorHAnsi" w:cstheme="minorHAnsi"/>
          <w:sz w:val="20"/>
          <w:szCs w:val="20"/>
        </w:rPr>
        <w:t xml:space="preserve"> na tworzenie zabezpieczenia przez potrącenia z należności za częściowo wykonane świadczenia. </w:t>
      </w:r>
    </w:p>
    <w:p w14:paraId="2B1BD89A" w14:textId="4AC10136"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Do zmiany formy zabezpieczenia w trakcie realizacji umowy</w:t>
      </w:r>
      <w:r w:rsidR="00F02B9A">
        <w:rPr>
          <w:rFonts w:asciiTheme="minorHAnsi" w:hAnsiTheme="minorHAnsi" w:cstheme="minorHAnsi"/>
          <w:sz w:val="20"/>
          <w:szCs w:val="20"/>
        </w:rPr>
        <w:t xml:space="preserve"> stosuje się art. 451 ustawy PZP</w:t>
      </w:r>
      <w:r w:rsidRPr="00F1024C">
        <w:rPr>
          <w:rFonts w:asciiTheme="minorHAnsi" w:hAnsiTheme="minorHAnsi" w:cstheme="minorHAnsi"/>
          <w:sz w:val="20"/>
          <w:szCs w:val="20"/>
        </w:rPr>
        <w:t>.</w:t>
      </w:r>
    </w:p>
    <w:p w14:paraId="665154B3" w14:textId="77777777" w:rsidR="0009566E"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Zamawiający zwróci zabezpieczenie w następujących terminach:</w:t>
      </w:r>
    </w:p>
    <w:p w14:paraId="453A5347" w14:textId="382420D0" w:rsidR="00062A2E" w:rsidRPr="00062A2E" w:rsidRDefault="00062A2E" w:rsidP="00E27AD5">
      <w:pPr>
        <w:pStyle w:val="Akapitzlist"/>
        <w:numPr>
          <w:ilvl w:val="0"/>
          <w:numId w:val="27"/>
        </w:numPr>
        <w:ind w:left="851" w:right="-108"/>
        <w:jc w:val="both"/>
        <w:rPr>
          <w:rFonts w:asciiTheme="minorHAnsi" w:hAnsiTheme="minorHAnsi" w:cstheme="minorHAnsi"/>
          <w:sz w:val="20"/>
          <w:szCs w:val="20"/>
        </w:rPr>
      </w:pPr>
      <w:r w:rsidRPr="00062A2E">
        <w:rPr>
          <w:rFonts w:asciiTheme="minorHAnsi" w:hAnsiTheme="minorHAnsi" w:cstheme="minorHAnsi"/>
          <w:sz w:val="20"/>
          <w:szCs w:val="20"/>
        </w:rPr>
        <w:t>70% wysokości zabezpieczenia – w ciągu 30 dni od dnia podpisania ostatniego protokołu odbioru robót;</w:t>
      </w:r>
    </w:p>
    <w:p w14:paraId="41A4E6E7" w14:textId="77777777" w:rsidR="00062A2E" w:rsidRDefault="00062A2E" w:rsidP="00E27AD5">
      <w:pPr>
        <w:pStyle w:val="Akapitzlist"/>
        <w:numPr>
          <w:ilvl w:val="0"/>
          <w:numId w:val="27"/>
        </w:numPr>
        <w:ind w:left="851" w:right="-108"/>
        <w:jc w:val="both"/>
        <w:rPr>
          <w:rFonts w:asciiTheme="minorHAnsi" w:hAnsiTheme="minorHAnsi" w:cstheme="minorHAnsi"/>
          <w:sz w:val="20"/>
          <w:szCs w:val="20"/>
        </w:rPr>
      </w:pPr>
      <w:r w:rsidRPr="00062A2E">
        <w:rPr>
          <w:rFonts w:asciiTheme="minorHAnsi" w:hAnsiTheme="minorHAnsi" w:cstheme="minorHAnsi"/>
          <w:sz w:val="20"/>
          <w:szCs w:val="20"/>
        </w:rPr>
        <w:t>30% wysokości zabezpieczenia – najpóźniej w 15 dniu od upływu okresu rękojmi za wady równemu okresowi gwarancji na przedmiot umowy dla dróg określonych w ostatnim protokole odbioru robót.</w:t>
      </w:r>
    </w:p>
    <w:p w14:paraId="328D282E" w14:textId="16947483" w:rsidR="009A6DB5" w:rsidRDefault="0009566E" w:rsidP="009A6DB5">
      <w:pPr>
        <w:jc w:val="center"/>
        <w:rPr>
          <w:rFonts w:asciiTheme="minorHAnsi" w:hAnsiTheme="minorHAnsi" w:cstheme="minorHAnsi"/>
          <w:b/>
          <w:bCs/>
          <w:color w:val="000000"/>
          <w:sz w:val="20"/>
          <w:szCs w:val="20"/>
        </w:rPr>
      </w:pPr>
      <w:r w:rsidRPr="00062A2E">
        <w:rPr>
          <w:rFonts w:asciiTheme="minorHAnsi" w:hAnsiTheme="minorHAnsi" w:cstheme="minorHAnsi"/>
          <w:sz w:val="20"/>
          <w:szCs w:val="20"/>
        </w:rPr>
        <w:t>Zabezpieczenie wnoszone w pieniądzu powinno zostać wpłacone przelewem na rachunek bankowy zamawiającego w</w:t>
      </w:r>
      <w:r w:rsidR="00D42663" w:rsidRPr="00062A2E">
        <w:rPr>
          <w:rFonts w:asciiTheme="minorHAnsi" w:hAnsiTheme="minorHAnsi" w:cstheme="minorHAnsi"/>
          <w:sz w:val="20"/>
          <w:szCs w:val="20"/>
        </w:rPr>
        <w:t> </w:t>
      </w:r>
      <w:r w:rsidRPr="00062A2E">
        <w:rPr>
          <w:rFonts w:asciiTheme="minorHAnsi" w:hAnsiTheme="minorHAnsi" w:cstheme="minorHAnsi"/>
          <w:sz w:val="20"/>
          <w:szCs w:val="20"/>
        </w:rPr>
        <w:t xml:space="preserve">banku </w:t>
      </w:r>
      <w:r w:rsidR="006D35B2">
        <w:rPr>
          <w:rFonts w:asciiTheme="minorHAnsi" w:hAnsiTheme="minorHAnsi" w:cstheme="minorHAnsi"/>
          <w:color w:val="000000"/>
          <w:sz w:val="20"/>
          <w:szCs w:val="20"/>
        </w:rPr>
        <w:t>PKO Bank Polski</w:t>
      </w:r>
      <w:r w:rsidR="00C9280F" w:rsidRPr="00062A2E">
        <w:rPr>
          <w:rFonts w:asciiTheme="minorHAnsi" w:hAnsiTheme="minorHAnsi" w:cstheme="minorHAnsi"/>
          <w:color w:val="000000"/>
          <w:sz w:val="20"/>
          <w:szCs w:val="20"/>
        </w:rPr>
        <w:t xml:space="preserve"> </w:t>
      </w:r>
      <w:r w:rsidRPr="00062A2E">
        <w:rPr>
          <w:rFonts w:asciiTheme="minorHAnsi" w:hAnsiTheme="minorHAnsi" w:cstheme="minorHAnsi"/>
          <w:sz w:val="20"/>
          <w:szCs w:val="20"/>
        </w:rPr>
        <w:t xml:space="preserve"> numer rachunku </w:t>
      </w:r>
      <w:r w:rsidR="006D35B2">
        <w:rPr>
          <w:rFonts w:asciiTheme="minorHAnsi" w:hAnsiTheme="minorHAnsi" w:cstheme="minorHAnsi"/>
          <w:color w:val="000000"/>
          <w:sz w:val="20"/>
          <w:szCs w:val="20"/>
        </w:rPr>
        <w:t>12 1020 5226 0000 6402 0416 057</w:t>
      </w:r>
      <w:r w:rsidR="008566DB">
        <w:rPr>
          <w:rFonts w:asciiTheme="minorHAnsi" w:hAnsiTheme="minorHAnsi" w:cstheme="minorHAnsi"/>
          <w:color w:val="000000"/>
          <w:sz w:val="20"/>
          <w:szCs w:val="20"/>
        </w:rPr>
        <w:t>8</w:t>
      </w:r>
      <w:r w:rsidRPr="00062A2E">
        <w:rPr>
          <w:rFonts w:asciiTheme="minorHAnsi" w:hAnsiTheme="minorHAnsi" w:cstheme="minorHAnsi"/>
          <w:sz w:val="20"/>
          <w:szCs w:val="20"/>
        </w:rPr>
        <w:t xml:space="preserve">: tytuł przelewu </w:t>
      </w:r>
      <w:r w:rsidR="00B31788">
        <w:rPr>
          <w:rFonts w:asciiTheme="minorHAnsi" w:hAnsiTheme="minorHAnsi" w:cstheme="minorHAnsi"/>
          <w:sz w:val="20"/>
          <w:szCs w:val="20"/>
        </w:rPr>
        <w:t xml:space="preserve">Zabezpieczenie </w:t>
      </w:r>
      <w:r w:rsidR="00C9280F" w:rsidRPr="00062A2E">
        <w:rPr>
          <w:rFonts w:asciiTheme="minorHAnsi" w:hAnsiTheme="minorHAnsi" w:cstheme="minorHAnsi"/>
          <w:sz w:val="20"/>
          <w:szCs w:val="20"/>
        </w:rPr>
        <w:t xml:space="preserve">należytego wykonania umowy zadania </w:t>
      </w:r>
      <w:r w:rsidR="009A6DB5" w:rsidRPr="006C108F">
        <w:rPr>
          <w:rFonts w:asciiTheme="minorHAnsi" w:hAnsiTheme="minorHAnsi" w:cstheme="minorHAnsi"/>
          <w:b/>
          <w:bCs/>
          <w:color w:val="000000"/>
          <w:sz w:val="20"/>
          <w:szCs w:val="20"/>
        </w:rPr>
        <w:t>„</w:t>
      </w:r>
      <w:r w:rsidR="009A6DB5">
        <w:rPr>
          <w:rFonts w:asciiTheme="minorHAnsi" w:hAnsiTheme="minorHAnsi" w:cstheme="minorHAnsi"/>
          <w:b/>
          <w:bCs/>
          <w:color w:val="000000"/>
          <w:sz w:val="20"/>
          <w:szCs w:val="20"/>
        </w:rPr>
        <w:t>Budowa wewnętrznej instalacji hydrantowej zgodnie z pozwoleniem na budowę decyzja</w:t>
      </w:r>
      <w:r w:rsidR="008365B0">
        <w:rPr>
          <w:rFonts w:asciiTheme="minorHAnsi" w:hAnsiTheme="minorHAnsi" w:cstheme="minorHAnsi"/>
          <w:b/>
          <w:bCs/>
          <w:color w:val="000000"/>
          <w:sz w:val="20"/>
          <w:szCs w:val="20"/>
        </w:rPr>
        <w:t xml:space="preserve"> nr 2147/2022 </w:t>
      </w:r>
      <w:r w:rsidR="009A6DB5">
        <w:rPr>
          <w:rFonts w:asciiTheme="minorHAnsi" w:hAnsiTheme="minorHAnsi" w:cstheme="minorHAnsi"/>
          <w:b/>
          <w:bCs/>
          <w:color w:val="000000"/>
          <w:sz w:val="20"/>
          <w:szCs w:val="20"/>
        </w:rPr>
        <w:t>oraz wymiana instalacji wodnej i centralnego ogrzewania wewnątrz budynku ODT Światowid.</w:t>
      </w:r>
      <w:r w:rsidR="009A6DB5" w:rsidRPr="006C108F">
        <w:rPr>
          <w:rFonts w:asciiTheme="minorHAnsi" w:hAnsiTheme="minorHAnsi" w:cstheme="minorHAnsi"/>
          <w:b/>
          <w:bCs/>
          <w:color w:val="000000"/>
          <w:sz w:val="20"/>
          <w:szCs w:val="20"/>
        </w:rPr>
        <w:t>”</w:t>
      </w:r>
    </w:p>
    <w:p w14:paraId="4DFCD24B" w14:textId="52A4274D" w:rsidR="00C9280F" w:rsidRPr="00B31788" w:rsidRDefault="00C9280F" w:rsidP="00B31788">
      <w:pPr>
        <w:jc w:val="center"/>
        <w:rPr>
          <w:rFonts w:asciiTheme="minorHAnsi" w:hAnsiTheme="minorHAnsi" w:cstheme="minorHAnsi"/>
          <w:sz w:val="20"/>
          <w:szCs w:val="20"/>
        </w:rPr>
      </w:pPr>
    </w:p>
    <w:p w14:paraId="771C76A9" w14:textId="0ABC3B8C"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Zabezpieczenie wnoszone w formie innej niż w pieniądzu powinno być dostarczone w formie oryginału, przez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do siedziby </w:t>
      </w:r>
      <w:r w:rsidR="00062A2E" w:rsidRPr="00F1024C">
        <w:rPr>
          <w:rFonts w:asciiTheme="minorHAnsi" w:hAnsiTheme="minorHAnsi" w:cstheme="minorHAnsi"/>
          <w:sz w:val="20"/>
          <w:szCs w:val="20"/>
        </w:rPr>
        <w:t>Zamawiającego</w:t>
      </w:r>
      <w:r w:rsidRPr="00F1024C">
        <w:rPr>
          <w:rFonts w:asciiTheme="minorHAnsi" w:hAnsiTheme="minorHAnsi" w:cstheme="minorHAnsi"/>
          <w:sz w:val="20"/>
          <w:szCs w:val="20"/>
        </w:rPr>
        <w:t>, najpóźniej w dniu podpisania umowy – do chwili jej podpisania.</w:t>
      </w:r>
    </w:p>
    <w:p w14:paraId="1A01356C"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Treść oświadczenia zawartego w gwarancji lub w poręczeniu musi zostać zaakceptowana przez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amawiającego przed podpisaniem umowy.</w:t>
      </w:r>
    </w:p>
    <w:p w14:paraId="3B6B25CF"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Jeżeli okres, na jaki ma zostać wniesione zabezpieczenie, przekracza 5 lat, zabezpieczenie w pieniądzu wnosi się na cały ten okres, a zabezpieczenie w innej formie wnosi się na okres nie krótszy niż 5 lat, z jednoczesnym zobowiązaniem się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ykonawcy do przedłużenia zabezpieczenia lub wniesienia nowego zabezpieczenia na kolejne okresy.</w:t>
      </w:r>
    </w:p>
    <w:p w14:paraId="18964B2C"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W przypadku nieprzedłużenia lub niewniesienia nowego zabezpieczenia najpóźniej na 30 dni przed upływem terminu ważności dotychczasowego zabezpieczenia wniesionego w innej formie niż w pieniądzu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amawiający zmienia formę na zabezpieczenie w pieniądzu, poprzez wypłatę kwoty z dotychczasowego zabezpieczenia.</w:t>
      </w:r>
    </w:p>
    <w:p w14:paraId="58CE89B6" w14:textId="77777777" w:rsidR="00C9280F"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 xml:space="preserve">Wypłata, o której mowa w pkt 11, następuje nie później niż w ostatnim dniu ważności dotychczasowego zabezpieczenia.  </w:t>
      </w:r>
    </w:p>
    <w:p w14:paraId="0685E3D6" w14:textId="77777777" w:rsidR="0009566E" w:rsidRPr="00F1024C" w:rsidRDefault="0009566E" w:rsidP="00E27AD5">
      <w:pPr>
        <w:pStyle w:val="Akapitzlist"/>
        <w:numPr>
          <w:ilvl w:val="0"/>
          <w:numId w:val="17"/>
        </w:numPr>
        <w:ind w:left="426" w:right="-108"/>
        <w:jc w:val="both"/>
        <w:rPr>
          <w:rFonts w:asciiTheme="minorHAnsi" w:hAnsiTheme="minorHAnsi" w:cstheme="minorHAnsi"/>
          <w:sz w:val="20"/>
          <w:szCs w:val="20"/>
        </w:rPr>
      </w:pPr>
      <w:r w:rsidRPr="00F1024C">
        <w:rPr>
          <w:rFonts w:asciiTheme="minorHAnsi" w:hAnsiTheme="minorHAnsi" w:cstheme="minorHAnsi"/>
          <w:sz w:val="20"/>
          <w:szCs w:val="20"/>
        </w:rPr>
        <w:t>Z treści gwarancji lub poręczenia musi jednocześnie wynikać:</w:t>
      </w:r>
    </w:p>
    <w:p w14:paraId="59823E9D"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nazwa zleceniodawcy (</w:t>
      </w:r>
      <w:r w:rsidR="00C9280F" w:rsidRPr="00F1024C">
        <w:rPr>
          <w:rFonts w:asciiTheme="minorHAnsi" w:hAnsiTheme="minorHAnsi" w:cstheme="minorHAnsi"/>
          <w:sz w:val="20"/>
          <w:szCs w:val="20"/>
        </w:rPr>
        <w:t>W</w:t>
      </w:r>
      <w:r w:rsidRPr="00F1024C">
        <w:rPr>
          <w:rFonts w:asciiTheme="minorHAnsi" w:hAnsiTheme="minorHAnsi" w:cstheme="minorHAnsi"/>
          <w:sz w:val="20"/>
          <w:szCs w:val="20"/>
        </w:rPr>
        <w:t>ykonawcy), beneficjenta gwarancji lub poręczenia (</w:t>
      </w:r>
      <w:r w:rsidR="00C9280F"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amawiającego), gwaranta lub poręczyciela (podmiotu udzielającego gwarancji lub poręczenia) oraz adresy ich siedzib, </w:t>
      </w:r>
    </w:p>
    <w:p w14:paraId="74A8FDE0"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określenie wierzytelności, która ma być zabezpieczona gwarancją lub poręczeniem,</w:t>
      </w:r>
    </w:p>
    <w:p w14:paraId="12206959"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kwota gwarancji lub poręczenia,</w:t>
      </w:r>
    </w:p>
    <w:p w14:paraId="00762F43"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termin ważności gwarancji lub poręczenia, obejmujący cały okres wykonania zamówienia, począwszy co najmniej od dnia wyznaczonego na dzień zawarcia umowy, z zastrzeżeniem pkt 10 powyżej,</w:t>
      </w:r>
    </w:p>
    <w:p w14:paraId="50FFCC18" w14:textId="77777777" w:rsidR="0009566E" w:rsidRPr="00F1024C"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00459BC0" w14:textId="4A512279" w:rsidR="0009566E" w:rsidRDefault="0009566E" w:rsidP="00E27AD5">
      <w:pPr>
        <w:numPr>
          <w:ilvl w:val="1"/>
          <w:numId w:val="14"/>
        </w:numPr>
        <w:ind w:left="567" w:right="-108" w:hanging="148"/>
        <w:jc w:val="both"/>
        <w:rPr>
          <w:rFonts w:asciiTheme="minorHAnsi" w:hAnsiTheme="minorHAnsi" w:cstheme="minorHAnsi"/>
          <w:sz w:val="20"/>
          <w:szCs w:val="20"/>
        </w:rPr>
      </w:pPr>
      <w:r w:rsidRPr="00F1024C">
        <w:rPr>
          <w:rFonts w:asciiTheme="minorHAnsi" w:hAnsiTheme="minorHAnsi" w:cstheme="minorHAnsi"/>
          <w:sz w:val="20"/>
          <w:szCs w:val="20"/>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r w:rsidR="00E27AD5">
        <w:rPr>
          <w:rFonts w:asciiTheme="minorHAnsi" w:hAnsiTheme="minorHAnsi" w:cstheme="minorHAnsi"/>
          <w:sz w:val="20"/>
          <w:szCs w:val="20"/>
        </w:rPr>
        <w:t>,</w:t>
      </w:r>
    </w:p>
    <w:p w14:paraId="2B3D3323" w14:textId="20B06115" w:rsidR="00E27AD5" w:rsidRDefault="00E27AD5" w:rsidP="00E27AD5">
      <w:pPr>
        <w:ind w:left="567" w:right="-108" w:hanging="283"/>
        <w:jc w:val="both"/>
        <w:rPr>
          <w:rFonts w:asciiTheme="minorHAnsi" w:hAnsiTheme="minorHAnsi" w:cstheme="minorHAnsi"/>
          <w:sz w:val="20"/>
          <w:szCs w:val="20"/>
        </w:rPr>
      </w:pPr>
      <w:r w:rsidRPr="00E27AD5">
        <w:rPr>
          <w:rFonts w:asciiTheme="minorHAnsi" w:hAnsiTheme="minorHAnsi" w:cstheme="minorHAnsi"/>
          <w:sz w:val="20"/>
          <w:szCs w:val="20"/>
        </w:rPr>
        <w:t>-  że jakakolwiek zmiana, uzupełnienie lub modyfikacja warunków umowy pomiędzy Wykonawcą, a Beneficjentem nie zwalnia Gwaranta/Poręczyciela od odpowiedzialności prawnej w ramach niniejszej gwarancji/poręczenia i tym samym Gwarant/Poręczyciel rezygnuje z konieczności powiadamiania go o tego typu zmianie.</w:t>
      </w:r>
    </w:p>
    <w:p w14:paraId="0974CA54" w14:textId="77777777" w:rsidR="00253172" w:rsidRPr="00F1024C" w:rsidRDefault="00253172" w:rsidP="00F1024C">
      <w:pPr>
        <w:ind w:right="-108"/>
        <w:jc w:val="both"/>
        <w:rPr>
          <w:rFonts w:asciiTheme="minorHAnsi" w:hAnsiTheme="minorHAnsi" w:cstheme="minorHAnsi"/>
          <w:sz w:val="20"/>
          <w:szCs w:val="20"/>
        </w:rPr>
      </w:pPr>
    </w:p>
    <w:p w14:paraId="6082A71F"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bookmarkStart w:id="11" w:name="_Hlk64548067"/>
      <w:bookmarkStart w:id="12" w:name="_Hlk64548086"/>
      <w:r w:rsidRPr="00F1024C">
        <w:rPr>
          <w:rFonts w:asciiTheme="minorHAnsi" w:hAnsiTheme="minorHAnsi" w:cstheme="minorHAnsi"/>
          <w:b/>
          <w:sz w:val="20"/>
          <w:szCs w:val="20"/>
          <w:lang w:eastAsia="en-US"/>
        </w:rPr>
        <w:t xml:space="preserve">Informacje o formalnościach, jakie muszą zostać dopełnione po wyborze oferty w celu zawarcia umowy </w:t>
      </w:r>
      <w:bookmarkEnd w:id="11"/>
      <w:r w:rsidRPr="00F1024C">
        <w:rPr>
          <w:rFonts w:asciiTheme="minorHAnsi" w:hAnsiTheme="minorHAnsi" w:cstheme="minorHAnsi"/>
          <w:b/>
          <w:sz w:val="20"/>
          <w:szCs w:val="20"/>
          <w:lang w:eastAsia="en-US"/>
        </w:rPr>
        <w:t>w sprawie zamówienia publicznego</w:t>
      </w:r>
    </w:p>
    <w:bookmarkEnd w:id="12"/>
    <w:p w14:paraId="0F5237BB" w14:textId="77777777" w:rsidR="00253172" w:rsidRPr="00F1024C" w:rsidRDefault="00253172" w:rsidP="00F1024C">
      <w:pPr>
        <w:ind w:left="360" w:right="-108"/>
        <w:jc w:val="both"/>
        <w:rPr>
          <w:rFonts w:asciiTheme="minorHAnsi" w:hAnsiTheme="minorHAnsi" w:cstheme="minorHAnsi"/>
          <w:sz w:val="20"/>
          <w:szCs w:val="20"/>
        </w:rPr>
      </w:pPr>
    </w:p>
    <w:p w14:paraId="6030C591" w14:textId="77777777" w:rsidR="0009566E" w:rsidRPr="00F1024C" w:rsidRDefault="0009566E" w:rsidP="00E27AD5">
      <w:pPr>
        <w:numPr>
          <w:ilvl w:val="0"/>
          <w:numId w:val="15"/>
        </w:numPr>
        <w:ind w:right="-108"/>
        <w:jc w:val="both"/>
        <w:rPr>
          <w:rFonts w:asciiTheme="minorHAnsi" w:hAnsiTheme="minorHAnsi" w:cstheme="minorHAnsi"/>
          <w:sz w:val="20"/>
          <w:szCs w:val="20"/>
        </w:rPr>
      </w:pPr>
      <w:r w:rsidRPr="00F1024C">
        <w:rPr>
          <w:rFonts w:asciiTheme="minorHAnsi" w:hAnsiTheme="minorHAnsi" w:cstheme="minorHAnsi"/>
          <w:sz w:val="20"/>
          <w:szCs w:val="20"/>
        </w:rPr>
        <w:lastRenderedPageBreak/>
        <w:t xml:space="preserve">Zamawiający poinformuje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ykonawcę, któremu zostanie udzielone zamówienie, o miejscu i terminie zawarcia umowy.</w:t>
      </w:r>
      <w:bookmarkStart w:id="13" w:name="_Toc42045493"/>
    </w:p>
    <w:p w14:paraId="4A183433" w14:textId="77777777" w:rsidR="0009566E" w:rsidRPr="00F1024C" w:rsidRDefault="0009566E" w:rsidP="00E27AD5">
      <w:pPr>
        <w:numPr>
          <w:ilvl w:val="0"/>
          <w:numId w:val="15"/>
        </w:numPr>
        <w:ind w:right="-108"/>
        <w:jc w:val="both"/>
        <w:rPr>
          <w:rFonts w:asciiTheme="minorHAnsi" w:hAnsiTheme="minorHAnsi" w:cstheme="minorHAnsi"/>
          <w:sz w:val="20"/>
          <w:szCs w:val="20"/>
        </w:rPr>
      </w:pPr>
      <w:r w:rsidRPr="00F1024C">
        <w:rPr>
          <w:rFonts w:asciiTheme="minorHAnsi" w:hAnsiTheme="minorHAnsi" w:cstheme="minorHAnsi"/>
          <w:sz w:val="20"/>
          <w:szCs w:val="20"/>
        </w:rPr>
        <w:t>Wykonawca przed zawarciem umowy:</w:t>
      </w:r>
    </w:p>
    <w:p w14:paraId="1D977148" w14:textId="77777777" w:rsidR="0009566E" w:rsidRPr="00F1024C" w:rsidRDefault="0009566E" w:rsidP="00E27AD5">
      <w:pPr>
        <w:numPr>
          <w:ilvl w:val="1"/>
          <w:numId w:val="14"/>
        </w:numPr>
        <w:ind w:left="567" w:right="-108" w:hanging="141"/>
        <w:jc w:val="both"/>
        <w:rPr>
          <w:rFonts w:asciiTheme="minorHAnsi" w:hAnsiTheme="minorHAnsi" w:cstheme="minorHAnsi"/>
          <w:sz w:val="20"/>
          <w:szCs w:val="20"/>
        </w:rPr>
      </w:pPr>
      <w:r w:rsidRPr="00F1024C">
        <w:rPr>
          <w:rFonts w:asciiTheme="minorHAnsi" w:hAnsiTheme="minorHAnsi" w:cstheme="minorHAnsi"/>
          <w:sz w:val="20"/>
          <w:szCs w:val="20"/>
        </w:rPr>
        <w:t>poda wszelkie informacje niezbędne do wypełnienia treści umowy na wezwanie zamawiającego,</w:t>
      </w:r>
    </w:p>
    <w:p w14:paraId="49380ADC" w14:textId="77777777" w:rsidR="002F403C" w:rsidRDefault="0009566E" w:rsidP="00E27AD5">
      <w:pPr>
        <w:numPr>
          <w:ilvl w:val="1"/>
          <w:numId w:val="14"/>
        </w:numPr>
        <w:ind w:left="567" w:right="-108" w:hanging="141"/>
        <w:jc w:val="both"/>
        <w:rPr>
          <w:rFonts w:asciiTheme="minorHAnsi" w:hAnsiTheme="minorHAnsi" w:cstheme="minorHAnsi"/>
          <w:sz w:val="20"/>
          <w:szCs w:val="20"/>
        </w:rPr>
      </w:pPr>
      <w:r w:rsidRPr="00F1024C">
        <w:rPr>
          <w:rFonts w:asciiTheme="minorHAnsi" w:hAnsiTheme="minorHAnsi" w:cstheme="minorHAnsi"/>
          <w:sz w:val="20"/>
          <w:szCs w:val="20"/>
        </w:rPr>
        <w:t>wniesie zabezpieczenie należytego wykonania umowy</w:t>
      </w:r>
      <w:r w:rsidR="002F403C">
        <w:rPr>
          <w:rFonts w:asciiTheme="minorHAnsi" w:hAnsiTheme="minorHAnsi" w:cstheme="minorHAnsi"/>
          <w:sz w:val="20"/>
          <w:szCs w:val="20"/>
        </w:rPr>
        <w:t>,</w:t>
      </w:r>
    </w:p>
    <w:p w14:paraId="55E18815" w14:textId="382EFBB9" w:rsidR="0009566E" w:rsidRPr="00F1024C" w:rsidRDefault="000C6AC4" w:rsidP="00E27AD5">
      <w:pPr>
        <w:numPr>
          <w:ilvl w:val="1"/>
          <w:numId w:val="14"/>
        </w:numPr>
        <w:ind w:left="567" w:right="-108" w:hanging="141"/>
        <w:jc w:val="both"/>
        <w:rPr>
          <w:rFonts w:asciiTheme="minorHAnsi" w:hAnsiTheme="minorHAnsi" w:cstheme="minorHAnsi"/>
          <w:sz w:val="20"/>
          <w:szCs w:val="20"/>
        </w:rPr>
      </w:pPr>
      <w:r>
        <w:rPr>
          <w:rFonts w:asciiTheme="minorHAnsi" w:hAnsiTheme="minorHAnsi" w:cstheme="minorHAnsi"/>
          <w:sz w:val="20"/>
          <w:szCs w:val="20"/>
        </w:rPr>
        <w:t xml:space="preserve">przedstawi wymagane uprawnienia wraz z przynależnością do izby inżynierów </w:t>
      </w:r>
      <w:r w:rsidR="0009566E" w:rsidRPr="00F1024C">
        <w:rPr>
          <w:rFonts w:asciiTheme="minorHAnsi" w:hAnsiTheme="minorHAnsi" w:cstheme="minorHAnsi"/>
          <w:sz w:val="20"/>
          <w:szCs w:val="20"/>
        </w:rPr>
        <w:t>.</w:t>
      </w:r>
    </w:p>
    <w:p w14:paraId="482E7EEC" w14:textId="77777777"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t xml:space="preserve">Jeżeli zostanie wybrana oferta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ykonawców wspólnie ubiegających się o udzielenie zamówienia,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 będzie żądał przed zawarciem umowy w sprawie zamówienia publicznego kopii umowy regulującej współpracę tych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ykonawców, w której m.in. zostanie określony pełnomocnik uprawniony do kontaktów z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amawiającym oraz do wystawiania dokumentów związanych z płatnościami, przy czym termin, na jaki została zawarta umowa, nie może być krótszy niż termin realizacji zamówienia.  </w:t>
      </w:r>
      <w:bookmarkEnd w:id="13"/>
    </w:p>
    <w:p w14:paraId="3AC7EFCA" w14:textId="77777777" w:rsidR="0009566E" w:rsidRPr="00F1024C" w:rsidRDefault="0009566E" w:rsidP="00F1024C">
      <w:pPr>
        <w:ind w:right="-108"/>
        <w:jc w:val="both"/>
        <w:rPr>
          <w:rFonts w:asciiTheme="minorHAnsi" w:hAnsiTheme="minorHAnsi" w:cstheme="minorHAnsi"/>
          <w:sz w:val="20"/>
          <w:szCs w:val="20"/>
        </w:rPr>
      </w:pPr>
      <w:r w:rsidRPr="00F1024C">
        <w:rPr>
          <w:rFonts w:asciiTheme="minorHAnsi" w:hAnsiTheme="minorHAnsi" w:cstheme="minorHAnsi"/>
          <w:sz w:val="20"/>
          <w:szCs w:val="20"/>
        </w:rPr>
        <w:t xml:space="preserve">Niedopełnienie powyższych formalności przez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ybranego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 xml:space="preserve">ykonawcę będzie potraktowane przez </w:t>
      </w:r>
      <w:r w:rsidR="0081167A" w:rsidRPr="00F1024C">
        <w:rPr>
          <w:rFonts w:asciiTheme="minorHAnsi" w:hAnsiTheme="minorHAnsi" w:cstheme="minorHAnsi"/>
          <w:sz w:val="20"/>
          <w:szCs w:val="20"/>
        </w:rPr>
        <w:t>Z</w:t>
      </w:r>
      <w:r w:rsidRPr="00F1024C">
        <w:rPr>
          <w:rFonts w:asciiTheme="minorHAnsi" w:hAnsiTheme="minorHAnsi" w:cstheme="minorHAnsi"/>
          <w:sz w:val="20"/>
          <w:szCs w:val="20"/>
        </w:rPr>
        <w:t xml:space="preserve">amawiającego jako niemożność zawarcia umowy w sprawie zamówienia publicznego z przyczyn leżących po stronie </w:t>
      </w:r>
      <w:r w:rsidR="0081167A" w:rsidRPr="00F1024C">
        <w:rPr>
          <w:rFonts w:asciiTheme="minorHAnsi" w:hAnsiTheme="minorHAnsi" w:cstheme="minorHAnsi"/>
          <w:sz w:val="20"/>
          <w:szCs w:val="20"/>
        </w:rPr>
        <w:t>W</w:t>
      </w:r>
      <w:r w:rsidRPr="00F1024C">
        <w:rPr>
          <w:rFonts w:asciiTheme="minorHAnsi" w:hAnsiTheme="minorHAnsi" w:cstheme="minorHAnsi"/>
          <w:sz w:val="20"/>
          <w:szCs w:val="20"/>
        </w:rPr>
        <w:t>ykonawcy</w:t>
      </w:r>
      <w:r w:rsidR="00BB5FAE" w:rsidRPr="00F1024C">
        <w:rPr>
          <w:rFonts w:asciiTheme="minorHAnsi" w:hAnsiTheme="minorHAnsi" w:cstheme="minorHAnsi"/>
          <w:sz w:val="20"/>
          <w:szCs w:val="20"/>
        </w:rPr>
        <w:t>.</w:t>
      </w:r>
      <w:r w:rsidRPr="00F1024C">
        <w:rPr>
          <w:rFonts w:asciiTheme="minorHAnsi" w:hAnsiTheme="minorHAnsi" w:cstheme="minorHAnsi"/>
          <w:sz w:val="20"/>
          <w:szCs w:val="20"/>
        </w:rPr>
        <w:t xml:space="preserve"> </w:t>
      </w:r>
    </w:p>
    <w:p w14:paraId="2346D9DF" w14:textId="77777777" w:rsidR="00253172" w:rsidRDefault="00253172" w:rsidP="00F1024C">
      <w:pPr>
        <w:ind w:right="-108"/>
        <w:jc w:val="both"/>
        <w:rPr>
          <w:rFonts w:asciiTheme="minorHAnsi" w:hAnsiTheme="minorHAnsi" w:cstheme="minorHAnsi"/>
          <w:b/>
          <w:sz w:val="20"/>
          <w:szCs w:val="20"/>
        </w:rPr>
      </w:pPr>
    </w:p>
    <w:p w14:paraId="70211068" w14:textId="77777777" w:rsidR="0009566E" w:rsidRPr="00F1024C" w:rsidRDefault="0009566E" w:rsidP="00E27AD5">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sidRPr="00F1024C">
        <w:rPr>
          <w:rFonts w:asciiTheme="minorHAnsi" w:hAnsiTheme="minorHAnsi" w:cstheme="minorHAnsi"/>
          <w:b/>
          <w:sz w:val="20"/>
          <w:szCs w:val="20"/>
          <w:lang w:eastAsia="en-US"/>
        </w:rPr>
        <w:t>Środki komunikacji elektronicznej</w:t>
      </w:r>
    </w:p>
    <w:p w14:paraId="3F7F622A" w14:textId="77777777" w:rsidR="0009566E" w:rsidRPr="00F1024C" w:rsidRDefault="0009566E" w:rsidP="00F1024C">
      <w:pPr>
        <w:widowControl w:val="0"/>
        <w:snapToGrid w:val="0"/>
        <w:jc w:val="both"/>
        <w:rPr>
          <w:rFonts w:asciiTheme="minorHAnsi" w:hAnsiTheme="minorHAnsi" w:cstheme="minorHAnsi"/>
          <w:b/>
          <w:sz w:val="20"/>
          <w:szCs w:val="20"/>
        </w:rPr>
      </w:pPr>
    </w:p>
    <w:p w14:paraId="14E5ACD1" w14:textId="0C8BB8AA" w:rsidR="0009566E" w:rsidRPr="00CE4658" w:rsidRDefault="0009566E" w:rsidP="00CE4658">
      <w:pPr>
        <w:jc w:val="both"/>
        <w:rPr>
          <w:rFonts w:asciiTheme="minorHAnsi" w:hAnsiTheme="minorHAnsi" w:cstheme="minorHAnsi"/>
          <w:sz w:val="20"/>
          <w:szCs w:val="20"/>
        </w:rPr>
      </w:pPr>
      <w:r w:rsidRPr="00F1024C">
        <w:rPr>
          <w:rFonts w:asciiTheme="minorHAnsi" w:hAnsiTheme="minorHAnsi" w:cstheme="minorHAnsi"/>
          <w:sz w:val="20"/>
          <w:szCs w:val="20"/>
        </w:rPr>
        <w:t xml:space="preserve">Zgodnie z art. 61. ust. 1. oraz art. 63 ust. 2 ustawy Prawo Zamówień Publicznych z dnia 11 września 2019 r. komunikacja w niniejszym postępowaniu odbywa się </w:t>
      </w:r>
      <w:r w:rsidRPr="00F1024C">
        <w:rPr>
          <w:rFonts w:asciiTheme="minorHAnsi" w:hAnsiTheme="minorHAnsi" w:cstheme="minorHAnsi"/>
          <w:b/>
          <w:bCs/>
          <w:sz w:val="20"/>
          <w:szCs w:val="20"/>
        </w:rPr>
        <w:t>wyłącznie przy użyciu środków komunikacji elektronicznej</w:t>
      </w:r>
      <w:r w:rsidRPr="00F1024C">
        <w:rPr>
          <w:rFonts w:asciiTheme="minorHAnsi" w:hAnsiTheme="minorHAnsi" w:cstheme="minorHAnsi"/>
          <w:sz w:val="20"/>
          <w:szCs w:val="20"/>
        </w:rPr>
        <w:t xml:space="preserve">, </w:t>
      </w:r>
      <w:r w:rsidR="00253172" w:rsidRPr="00F1024C">
        <w:rPr>
          <w:rFonts w:asciiTheme="minorHAnsi" w:hAnsiTheme="minorHAnsi" w:cstheme="minorHAnsi"/>
          <w:sz w:val="20"/>
          <w:szCs w:val="20"/>
        </w:rPr>
        <w:t xml:space="preserve">gdzie </w:t>
      </w:r>
      <w:r w:rsidRPr="00F1024C">
        <w:rPr>
          <w:rFonts w:asciiTheme="minorHAnsi" w:hAnsiTheme="minorHAnsi" w:cstheme="minorHAnsi"/>
          <w:sz w:val="20"/>
          <w:szCs w:val="20"/>
        </w:rPr>
        <w:t>pliki należy opatrzyć:</w:t>
      </w:r>
      <w:r w:rsidR="0081167A" w:rsidRPr="00F1024C">
        <w:rPr>
          <w:rFonts w:asciiTheme="minorHAnsi" w:hAnsiTheme="minorHAnsi" w:cstheme="minorHAnsi"/>
          <w:b/>
          <w:bCs/>
          <w:sz w:val="20"/>
          <w:szCs w:val="20"/>
        </w:rPr>
        <w:t xml:space="preserve"> </w:t>
      </w:r>
      <w:r w:rsidRPr="00F1024C">
        <w:rPr>
          <w:rFonts w:asciiTheme="minorHAnsi" w:hAnsiTheme="minorHAnsi" w:cstheme="minorHAnsi"/>
          <w:b/>
          <w:bCs/>
          <w:sz w:val="20"/>
          <w:szCs w:val="20"/>
        </w:rPr>
        <w:t xml:space="preserve">kwalifikowanym </w:t>
      </w:r>
      <w:hyperlink r:id="rId12" w:history="1">
        <w:r w:rsidRPr="00F1024C">
          <w:rPr>
            <w:rFonts w:asciiTheme="minorHAnsi" w:hAnsiTheme="minorHAnsi" w:cstheme="minorHAnsi"/>
            <w:b/>
            <w:bCs/>
            <w:sz w:val="20"/>
            <w:szCs w:val="20"/>
          </w:rPr>
          <w:t>podpisem elektronicznym</w:t>
        </w:r>
      </w:hyperlink>
      <w:r w:rsidR="0001587B">
        <w:rPr>
          <w:rFonts w:asciiTheme="minorHAnsi" w:hAnsiTheme="minorHAnsi" w:cstheme="minorHAnsi"/>
          <w:b/>
          <w:bCs/>
          <w:sz w:val="20"/>
          <w:szCs w:val="20"/>
        </w:rPr>
        <w:t>.</w:t>
      </w:r>
    </w:p>
    <w:p w14:paraId="4A23934F" w14:textId="77777777" w:rsidR="001549B7" w:rsidRDefault="001549B7" w:rsidP="00F1024C">
      <w:pPr>
        <w:rPr>
          <w:rFonts w:asciiTheme="minorHAnsi" w:hAnsiTheme="minorHAnsi" w:cstheme="minorHAnsi"/>
          <w:b/>
          <w:bCs/>
          <w:sz w:val="20"/>
          <w:szCs w:val="20"/>
        </w:rPr>
      </w:pPr>
    </w:p>
    <w:p w14:paraId="56D1A7F4" w14:textId="77777777" w:rsidR="0001587B" w:rsidRPr="00F1024C" w:rsidRDefault="0001587B" w:rsidP="0001587B">
      <w:pPr>
        <w:numPr>
          <w:ilvl w:val="0"/>
          <w:numId w:val="16"/>
        </w:numPr>
        <w:shd w:val="clear" w:color="auto" w:fill="D6E3BC" w:themeFill="accent3" w:themeFillTint="66"/>
        <w:spacing w:after="200"/>
        <w:contextualSpacing/>
        <w:jc w:val="both"/>
        <w:rPr>
          <w:rFonts w:asciiTheme="minorHAnsi" w:hAnsiTheme="minorHAnsi" w:cstheme="minorHAnsi"/>
          <w:b/>
          <w:sz w:val="20"/>
          <w:szCs w:val="20"/>
          <w:lang w:eastAsia="en-US"/>
        </w:rPr>
      </w:pPr>
      <w:r>
        <w:rPr>
          <w:rFonts w:asciiTheme="minorHAnsi" w:hAnsiTheme="minorHAnsi" w:cstheme="minorHAnsi"/>
          <w:b/>
          <w:sz w:val="20"/>
          <w:szCs w:val="20"/>
          <w:lang w:eastAsia="en-US"/>
        </w:rPr>
        <w:t>Wykaz załączników do SWZ</w:t>
      </w:r>
    </w:p>
    <w:p w14:paraId="44252B95" w14:textId="77777777" w:rsidR="0001587B" w:rsidRDefault="0001587B" w:rsidP="0001587B">
      <w:pPr>
        <w:rPr>
          <w:rFonts w:asciiTheme="minorHAnsi" w:hAnsiTheme="minorHAnsi" w:cstheme="minorHAnsi"/>
          <w:b/>
          <w:bCs/>
          <w:sz w:val="20"/>
          <w:szCs w:val="20"/>
        </w:rPr>
      </w:pPr>
    </w:p>
    <w:p w14:paraId="6105DB34" w14:textId="77777777" w:rsidR="0001587B" w:rsidRDefault="0001587B" w:rsidP="0001587B">
      <w:pPr>
        <w:rPr>
          <w:rFonts w:asciiTheme="minorHAnsi" w:hAnsiTheme="minorHAnsi" w:cstheme="minorHAnsi"/>
          <w:b/>
          <w:bCs/>
          <w:sz w:val="20"/>
          <w:szCs w:val="20"/>
        </w:rPr>
      </w:pPr>
      <w:r w:rsidRPr="00B62ADE">
        <w:rPr>
          <w:rFonts w:asciiTheme="minorHAnsi" w:hAnsiTheme="minorHAnsi" w:cstheme="minorHAnsi"/>
          <w:b/>
          <w:bCs/>
          <w:sz w:val="20"/>
          <w:szCs w:val="20"/>
        </w:rPr>
        <w:t>Załącznik nr 1 - Formularz ofertowy,</w:t>
      </w:r>
    </w:p>
    <w:p w14:paraId="38B73F32"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2- Oświadczenie Wykonawcy dotyczące podstaw wykluczenia,</w:t>
      </w:r>
    </w:p>
    <w:p w14:paraId="69002AD1"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3 -Oświadczenie Wykonawcy dotyczące spełniania warunków udziału w postępowaniu,</w:t>
      </w:r>
    </w:p>
    <w:p w14:paraId="467782F8"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4- Zobowiązanie podmiotu udostępniającego,</w:t>
      </w:r>
    </w:p>
    <w:p w14:paraId="71E84546"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5 – Wykaz robót budowlanych,</w:t>
      </w:r>
    </w:p>
    <w:p w14:paraId="76B67ED2"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6 – Wykaz osób,</w:t>
      </w:r>
    </w:p>
    <w:p w14:paraId="522C29CF" w14:textId="77777777" w:rsidR="0001587B"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7 – Oświadczenie Wykonawcy o przynależności do grupy kapitałowej,</w:t>
      </w:r>
    </w:p>
    <w:p w14:paraId="034CDD38" w14:textId="77777777" w:rsidR="0001587B" w:rsidRPr="00B62ADE" w:rsidRDefault="0001587B" w:rsidP="0001587B">
      <w:pPr>
        <w:rPr>
          <w:rFonts w:asciiTheme="minorHAnsi" w:hAnsiTheme="minorHAnsi" w:cstheme="minorHAnsi"/>
          <w:b/>
          <w:bCs/>
          <w:sz w:val="20"/>
          <w:szCs w:val="20"/>
        </w:rPr>
      </w:pPr>
      <w:r>
        <w:rPr>
          <w:rFonts w:asciiTheme="minorHAnsi" w:hAnsiTheme="minorHAnsi" w:cstheme="minorHAnsi"/>
          <w:b/>
          <w:bCs/>
          <w:sz w:val="20"/>
          <w:szCs w:val="20"/>
        </w:rPr>
        <w:t>Załącznik nr 8 – Oświadczenie Wykonawcy potwierdzające aktualność informacji złożonych w ofercie,</w:t>
      </w:r>
    </w:p>
    <w:p w14:paraId="36CF59DA" w14:textId="77777777" w:rsidR="0001587B" w:rsidRDefault="0001587B" w:rsidP="0001587B">
      <w:pPr>
        <w:rPr>
          <w:rFonts w:asciiTheme="minorHAnsi" w:hAnsiTheme="minorHAnsi" w:cstheme="minorHAnsi"/>
          <w:b/>
          <w:bCs/>
          <w:sz w:val="20"/>
          <w:szCs w:val="20"/>
        </w:rPr>
      </w:pPr>
      <w:r w:rsidRPr="00B62ADE">
        <w:rPr>
          <w:rFonts w:asciiTheme="minorHAnsi" w:hAnsiTheme="minorHAnsi" w:cstheme="minorHAnsi"/>
          <w:b/>
          <w:bCs/>
          <w:sz w:val="20"/>
          <w:szCs w:val="20"/>
        </w:rPr>
        <w:t xml:space="preserve">Załącznik nr </w:t>
      </w:r>
      <w:r>
        <w:rPr>
          <w:rFonts w:asciiTheme="minorHAnsi" w:hAnsiTheme="minorHAnsi" w:cstheme="minorHAnsi"/>
          <w:b/>
          <w:bCs/>
          <w:sz w:val="20"/>
          <w:szCs w:val="20"/>
        </w:rPr>
        <w:t>9</w:t>
      </w:r>
      <w:r w:rsidRPr="00B62ADE">
        <w:rPr>
          <w:rFonts w:asciiTheme="minorHAnsi" w:hAnsiTheme="minorHAnsi" w:cstheme="minorHAnsi"/>
          <w:b/>
          <w:bCs/>
          <w:sz w:val="20"/>
          <w:szCs w:val="20"/>
        </w:rPr>
        <w:t xml:space="preserve"> - Wzór umowy</w:t>
      </w:r>
      <w:r>
        <w:rPr>
          <w:rFonts w:asciiTheme="minorHAnsi" w:hAnsiTheme="minorHAnsi" w:cstheme="minorHAnsi"/>
          <w:b/>
          <w:bCs/>
          <w:sz w:val="20"/>
          <w:szCs w:val="20"/>
        </w:rPr>
        <w:t xml:space="preserve"> wraz z załącznikami,</w:t>
      </w:r>
    </w:p>
    <w:p w14:paraId="16C5AF30" w14:textId="7E8E98D5" w:rsidR="0033231A" w:rsidRDefault="0033231A" w:rsidP="0001587B">
      <w:pPr>
        <w:rPr>
          <w:rFonts w:asciiTheme="minorHAnsi" w:hAnsiTheme="minorHAnsi" w:cstheme="minorHAnsi"/>
          <w:b/>
          <w:bCs/>
          <w:sz w:val="20"/>
          <w:szCs w:val="20"/>
        </w:rPr>
      </w:pPr>
      <w:r>
        <w:rPr>
          <w:rFonts w:asciiTheme="minorHAnsi" w:hAnsiTheme="minorHAnsi" w:cstheme="minorHAnsi"/>
          <w:b/>
          <w:bCs/>
          <w:sz w:val="20"/>
          <w:szCs w:val="20"/>
        </w:rPr>
        <w:t>Załą</w:t>
      </w:r>
      <w:r w:rsidR="00741049">
        <w:rPr>
          <w:rFonts w:asciiTheme="minorHAnsi" w:hAnsiTheme="minorHAnsi" w:cstheme="minorHAnsi"/>
          <w:b/>
          <w:bCs/>
          <w:sz w:val="20"/>
          <w:szCs w:val="20"/>
        </w:rPr>
        <w:t>cznik nr 10 – STWIOR-instalacja sanitarna i hydrantowa,</w:t>
      </w:r>
    </w:p>
    <w:p w14:paraId="0BCACFB2" w14:textId="3A1E03C1" w:rsidR="00741049" w:rsidRDefault="00741049" w:rsidP="0001587B">
      <w:pPr>
        <w:rPr>
          <w:rFonts w:asciiTheme="minorHAnsi" w:hAnsiTheme="minorHAnsi" w:cstheme="minorHAnsi"/>
          <w:b/>
          <w:bCs/>
          <w:sz w:val="20"/>
          <w:szCs w:val="20"/>
        </w:rPr>
      </w:pPr>
      <w:r>
        <w:rPr>
          <w:rFonts w:asciiTheme="minorHAnsi" w:hAnsiTheme="minorHAnsi" w:cstheme="minorHAnsi"/>
          <w:b/>
          <w:bCs/>
          <w:sz w:val="20"/>
          <w:szCs w:val="20"/>
        </w:rPr>
        <w:t>Załącznik nr 11 –Opis techniczny instalacje wewnętrzne,</w:t>
      </w:r>
    </w:p>
    <w:p w14:paraId="59C1B739" w14:textId="513A0B90" w:rsidR="0001587B"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12- Specyfikacja techniczna wykonania i odbioru robót – instalacja wody,</w:t>
      </w:r>
    </w:p>
    <w:p w14:paraId="348AF086" w14:textId="23A6C08A" w:rsidR="00741049"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13-Projekt wykonawczy instalacji c.o., woda</w:t>
      </w:r>
    </w:p>
    <w:p w14:paraId="02F59D78" w14:textId="7EE2BEC7" w:rsidR="00741049" w:rsidRPr="00F1024C" w:rsidRDefault="00741049" w:rsidP="00F1024C">
      <w:pPr>
        <w:rPr>
          <w:rFonts w:asciiTheme="minorHAnsi" w:hAnsiTheme="minorHAnsi" w:cstheme="minorHAnsi"/>
          <w:b/>
          <w:bCs/>
          <w:sz w:val="20"/>
          <w:szCs w:val="20"/>
        </w:rPr>
      </w:pPr>
      <w:r>
        <w:rPr>
          <w:rFonts w:asciiTheme="minorHAnsi" w:hAnsiTheme="minorHAnsi" w:cstheme="minorHAnsi"/>
          <w:b/>
          <w:bCs/>
          <w:sz w:val="20"/>
          <w:szCs w:val="20"/>
        </w:rPr>
        <w:t>Załącznik nr 14-</w:t>
      </w:r>
      <w:r w:rsidRPr="00741049">
        <w:rPr>
          <w:rFonts w:asciiTheme="minorHAnsi" w:hAnsiTheme="minorHAnsi" w:cstheme="minorHAnsi"/>
          <w:b/>
          <w:bCs/>
          <w:sz w:val="20"/>
          <w:szCs w:val="20"/>
        </w:rPr>
        <w:t xml:space="preserve"> </w:t>
      </w:r>
      <w:r>
        <w:rPr>
          <w:rFonts w:asciiTheme="minorHAnsi" w:hAnsiTheme="minorHAnsi" w:cstheme="minorHAnsi"/>
          <w:b/>
          <w:bCs/>
          <w:sz w:val="20"/>
          <w:szCs w:val="20"/>
        </w:rPr>
        <w:t>Specyfikacja techniczna wykonania i odbioru robót – instalacja c.o.</w:t>
      </w:r>
    </w:p>
    <w:sectPr w:rsidR="00741049" w:rsidRPr="00F1024C" w:rsidSect="00C5104B">
      <w:headerReference w:type="default" r:id="rId13"/>
      <w:footerReference w:type="default" r:id="rId14"/>
      <w:pgSz w:w="11906" w:h="16838" w:code="9"/>
      <w:pgMar w:top="1276" w:right="924" w:bottom="993" w:left="1134" w:header="425" w:footer="39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804627" w15:done="0"/>
  <w15:commentEx w15:paraId="4CFA1426" w15:done="0"/>
  <w15:commentEx w15:paraId="3F1C8D81" w15:done="0"/>
  <w15:commentEx w15:paraId="248D7690" w15:done="0"/>
  <w15:commentEx w15:paraId="773DA7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14500AF" w16cex:dateUtc="2024-02-16T11:39:00Z"/>
  <w16cex:commentExtensible w16cex:durableId="5B6DBBC0" w16cex:dateUtc="2024-02-16T11:43:00Z"/>
  <w16cex:commentExtensible w16cex:durableId="3F51A6D6" w16cex:dateUtc="2024-02-16T11:46:00Z"/>
  <w16cex:commentExtensible w16cex:durableId="13A6C52F" w16cex:dateUtc="2024-02-16T11:48:00Z"/>
  <w16cex:commentExtensible w16cex:durableId="173EE87A" w16cex:dateUtc="2024-02-16T1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804627" w16cid:durableId="414500AF"/>
  <w16cid:commentId w16cid:paraId="4CFA1426" w16cid:durableId="5B6DBBC0"/>
  <w16cid:commentId w16cid:paraId="3F1C8D81" w16cid:durableId="3F51A6D6"/>
  <w16cid:commentId w16cid:paraId="248D7690" w16cid:durableId="13A6C52F"/>
  <w16cid:commentId w16cid:paraId="773DA7FB" w16cid:durableId="173EE87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1264B1" w14:textId="77777777" w:rsidR="005134D8" w:rsidRDefault="005134D8" w:rsidP="000F1DCF">
      <w:r>
        <w:separator/>
      </w:r>
    </w:p>
  </w:endnote>
  <w:endnote w:type="continuationSeparator" w:id="0">
    <w:p w14:paraId="76ADFD34" w14:textId="77777777" w:rsidR="005134D8" w:rsidRDefault="005134D8" w:rsidP="000F1DCF">
      <w:r>
        <w:continuationSeparator/>
      </w:r>
    </w:p>
  </w:endnote>
  <w:endnote w:type="continuationNotice" w:id="1">
    <w:p w14:paraId="6D4FEC99" w14:textId="77777777" w:rsidR="005134D8" w:rsidRDefault="005134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210695183"/>
      <w:docPartObj>
        <w:docPartGallery w:val="Page Numbers (Bottom of Page)"/>
        <w:docPartUnique/>
      </w:docPartObj>
    </w:sdtPr>
    <w:sdtEndPr/>
    <w:sdtContent>
      <w:p w14:paraId="5E9071C8" w14:textId="77777777" w:rsidR="00A21B44" w:rsidRPr="00AF10FC" w:rsidRDefault="00A21B44" w:rsidP="002B32EB">
        <w:pPr>
          <w:pStyle w:val="Stopka"/>
          <w:jc w:val="right"/>
          <w:rPr>
            <w:rFonts w:asciiTheme="minorHAnsi" w:hAnsiTheme="minorHAnsi" w:cstheme="minorHAnsi"/>
            <w:sz w:val="20"/>
            <w:szCs w:val="20"/>
          </w:rPr>
        </w:pPr>
        <w:r w:rsidRPr="00AF10FC">
          <w:rPr>
            <w:rFonts w:asciiTheme="minorHAnsi" w:hAnsiTheme="minorHAnsi" w:cstheme="minorHAnsi"/>
            <w:sz w:val="20"/>
            <w:szCs w:val="20"/>
          </w:rPr>
          <w:fldChar w:fldCharType="begin"/>
        </w:r>
        <w:r w:rsidRPr="00AF10FC">
          <w:rPr>
            <w:rFonts w:asciiTheme="minorHAnsi" w:hAnsiTheme="minorHAnsi" w:cstheme="minorHAnsi"/>
            <w:sz w:val="20"/>
            <w:szCs w:val="20"/>
          </w:rPr>
          <w:instrText>PAGE   \* MERGEFORMAT</w:instrText>
        </w:r>
        <w:r w:rsidRPr="00AF10FC">
          <w:rPr>
            <w:rFonts w:asciiTheme="minorHAnsi" w:hAnsiTheme="minorHAnsi" w:cstheme="minorHAnsi"/>
            <w:sz w:val="20"/>
            <w:szCs w:val="20"/>
          </w:rPr>
          <w:fldChar w:fldCharType="separate"/>
        </w:r>
        <w:r w:rsidR="00FE4CEE">
          <w:rPr>
            <w:rFonts w:asciiTheme="minorHAnsi" w:hAnsiTheme="minorHAnsi" w:cstheme="minorHAnsi"/>
            <w:noProof/>
            <w:sz w:val="20"/>
            <w:szCs w:val="20"/>
          </w:rPr>
          <w:t>11</w:t>
        </w:r>
        <w:r w:rsidRPr="00AF10FC">
          <w:rPr>
            <w:rFonts w:asciiTheme="minorHAnsi" w:hAnsiTheme="minorHAnsi" w:cstheme="minorHAns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26B8E" w14:textId="77777777" w:rsidR="005134D8" w:rsidRDefault="005134D8" w:rsidP="000F1DCF">
      <w:r>
        <w:separator/>
      </w:r>
    </w:p>
  </w:footnote>
  <w:footnote w:type="continuationSeparator" w:id="0">
    <w:p w14:paraId="3BA5A6F1" w14:textId="77777777" w:rsidR="005134D8" w:rsidRDefault="005134D8" w:rsidP="000F1DCF">
      <w:r>
        <w:continuationSeparator/>
      </w:r>
    </w:p>
  </w:footnote>
  <w:footnote w:type="continuationNotice" w:id="1">
    <w:p w14:paraId="394CD499" w14:textId="77777777" w:rsidR="005134D8" w:rsidRDefault="005134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5A47A" w14:textId="590D102B" w:rsidR="00A21B44" w:rsidRDefault="00A21B44" w:rsidP="00253172">
    <w:pPr>
      <w:spacing w:line="100" w:lineRule="atLeast"/>
      <w:rPr>
        <w:rFonts w:ascii="Calibri" w:hAnsi="Calibri" w:cs="Calibri"/>
        <w:color w:val="C00000"/>
        <w:sz w:val="18"/>
        <w:szCs w:val="18"/>
      </w:rPr>
    </w:pPr>
    <w:r w:rsidRPr="00C2514D">
      <w:rPr>
        <w:rFonts w:ascii="Calibri" w:hAnsi="Calibri" w:cs="Calibri"/>
        <w:color w:val="C00000"/>
        <w:sz w:val="18"/>
        <w:szCs w:val="18"/>
      </w:rPr>
      <w:t xml:space="preserve">Nr sprawy: </w:t>
    </w:r>
    <w:r>
      <w:rPr>
        <w:rFonts w:ascii="Calibri" w:hAnsi="Calibri" w:cs="Calibri"/>
        <w:color w:val="C00000"/>
        <w:sz w:val="18"/>
        <w:szCs w:val="18"/>
      </w:rPr>
      <w:t>KA.230.2.2024</w:t>
    </w:r>
  </w:p>
  <w:p w14:paraId="43E8C19C" w14:textId="77777777" w:rsidR="00A21B44" w:rsidRPr="00C2514D" w:rsidRDefault="00A21B44" w:rsidP="00253172">
    <w:pPr>
      <w:spacing w:line="100" w:lineRule="atLeast"/>
      <w:rPr>
        <w:rFonts w:ascii="Calibri" w:hAnsi="Calibri" w:cs="Calibri"/>
        <w:color w:val="C00000"/>
        <w:sz w:val="18"/>
        <w:szCs w:val="18"/>
      </w:rPr>
    </w:pPr>
  </w:p>
  <w:p w14:paraId="7AF3C00C" w14:textId="0F05BAA3" w:rsidR="00A21B44" w:rsidRDefault="00A21B44">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1"/>
    <w:lvl w:ilvl="0">
      <w:start w:val="1"/>
      <w:numFmt w:val="upperRoman"/>
      <w:lvlText w:val="%1."/>
      <w:lvlJc w:val="left"/>
      <w:pPr>
        <w:tabs>
          <w:tab w:val="num" w:pos="0"/>
        </w:tabs>
        <w:ind w:left="720" w:hanging="720"/>
      </w:pPr>
      <w:rPr>
        <w:rFonts w:cs="Arial"/>
      </w:rPr>
    </w:lvl>
    <w:lvl w:ilvl="1">
      <w:start w:val="1"/>
      <w:numFmt w:val="lowerLetter"/>
      <w:lvlText w:val="%2)"/>
      <w:lvlJc w:val="left"/>
      <w:pPr>
        <w:tabs>
          <w:tab w:val="num" w:pos="0"/>
        </w:tabs>
        <w:ind w:left="1515" w:hanging="435"/>
      </w:pPr>
    </w:lvl>
    <w:lvl w:ilvl="2">
      <w:start w:val="1"/>
      <w:numFmt w:val="decimal"/>
      <w:lvlText w:val="%2.%3)"/>
      <w:lvlJc w:val="left"/>
      <w:pPr>
        <w:tabs>
          <w:tab w:val="num" w:pos="0"/>
        </w:tabs>
        <w:ind w:left="2748" w:hanging="768"/>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C"/>
    <w:multiLevelType w:val="multilevel"/>
    <w:tmpl w:val="0000000C"/>
    <w:name w:val="WWNum11"/>
    <w:lvl w:ilvl="0">
      <w:start w:val="1"/>
      <w:numFmt w:val="decimal"/>
      <w:lvlText w:val="%1."/>
      <w:lvlJc w:val="left"/>
      <w:pPr>
        <w:tabs>
          <w:tab w:val="num" w:pos="0"/>
        </w:tabs>
        <w:ind w:left="360" w:hanging="360"/>
      </w:pPr>
      <w:rPr>
        <w:b w:val="0"/>
        <w:i w:val="0"/>
        <w:iCs/>
        <w:color w:val="00000A"/>
        <w:sz w:val="20"/>
        <w:szCs w:val="20"/>
      </w:rPr>
    </w:lvl>
    <w:lvl w:ilvl="1">
      <w:start w:val="1"/>
      <w:numFmt w:val="decimal"/>
      <w:lvlText w:val="%2)"/>
      <w:lvlJc w:val="left"/>
      <w:pPr>
        <w:tabs>
          <w:tab w:val="num" w:pos="0"/>
        </w:tabs>
        <w:ind w:left="644" w:hanging="360"/>
      </w:pPr>
      <w:rPr>
        <w:b w:val="0"/>
        <w:bCs/>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2784" w:hanging="108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3712" w:hanging="1440"/>
      </w:pPr>
    </w:lvl>
  </w:abstractNum>
  <w:abstractNum w:abstractNumId="2">
    <w:nsid w:val="00000013"/>
    <w:multiLevelType w:val="multilevel"/>
    <w:tmpl w:val="00000013"/>
    <w:name w:val="WW8Num19"/>
    <w:lvl w:ilvl="0">
      <w:start w:val="2"/>
      <w:numFmt w:val="decimal"/>
      <w:lvlText w:val="%1."/>
      <w:lvlJc w:val="left"/>
      <w:pPr>
        <w:tabs>
          <w:tab w:val="num" w:pos="644"/>
        </w:tabs>
        <w:ind w:left="644"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26"/>
    <w:multiLevelType w:val="multilevel"/>
    <w:tmpl w:val="00000026"/>
    <w:name w:val="WWNum37"/>
    <w:lvl w:ilvl="0">
      <w:start w:val="1"/>
      <w:numFmt w:val="bullet"/>
      <w:lvlText w:val=""/>
      <w:lvlJc w:val="left"/>
      <w:pPr>
        <w:tabs>
          <w:tab w:val="num" w:pos="0"/>
        </w:tabs>
        <w:ind w:left="2235" w:hanging="360"/>
      </w:pPr>
      <w:rPr>
        <w:rFonts w:ascii="Symbol" w:hAnsi="Symbol"/>
      </w:rPr>
    </w:lvl>
    <w:lvl w:ilvl="1">
      <w:start w:val="1"/>
      <w:numFmt w:val="bullet"/>
      <w:lvlText w:val="o"/>
      <w:lvlJc w:val="left"/>
      <w:pPr>
        <w:tabs>
          <w:tab w:val="num" w:pos="0"/>
        </w:tabs>
        <w:ind w:left="2955" w:hanging="360"/>
      </w:pPr>
      <w:rPr>
        <w:rFonts w:ascii="Courier New" w:hAnsi="Courier New" w:cs="Courier New"/>
      </w:rPr>
    </w:lvl>
    <w:lvl w:ilvl="2">
      <w:start w:val="1"/>
      <w:numFmt w:val="bullet"/>
      <w:lvlText w:val=""/>
      <w:lvlJc w:val="left"/>
      <w:pPr>
        <w:tabs>
          <w:tab w:val="num" w:pos="0"/>
        </w:tabs>
        <w:ind w:left="3675" w:hanging="360"/>
      </w:pPr>
      <w:rPr>
        <w:rFonts w:ascii="Wingdings" w:hAnsi="Wingdings"/>
      </w:rPr>
    </w:lvl>
    <w:lvl w:ilvl="3">
      <w:start w:val="1"/>
      <w:numFmt w:val="bullet"/>
      <w:lvlText w:val=""/>
      <w:lvlJc w:val="left"/>
      <w:pPr>
        <w:tabs>
          <w:tab w:val="num" w:pos="0"/>
        </w:tabs>
        <w:ind w:left="4395" w:hanging="360"/>
      </w:pPr>
      <w:rPr>
        <w:rFonts w:ascii="Symbol" w:hAnsi="Symbol"/>
      </w:rPr>
    </w:lvl>
    <w:lvl w:ilvl="4">
      <w:start w:val="1"/>
      <w:numFmt w:val="bullet"/>
      <w:lvlText w:val="o"/>
      <w:lvlJc w:val="left"/>
      <w:pPr>
        <w:tabs>
          <w:tab w:val="num" w:pos="0"/>
        </w:tabs>
        <w:ind w:left="5115" w:hanging="360"/>
      </w:pPr>
      <w:rPr>
        <w:rFonts w:ascii="Courier New" w:hAnsi="Courier New" w:cs="Courier New"/>
      </w:rPr>
    </w:lvl>
    <w:lvl w:ilvl="5">
      <w:start w:val="1"/>
      <w:numFmt w:val="bullet"/>
      <w:lvlText w:val=""/>
      <w:lvlJc w:val="left"/>
      <w:pPr>
        <w:tabs>
          <w:tab w:val="num" w:pos="0"/>
        </w:tabs>
        <w:ind w:left="5835" w:hanging="360"/>
      </w:pPr>
      <w:rPr>
        <w:rFonts w:ascii="Wingdings" w:hAnsi="Wingdings"/>
      </w:rPr>
    </w:lvl>
    <w:lvl w:ilvl="6">
      <w:start w:val="1"/>
      <w:numFmt w:val="bullet"/>
      <w:lvlText w:val=""/>
      <w:lvlJc w:val="left"/>
      <w:pPr>
        <w:tabs>
          <w:tab w:val="num" w:pos="0"/>
        </w:tabs>
        <w:ind w:left="6555" w:hanging="360"/>
      </w:pPr>
      <w:rPr>
        <w:rFonts w:ascii="Symbol" w:hAnsi="Symbol"/>
      </w:rPr>
    </w:lvl>
    <w:lvl w:ilvl="7">
      <w:start w:val="1"/>
      <w:numFmt w:val="bullet"/>
      <w:lvlText w:val="o"/>
      <w:lvlJc w:val="left"/>
      <w:pPr>
        <w:tabs>
          <w:tab w:val="num" w:pos="0"/>
        </w:tabs>
        <w:ind w:left="7275" w:hanging="360"/>
      </w:pPr>
      <w:rPr>
        <w:rFonts w:ascii="Courier New" w:hAnsi="Courier New" w:cs="Courier New"/>
      </w:rPr>
    </w:lvl>
    <w:lvl w:ilvl="8">
      <w:start w:val="1"/>
      <w:numFmt w:val="bullet"/>
      <w:lvlText w:val=""/>
      <w:lvlJc w:val="left"/>
      <w:pPr>
        <w:tabs>
          <w:tab w:val="num" w:pos="0"/>
        </w:tabs>
        <w:ind w:left="7995" w:hanging="360"/>
      </w:pPr>
      <w:rPr>
        <w:rFonts w:ascii="Wingdings" w:hAnsi="Wingdings"/>
      </w:rPr>
    </w:lvl>
  </w:abstractNum>
  <w:abstractNum w:abstractNumId="4">
    <w:nsid w:val="00000027"/>
    <w:multiLevelType w:val="multilevel"/>
    <w:tmpl w:val="00000027"/>
    <w:name w:val="WWNum38"/>
    <w:lvl w:ilvl="0">
      <w:start w:val="1"/>
      <w:numFmt w:val="bullet"/>
      <w:lvlText w:val=""/>
      <w:lvlJc w:val="left"/>
      <w:pPr>
        <w:tabs>
          <w:tab w:val="num" w:pos="0"/>
        </w:tabs>
        <w:ind w:left="2235" w:hanging="360"/>
      </w:pPr>
      <w:rPr>
        <w:rFonts w:ascii="Symbol" w:hAnsi="Symbol"/>
      </w:rPr>
    </w:lvl>
    <w:lvl w:ilvl="1">
      <w:start w:val="1"/>
      <w:numFmt w:val="bullet"/>
      <w:lvlText w:val="o"/>
      <w:lvlJc w:val="left"/>
      <w:pPr>
        <w:tabs>
          <w:tab w:val="num" w:pos="0"/>
        </w:tabs>
        <w:ind w:left="2955" w:hanging="360"/>
      </w:pPr>
      <w:rPr>
        <w:rFonts w:ascii="Courier New" w:hAnsi="Courier New" w:cs="Courier New"/>
      </w:rPr>
    </w:lvl>
    <w:lvl w:ilvl="2">
      <w:start w:val="1"/>
      <w:numFmt w:val="bullet"/>
      <w:lvlText w:val=""/>
      <w:lvlJc w:val="left"/>
      <w:pPr>
        <w:tabs>
          <w:tab w:val="num" w:pos="0"/>
        </w:tabs>
        <w:ind w:left="3675" w:hanging="360"/>
      </w:pPr>
      <w:rPr>
        <w:rFonts w:ascii="Wingdings" w:hAnsi="Wingdings"/>
      </w:rPr>
    </w:lvl>
    <w:lvl w:ilvl="3">
      <w:start w:val="1"/>
      <w:numFmt w:val="bullet"/>
      <w:lvlText w:val=""/>
      <w:lvlJc w:val="left"/>
      <w:pPr>
        <w:tabs>
          <w:tab w:val="num" w:pos="0"/>
        </w:tabs>
        <w:ind w:left="4395" w:hanging="360"/>
      </w:pPr>
      <w:rPr>
        <w:rFonts w:ascii="Symbol" w:hAnsi="Symbol"/>
      </w:rPr>
    </w:lvl>
    <w:lvl w:ilvl="4">
      <w:start w:val="1"/>
      <w:numFmt w:val="bullet"/>
      <w:lvlText w:val="o"/>
      <w:lvlJc w:val="left"/>
      <w:pPr>
        <w:tabs>
          <w:tab w:val="num" w:pos="0"/>
        </w:tabs>
        <w:ind w:left="5115" w:hanging="360"/>
      </w:pPr>
      <w:rPr>
        <w:rFonts w:ascii="Courier New" w:hAnsi="Courier New" w:cs="Courier New"/>
      </w:rPr>
    </w:lvl>
    <w:lvl w:ilvl="5">
      <w:start w:val="1"/>
      <w:numFmt w:val="bullet"/>
      <w:lvlText w:val=""/>
      <w:lvlJc w:val="left"/>
      <w:pPr>
        <w:tabs>
          <w:tab w:val="num" w:pos="0"/>
        </w:tabs>
        <w:ind w:left="5835" w:hanging="360"/>
      </w:pPr>
      <w:rPr>
        <w:rFonts w:ascii="Wingdings" w:hAnsi="Wingdings"/>
      </w:rPr>
    </w:lvl>
    <w:lvl w:ilvl="6">
      <w:start w:val="1"/>
      <w:numFmt w:val="bullet"/>
      <w:lvlText w:val=""/>
      <w:lvlJc w:val="left"/>
      <w:pPr>
        <w:tabs>
          <w:tab w:val="num" w:pos="0"/>
        </w:tabs>
        <w:ind w:left="6555" w:hanging="360"/>
      </w:pPr>
      <w:rPr>
        <w:rFonts w:ascii="Symbol" w:hAnsi="Symbol"/>
      </w:rPr>
    </w:lvl>
    <w:lvl w:ilvl="7">
      <w:start w:val="1"/>
      <w:numFmt w:val="bullet"/>
      <w:lvlText w:val="o"/>
      <w:lvlJc w:val="left"/>
      <w:pPr>
        <w:tabs>
          <w:tab w:val="num" w:pos="0"/>
        </w:tabs>
        <w:ind w:left="7275" w:hanging="360"/>
      </w:pPr>
      <w:rPr>
        <w:rFonts w:ascii="Courier New" w:hAnsi="Courier New" w:cs="Courier New"/>
      </w:rPr>
    </w:lvl>
    <w:lvl w:ilvl="8">
      <w:start w:val="1"/>
      <w:numFmt w:val="bullet"/>
      <w:lvlText w:val=""/>
      <w:lvlJc w:val="left"/>
      <w:pPr>
        <w:tabs>
          <w:tab w:val="num" w:pos="0"/>
        </w:tabs>
        <w:ind w:left="7995" w:hanging="360"/>
      </w:pPr>
      <w:rPr>
        <w:rFonts w:ascii="Wingdings" w:hAnsi="Wingdings"/>
      </w:rPr>
    </w:lvl>
  </w:abstractNum>
  <w:abstractNum w:abstractNumId="5">
    <w:nsid w:val="00000028"/>
    <w:multiLevelType w:val="multilevel"/>
    <w:tmpl w:val="00000028"/>
    <w:name w:val="WWNum39"/>
    <w:lvl w:ilvl="0">
      <w:start w:val="1"/>
      <w:numFmt w:val="upperRoman"/>
      <w:lvlText w:val="%1."/>
      <w:lvlJc w:val="left"/>
      <w:pPr>
        <w:tabs>
          <w:tab w:val="num" w:pos="0"/>
        </w:tabs>
        <w:ind w:left="720" w:hanging="720"/>
      </w:pPr>
      <w:rPr>
        <w:rFonts w:cs="Arial"/>
      </w:rPr>
    </w:lvl>
    <w:lvl w:ilvl="1">
      <w:start w:val="1"/>
      <w:numFmt w:val="bullet"/>
      <w:lvlText w:val=""/>
      <w:lvlJc w:val="left"/>
      <w:pPr>
        <w:tabs>
          <w:tab w:val="num" w:pos="0"/>
        </w:tabs>
        <w:ind w:left="1515" w:hanging="435"/>
      </w:pPr>
      <w:rPr>
        <w:rFonts w:ascii="Symbol" w:hAnsi="Symbol"/>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29"/>
    <w:multiLevelType w:val="multilevel"/>
    <w:tmpl w:val="00000029"/>
    <w:name w:val="WWNum40"/>
    <w:lvl w:ilvl="0">
      <w:start w:val="1"/>
      <w:numFmt w:val="upperRoman"/>
      <w:lvlText w:val="%1."/>
      <w:lvlJc w:val="left"/>
      <w:pPr>
        <w:tabs>
          <w:tab w:val="num" w:pos="0"/>
        </w:tabs>
        <w:ind w:left="720" w:hanging="720"/>
      </w:pPr>
      <w:rPr>
        <w:rFonts w:cs="Arial"/>
      </w:rPr>
    </w:lvl>
    <w:lvl w:ilvl="1">
      <w:start w:val="1"/>
      <w:numFmt w:val="bullet"/>
      <w:lvlText w:val=""/>
      <w:lvlJc w:val="left"/>
      <w:pPr>
        <w:tabs>
          <w:tab w:val="num" w:pos="0"/>
        </w:tabs>
        <w:ind w:left="1515" w:hanging="435"/>
      </w:pPr>
      <w:rPr>
        <w:rFonts w:ascii="Symbol" w:hAnsi="Symbol"/>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2A"/>
    <w:multiLevelType w:val="multilevel"/>
    <w:tmpl w:val="0000002A"/>
    <w:name w:val="WWNum41"/>
    <w:lvl w:ilvl="0">
      <w:start w:val="1"/>
      <w:numFmt w:val="decimal"/>
      <w:lvlText w:val="%1."/>
      <w:lvlJc w:val="left"/>
      <w:pPr>
        <w:tabs>
          <w:tab w:val="num" w:pos="0"/>
        </w:tabs>
        <w:ind w:left="360" w:hanging="360"/>
      </w:pPr>
      <w:rPr>
        <w:b w:val="0"/>
        <w:i w:val="0"/>
        <w:iCs/>
        <w:color w:val="00000A"/>
        <w:sz w:val="20"/>
        <w:szCs w:val="20"/>
      </w:rPr>
    </w:lvl>
    <w:lvl w:ilvl="1">
      <w:start w:val="1"/>
      <w:numFmt w:val="lowerLetter"/>
      <w:lvlText w:val="%2)"/>
      <w:lvlJc w:val="left"/>
      <w:pPr>
        <w:tabs>
          <w:tab w:val="num" w:pos="0"/>
        </w:tabs>
        <w:ind w:left="644" w:hanging="360"/>
      </w:pPr>
      <w:rPr>
        <w:b w:val="0"/>
        <w:bCs/>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2784" w:hanging="108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3712" w:hanging="1440"/>
      </w:pPr>
    </w:lvl>
  </w:abstractNum>
  <w:abstractNum w:abstractNumId="8">
    <w:nsid w:val="0000002B"/>
    <w:multiLevelType w:val="multilevel"/>
    <w:tmpl w:val="0000002B"/>
    <w:name w:val="WWNum42"/>
    <w:lvl w:ilvl="0">
      <w:start w:val="1"/>
      <w:numFmt w:val="lowerLetter"/>
      <w:lvlText w:val="%1)"/>
      <w:lvlJc w:val="left"/>
      <w:pPr>
        <w:tabs>
          <w:tab w:val="num" w:pos="0"/>
        </w:tabs>
        <w:ind w:left="721" w:hanging="360"/>
      </w:pPr>
    </w:lvl>
    <w:lvl w:ilvl="1">
      <w:start w:val="1"/>
      <w:numFmt w:val="lowerLetter"/>
      <w:lvlText w:val="%2."/>
      <w:lvlJc w:val="left"/>
      <w:pPr>
        <w:tabs>
          <w:tab w:val="num" w:pos="0"/>
        </w:tabs>
        <w:ind w:left="1441" w:hanging="360"/>
      </w:pPr>
    </w:lvl>
    <w:lvl w:ilvl="2">
      <w:start w:val="1"/>
      <w:numFmt w:val="lowerLetter"/>
      <w:lvlText w:val="%2.%3)"/>
      <w:lvlJc w:val="right"/>
      <w:pPr>
        <w:tabs>
          <w:tab w:val="num" w:pos="0"/>
        </w:tabs>
        <w:ind w:left="2161" w:hanging="180"/>
      </w:pPr>
      <w:rPr>
        <w:rFonts w:eastAsia="Times New Roman" w:cs="Calibri"/>
      </w:rPr>
    </w:lvl>
    <w:lvl w:ilvl="3">
      <w:start w:val="1"/>
      <w:numFmt w:val="decimal"/>
      <w:lvlText w:val="%2.%3.%4."/>
      <w:lvlJc w:val="left"/>
      <w:pPr>
        <w:tabs>
          <w:tab w:val="num" w:pos="0"/>
        </w:tabs>
        <w:ind w:left="2881" w:hanging="360"/>
      </w:pPr>
    </w:lvl>
    <w:lvl w:ilvl="4">
      <w:start w:val="1"/>
      <w:numFmt w:val="lowerLetter"/>
      <w:lvlText w:val="%2.%3.%4.%5."/>
      <w:lvlJc w:val="left"/>
      <w:pPr>
        <w:tabs>
          <w:tab w:val="num" w:pos="0"/>
        </w:tabs>
        <w:ind w:left="3601" w:hanging="360"/>
      </w:pPr>
    </w:lvl>
    <w:lvl w:ilvl="5">
      <w:start w:val="1"/>
      <w:numFmt w:val="lowerRoman"/>
      <w:lvlText w:val="%2.%3.%4.%5.%6."/>
      <w:lvlJc w:val="right"/>
      <w:pPr>
        <w:tabs>
          <w:tab w:val="num" w:pos="0"/>
        </w:tabs>
        <w:ind w:left="4321" w:hanging="180"/>
      </w:pPr>
    </w:lvl>
    <w:lvl w:ilvl="6">
      <w:start w:val="1"/>
      <w:numFmt w:val="decimal"/>
      <w:lvlText w:val="%2.%3.%4.%5.%6.%7."/>
      <w:lvlJc w:val="left"/>
      <w:pPr>
        <w:tabs>
          <w:tab w:val="num" w:pos="0"/>
        </w:tabs>
        <w:ind w:left="5041" w:hanging="360"/>
      </w:pPr>
    </w:lvl>
    <w:lvl w:ilvl="7">
      <w:start w:val="1"/>
      <w:numFmt w:val="lowerLetter"/>
      <w:lvlText w:val="%2.%3.%4.%5.%6.%7.%8."/>
      <w:lvlJc w:val="left"/>
      <w:pPr>
        <w:tabs>
          <w:tab w:val="num" w:pos="0"/>
        </w:tabs>
        <w:ind w:left="5761" w:hanging="360"/>
      </w:pPr>
    </w:lvl>
    <w:lvl w:ilvl="8">
      <w:start w:val="1"/>
      <w:numFmt w:val="lowerRoman"/>
      <w:lvlText w:val="%2.%3.%4.%5.%6.%7.%8.%9."/>
      <w:lvlJc w:val="right"/>
      <w:pPr>
        <w:tabs>
          <w:tab w:val="num" w:pos="0"/>
        </w:tabs>
        <w:ind w:left="6481" w:hanging="180"/>
      </w:pPr>
    </w:lvl>
  </w:abstractNum>
  <w:abstractNum w:abstractNumId="9">
    <w:nsid w:val="0AF915F8"/>
    <w:multiLevelType w:val="hybridMultilevel"/>
    <w:tmpl w:val="6A98E4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C9B48B2"/>
    <w:multiLevelType w:val="hybridMultilevel"/>
    <w:tmpl w:val="A6A8FE3C"/>
    <w:lvl w:ilvl="0" w:tplc="00000005">
      <w:start w:val="1"/>
      <w:numFmt w:val="bullet"/>
      <w:lvlText w:val=""/>
      <w:lvlJc w:val="left"/>
      <w:pPr>
        <w:ind w:left="360" w:hanging="360"/>
      </w:pPr>
      <w:rPr>
        <w:rFonts w:ascii="Symbol" w:hAnsi="Symbol" w:hint="default"/>
        <w:b w:val="0"/>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11814369"/>
    <w:multiLevelType w:val="hybridMultilevel"/>
    <w:tmpl w:val="A600E5C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6B83F36"/>
    <w:multiLevelType w:val="hybridMultilevel"/>
    <w:tmpl w:val="66DC908E"/>
    <w:lvl w:ilvl="0" w:tplc="00000005">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6CE0842"/>
    <w:multiLevelType w:val="hybridMultilevel"/>
    <w:tmpl w:val="2B7CB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15020A8"/>
    <w:multiLevelType w:val="hybridMultilevel"/>
    <w:tmpl w:val="14C88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22234B6"/>
    <w:multiLevelType w:val="hybridMultilevel"/>
    <w:tmpl w:val="10085E74"/>
    <w:lvl w:ilvl="0" w:tplc="DD96602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5C51E8"/>
    <w:multiLevelType w:val="hybridMultilevel"/>
    <w:tmpl w:val="CF5232B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2ABE7534"/>
    <w:multiLevelType w:val="hybridMultilevel"/>
    <w:tmpl w:val="058E575E"/>
    <w:lvl w:ilvl="0" w:tplc="4C502620">
      <w:start w:val="1"/>
      <w:numFmt w:val="lowerLetter"/>
      <w:lvlText w:val="%1)"/>
      <w:lvlJc w:val="left"/>
      <w:pPr>
        <w:ind w:left="360" w:hanging="360"/>
      </w:pPr>
      <w:rPr>
        <w:b w:val="0"/>
        <w:bCs/>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34772F3"/>
    <w:multiLevelType w:val="hybridMultilevel"/>
    <w:tmpl w:val="3D347D34"/>
    <w:lvl w:ilvl="0" w:tplc="2C6C7D02">
      <w:start w:val="1"/>
      <w:numFmt w:val="upperRoman"/>
      <w:lvlText w:val="%1."/>
      <w:lvlJc w:val="left"/>
      <w:pPr>
        <w:ind w:left="720" w:hanging="720"/>
      </w:pPr>
      <w:rPr>
        <w:rFonts w:eastAsiaTheme="minorHAnsi" w:cs="Arial" w:hint="default"/>
      </w:rPr>
    </w:lvl>
    <w:lvl w:ilvl="1" w:tplc="7ADCEC5E">
      <w:start w:val="1"/>
      <w:numFmt w:val="lowerLetter"/>
      <w:lvlText w:val="%2)"/>
      <w:lvlJc w:val="left"/>
      <w:pPr>
        <w:ind w:left="1515" w:hanging="435"/>
      </w:pPr>
      <w:rPr>
        <w:rFonts w:hint="default"/>
      </w:rPr>
    </w:lvl>
    <w:lvl w:ilvl="2" w:tplc="AC32809E">
      <w:start w:val="1"/>
      <w:numFmt w:val="decimal"/>
      <w:lvlText w:val="%3)"/>
      <w:lvlJc w:val="left"/>
      <w:pPr>
        <w:ind w:left="2748" w:hanging="768"/>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215E51"/>
    <w:multiLevelType w:val="hybridMultilevel"/>
    <w:tmpl w:val="19A88C66"/>
    <w:lvl w:ilvl="0" w:tplc="D0CE16D0">
      <w:start w:val="1"/>
      <w:numFmt w:val="decimal"/>
      <w:lvlText w:val="%1."/>
      <w:lvlJc w:val="left"/>
      <w:pPr>
        <w:ind w:left="360" w:hanging="360"/>
      </w:pPr>
      <w:rPr>
        <w:b/>
        <w:bCs/>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6436D3B"/>
    <w:multiLevelType w:val="multilevel"/>
    <w:tmpl w:val="59DE23EA"/>
    <w:lvl w:ilvl="0">
      <w:start w:val="1"/>
      <w:numFmt w:val="decimal"/>
      <w:lvlText w:val="%1."/>
      <w:lvlJc w:val="left"/>
      <w:pPr>
        <w:ind w:left="360" w:hanging="360"/>
      </w:pPr>
      <w:rPr>
        <w:b/>
        <w:sz w:val="22"/>
        <w:szCs w:val="22"/>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7C012D3"/>
    <w:multiLevelType w:val="hybridMultilevel"/>
    <w:tmpl w:val="BDAACAD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B561A89"/>
    <w:multiLevelType w:val="hybridMultilevel"/>
    <w:tmpl w:val="5A5AB486"/>
    <w:lvl w:ilvl="0" w:tplc="00000005">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nsid w:val="3B5F72BB"/>
    <w:multiLevelType w:val="hybridMultilevel"/>
    <w:tmpl w:val="D47299D2"/>
    <w:lvl w:ilvl="0" w:tplc="2B68AB3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nsid w:val="3C071C7C"/>
    <w:multiLevelType w:val="hybridMultilevel"/>
    <w:tmpl w:val="EB1AF0C8"/>
    <w:lvl w:ilvl="0" w:tplc="C77A47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3F530A54"/>
    <w:multiLevelType w:val="multilevel"/>
    <w:tmpl w:val="B89267F4"/>
    <w:lvl w:ilvl="0">
      <w:start w:val="1"/>
      <w:numFmt w:val="decimal"/>
      <w:lvlText w:val="%1."/>
      <w:lvlJc w:val="left"/>
      <w:pPr>
        <w:ind w:left="360" w:hanging="360"/>
      </w:pPr>
      <w:rPr>
        <w:rFonts w:hint="default"/>
        <w:b w:val="0"/>
        <w:i w:val="0"/>
        <w:iCs/>
        <w:color w:val="auto"/>
        <w:sz w:val="20"/>
        <w:szCs w:val="20"/>
      </w:rPr>
    </w:lvl>
    <w:lvl w:ilvl="1">
      <w:start w:val="1"/>
      <w:numFmt w:val="decimal"/>
      <w:lvlText w:val="%2)"/>
      <w:lvlJc w:val="left"/>
      <w:pPr>
        <w:ind w:left="644" w:hanging="360"/>
      </w:pPr>
      <w:rPr>
        <w:rFonts w:hint="default"/>
        <w:b w:val="0"/>
        <w:bCs/>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2784" w:hanging="108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26">
    <w:nsid w:val="40E3105E"/>
    <w:multiLevelType w:val="multilevel"/>
    <w:tmpl w:val="A0CC3C2E"/>
    <w:lvl w:ilvl="0">
      <w:start w:val="2"/>
      <w:numFmt w:val="decimal"/>
      <w:lvlText w:val="%1."/>
      <w:lvlJc w:val="left"/>
      <w:pPr>
        <w:ind w:left="720" w:hanging="360"/>
      </w:pPr>
      <w:rPr>
        <w:rFonts w:hint="default"/>
        <w:b/>
        <w:bCs/>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4662506F"/>
    <w:multiLevelType w:val="hybridMultilevel"/>
    <w:tmpl w:val="828257E6"/>
    <w:lvl w:ilvl="0" w:tplc="00000005">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nsid w:val="47DF6EA1"/>
    <w:multiLevelType w:val="hybridMultilevel"/>
    <w:tmpl w:val="E138E4B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DC54D15"/>
    <w:multiLevelType w:val="hybridMultilevel"/>
    <w:tmpl w:val="D7FC56B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5B82502A"/>
    <w:multiLevelType w:val="hybridMultilevel"/>
    <w:tmpl w:val="2D465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02C468B"/>
    <w:multiLevelType w:val="hybridMultilevel"/>
    <w:tmpl w:val="C034098E"/>
    <w:lvl w:ilvl="0" w:tplc="FDF42B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0EF04E3"/>
    <w:multiLevelType w:val="hybridMultilevel"/>
    <w:tmpl w:val="802EF4B0"/>
    <w:lvl w:ilvl="0" w:tplc="C5560A8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3590BBD"/>
    <w:multiLevelType w:val="hybridMultilevel"/>
    <w:tmpl w:val="108078E4"/>
    <w:lvl w:ilvl="0" w:tplc="00000005">
      <w:start w:val="1"/>
      <w:numFmt w:val="bullet"/>
      <w:lvlText w:val=""/>
      <w:lvlJc w:val="left"/>
      <w:pPr>
        <w:ind w:left="720" w:hanging="360"/>
      </w:pPr>
      <w:rPr>
        <w:rFonts w:ascii="Symbol" w:hAnsi="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3E047D9"/>
    <w:multiLevelType w:val="hybridMultilevel"/>
    <w:tmpl w:val="C5D4E56C"/>
    <w:lvl w:ilvl="0" w:tplc="00000005">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nsid w:val="640E3A90"/>
    <w:multiLevelType w:val="hybridMultilevel"/>
    <w:tmpl w:val="A7945542"/>
    <w:lvl w:ilvl="0" w:tplc="2B48AD80">
      <w:start w:val="1"/>
      <w:numFmt w:val="decimal"/>
      <w:lvlText w:val="%1."/>
      <w:lvlJc w:val="left"/>
      <w:pPr>
        <w:ind w:left="360" w:hanging="360"/>
      </w:pPr>
      <w:rPr>
        <w:b/>
        <w:bCs/>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4492277"/>
    <w:multiLevelType w:val="hybridMultilevel"/>
    <w:tmpl w:val="9F2246C0"/>
    <w:lvl w:ilvl="0" w:tplc="04150017">
      <w:start w:val="1"/>
      <w:numFmt w:val="lowerLetter"/>
      <w:lvlText w:val="%1)"/>
      <w:lvlJc w:val="left"/>
      <w:pPr>
        <w:ind w:left="786" w:hanging="360"/>
      </w:pPr>
    </w:lvl>
    <w:lvl w:ilvl="1" w:tplc="9118ABCA">
      <w:start w:val="1"/>
      <w:numFmt w:val="lowerLetter"/>
      <w:lvlText w:val="%2)"/>
      <w:lvlJc w:val="left"/>
      <w:pPr>
        <w:ind w:left="1506" w:hanging="360"/>
      </w:pPr>
      <w:rPr>
        <w:rFonts w:asciiTheme="minorHAnsi" w:eastAsia="Times New Roman" w:hAnsiTheme="minorHAnsi" w:cstheme="minorHAnsi"/>
      </w:rPr>
    </w:lvl>
    <w:lvl w:ilvl="2" w:tplc="BF2EE3B4">
      <w:start w:val="1"/>
      <w:numFmt w:val="decimal"/>
      <w:lvlText w:val="%3)"/>
      <w:lvlJc w:val="left"/>
      <w:pPr>
        <w:ind w:left="2406" w:hanging="360"/>
      </w:pPr>
      <w:rPr>
        <w:rFonts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67D2374C"/>
    <w:multiLevelType w:val="hybridMultilevel"/>
    <w:tmpl w:val="C67C3C1C"/>
    <w:lvl w:ilvl="0" w:tplc="04150011">
      <w:start w:val="1"/>
      <w:numFmt w:val="decimal"/>
      <w:lvlText w:val="%1)"/>
      <w:lvlJc w:val="left"/>
      <w:pPr>
        <w:tabs>
          <w:tab w:val="num" w:pos="454"/>
        </w:tabs>
        <w:ind w:left="454" w:hanging="454"/>
      </w:pPr>
      <w:rPr>
        <w:b w:val="0"/>
        <w:bCs/>
      </w:rPr>
    </w:lvl>
    <w:lvl w:ilvl="1" w:tplc="9C608654">
      <w:start w:val="1"/>
      <w:numFmt w:val="lowerLetter"/>
      <w:lvlText w:val="%2)"/>
      <w:lvlJc w:val="left"/>
      <w:pPr>
        <w:ind w:left="884" w:hanging="360"/>
      </w:pPr>
      <w:rPr>
        <w:rFonts w:cs="Times New Roman" w:hint="default"/>
      </w:rPr>
    </w:lvl>
    <w:lvl w:ilvl="2" w:tplc="04150017">
      <w:start w:val="1"/>
      <w:numFmt w:val="lowerLetter"/>
      <w:lvlText w:val="%3)"/>
      <w:lvlJc w:val="left"/>
      <w:pPr>
        <w:ind w:left="786" w:hanging="360"/>
      </w:pPr>
      <w:rPr>
        <w:rFonts w:hint="default"/>
        <w:b w:val="0"/>
        <w:bCs w:val="0"/>
      </w:rPr>
    </w:lvl>
    <w:lvl w:ilvl="3" w:tplc="A0D47646">
      <w:start w:val="1"/>
      <w:numFmt w:val="decimal"/>
      <w:lvlText w:val="%4."/>
      <w:lvlJc w:val="left"/>
      <w:pPr>
        <w:tabs>
          <w:tab w:val="num" w:pos="2324"/>
        </w:tabs>
        <w:ind w:left="2324" w:hanging="360"/>
      </w:pPr>
      <w:rPr>
        <w:rFonts w:cs="Times New Roman"/>
        <w:b/>
      </w:rPr>
    </w:lvl>
    <w:lvl w:ilvl="4" w:tplc="04150019" w:tentative="1">
      <w:start w:val="1"/>
      <w:numFmt w:val="lowerLetter"/>
      <w:lvlText w:val="%5."/>
      <w:lvlJc w:val="left"/>
      <w:pPr>
        <w:tabs>
          <w:tab w:val="num" w:pos="3044"/>
        </w:tabs>
        <w:ind w:left="3044" w:hanging="360"/>
      </w:pPr>
      <w:rPr>
        <w:rFonts w:cs="Times New Roman"/>
      </w:rPr>
    </w:lvl>
    <w:lvl w:ilvl="5" w:tplc="0415001B">
      <w:start w:val="1"/>
      <w:numFmt w:val="lowerRoman"/>
      <w:lvlText w:val="%6."/>
      <w:lvlJc w:val="right"/>
      <w:pPr>
        <w:tabs>
          <w:tab w:val="num" w:pos="3764"/>
        </w:tabs>
        <w:ind w:left="3764" w:hanging="180"/>
      </w:pPr>
      <w:rPr>
        <w:rFonts w:cs="Times New Roman"/>
      </w:rPr>
    </w:lvl>
    <w:lvl w:ilvl="6" w:tplc="0415000F" w:tentative="1">
      <w:start w:val="1"/>
      <w:numFmt w:val="decimal"/>
      <w:lvlText w:val="%7."/>
      <w:lvlJc w:val="left"/>
      <w:pPr>
        <w:tabs>
          <w:tab w:val="num" w:pos="4484"/>
        </w:tabs>
        <w:ind w:left="4484" w:hanging="360"/>
      </w:pPr>
      <w:rPr>
        <w:rFonts w:cs="Times New Roman"/>
      </w:rPr>
    </w:lvl>
    <w:lvl w:ilvl="7" w:tplc="04150019" w:tentative="1">
      <w:start w:val="1"/>
      <w:numFmt w:val="lowerLetter"/>
      <w:lvlText w:val="%8."/>
      <w:lvlJc w:val="left"/>
      <w:pPr>
        <w:tabs>
          <w:tab w:val="num" w:pos="5204"/>
        </w:tabs>
        <w:ind w:left="5204" w:hanging="360"/>
      </w:pPr>
      <w:rPr>
        <w:rFonts w:cs="Times New Roman"/>
      </w:rPr>
    </w:lvl>
    <w:lvl w:ilvl="8" w:tplc="0415001B" w:tentative="1">
      <w:start w:val="1"/>
      <w:numFmt w:val="lowerRoman"/>
      <w:lvlText w:val="%9."/>
      <w:lvlJc w:val="right"/>
      <w:pPr>
        <w:tabs>
          <w:tab w:val="num" w:pos="5924"/>
        </w:tabs>
        <w:ind w:left="5924" w:hanging="180"/>
      </w:pPr>
      <w:rPr>
        <w:rFonts w:cs="Times New Roman"/>
      </w:rPr>
    </w:lvl>
  </w:abstractNum>
  <w:abstractNum w:abstractNumId="38">
    <w:nsid w:val="68857A88"/>
    <w:multiLevelType w:val="hybridMultilevel"/>
    <w:tmpl w:val="076E5450"/>
    <w:lvl w:ilvl="0" w:tplc="72F0F9E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9885689"/>
    <w:multiLevelType w:val="hybridMultilevel"/>
    <w:tmpl w:val="3E5811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E9E6914"/>
    <w:multiLevelType w:val="hybridMultilevel"/>
    <w:tmpl w:val="706A0FB0"/>
    <w:lvl w:ilvl="0" w:tplc="49245EBC">
      <w:start w:val="1"/>
      <w:numFmt w:val="lowerLetter"/>
      <w:lvlText w:val="%1)"/>
      <w:lvlJc w:val="left"/>
      <w:pPr>
        <w:ind w:left="720" w:hanging="360"/>
      </w:pPr>
      <w:rPr>
        <w:rFonts w:asciiTheme="minorHAnsi" w:eastAsia="Times New Roman" w:hAnsiTheme="minorHAnsi" w:cs="Calibri"/>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B03769"/>
    <w:multiLevelType w:val="hybridMultilevel"/>
    <w:tmpl w:val="14D80A00"/>
    <w:lvl w:ilvl="0" w:tplc="04150017">
      <w:start w:val="1"/>
      <w:numFmt w:val="lowerLetter"/>
      <w:lvlText w:val="%1)"/>
      <w:lvlJc w:val="left"/>
      <w:pPr>
        <w:ind w:left="786" w:hanging="360"/>
      </w:pPr>
    </w:lvl>
    <w:lvl w:ilvl="1" w:tplc="0BFAEE8A">
      <w:start w:val="1"/>
      <w:numFmt w:val="lowerLetter"/>
      <w:lvlText w:val="%2)"/>
      <w:lvlJc w:val="left"/>
      <w:pPr>
        <w:ind w:left="1506" w:hanging="360"/>
      </w:pPr>
      <w:rPr>
        <w:rFonts w:asciiTheme="minorHAnsi" w:eastAsia="Times New Roman" w:hAnsiTheme="minorHAnsi" w:cstheme="minorHAnsi"/>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2E452D6"/>
    <w:multiLevelType w:val="hybridMultilevel"/>
    <w:tmpl w:val="39C234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737A53CA"/>
    <w:multiLevelType w:val="hybridMultilevel"/>
    <w:tmpl w:val="9222AF9C"/>
    <w:lvl w:ilvl="0" w:tplc="04150011">
      <w:start w:val="1"/>
      <w:numFmt w:val="decimal"/>
      <w:lvlText w:val="%1)"/>
      <w:lvlJc w:val="left"/>
      <w:pPr>
        <w:ind w:left="360" w:hanging="360"/>
      </w:p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7BD85D23"/>
    <w:multiLevelType w:val="multilevel"/>
    <w:tmpl w:val="24F88036"/>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nsid w:val="7D3109BB"/>
    <w:multiLevelType w:val="hybridMultilevel"/>
    <w:tmpl w:val="7EC010B6"/>
    <w:lvl w:ilvl="0" w:tplc="2B68AB32">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6">
    <w:nsid w:val="7E7116E4"/>
    <w:multiLevelType w:val="hybridMultilevel"/>
    <w:tmpl w:val="2272BC56"/>
    <w:lvl w:ilvl="0" w:tplc="D1FC2C94">
      <w:start w:val="1"/>
      <w:numFmt w:val="lowerLetter"/>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44"/>
  </w:num>
  <w:num w:numId="3">
    <w:abstractNumId w:val="43"/>
  </w:num>
  <w:num w:numId="4">
    <w:abstractNumId w:val="21"/>
  </w:num>
  <w:num w:numId="5">
    <w:abstractNumId w:val="19"/>
  </w:num>
  <w:num w:numId="6">
    <w:abstractNumId w:val="25"/>
  </w:num>
  <w:num w:numId="7">
    <w:abstractNumId w:val="17"/>
  </w:num>
  <w:num w:numId="8">
    <w:abstractNumId w:val="37"/>
  </w:num>
  <w:num w:numId="9">
    <w:abstractNumId w:val="46"/>
  </w:num>
  <w:num w:numId="10">
    <w:abstractNumId w:val="15"/>
  </w:num>
  <w:num w:numId="11">
    <w:abstractNumId w:val="32"/>
  </w:num>
  <w:num w:numId="12">
    <w:abstractNumId w:val="26"/>
  </w:num>
  <w:num w:numId="13">
    <w:abstractNumId w:val="9"/>
  </w:num>
  <w:num w:numId="14">
    <w:abstractNumId w:val="20"/>
  </w:num>
  <w:num w:numId="15">
    <w:abstractNumId w:val="28"/>
  </w:num>
  <w:num w:numId="16">
    <w:abstractNumId w:val="35"/>
  </w:num>
  <w:num w:numId="17">
    <w:abstractNumId w:val="31"/>
  </w:num>
  <w:num w:numId="18">
    <w:abstractNumId w:val="38"/>
  </w:num>
  <w:num w:numId="19">
    <w:abstractNumId w:val="14"/>
  </w:num>
  <w:num w:numId="20">
    <w:abstractNumId w:val="30"/>
  </w:num>
  <w:num w:numId="21">
    <w:abstractNumId w:val="13"/>
  </w:num>
  <w:num w:numId="22">
    <w:abstractNumId w:val="41"/>
  </w:num>
  <w:num w:numId="23">
    <w:abstractNumId w:val="36"/>
  </w:num>
  <w:num w:numId="24">
    <w:abstractNumId w:val="33"/>
  </w:num>
  <w:num w:numId="25">
    <w:abstractNumId w:val="29"/>
  </w:num>
  <w:num w:numId="26">
    <w:abstractNumId w:val="39"/>
  </w:num>
  <w:num w:numId="27">
    <w:abstractNumId w:val="42"/>
  </w:num>
  <w:num w:numId="28">
    <w:abstractNumId w:val="40"/>
  </w:num>
  <w:num w:numId="29">
    <w:abstractNumId w:val="27"/>
  </w:num>
  <w:num w:numId="30">
    <w:abstractNumId w:val="23"/>
  </w:num>
  <w:num w:numId="31">
    <w:abstractNumId w:val="22"/>
  </w:num>
  <w:num w:numId="32">
    <w:abstractNumId w:val="12"/>
  </w:num>
  <w:num w:numId="33">
    <w:abstractNumId w:val="45"/>
  </w:num>
  <w:num w:numId="34">
    <w:abstractNumId w:val="10"/>
  </w:num>
  <w:num w:numId="35">
    <w:abstractNumId w:val="34"/>
  </w:num>
  <w:num w:numId="36">
    <w:abstractNumId w:val="1"/>
  </w:num>
  <w:num w:numId="37">
    <w:abstractNumId w:val="5"/>
  </w:num>
  <w:num w:numId="38">
    <w:abstractNumId w:val="6"/>
  </w:num>
  <w:num w:numId="39">
    <w:abstractNumId w:val="16"/>
  </w:num>
  <w:num w:numId="40">
    <w:abstractNumId w:val="11"/>
  </w:num>
  <w:num w:numId="41">
    <w:abstractNumId w:val="24"/>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gdalena Kałuża">
    <w15:presenceInfo w15:providerId="AD" w15:userId="S-1-5-21-82460353-2229566289-113793470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6"/>
  <w:drawingGridVerticalSpacing w:val="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1CB"/>
    <w:rsid w:val="00002266"/>
    <w:rsid w:val="00004035"/>
    <w:rsid w:val="000076B3"/>
    <w:rsid w:val="00007B28"/>
    <w:rsid w:val="00007E72"/>
    <w:rsid w:val="0001016A"/>
    <w:rsid w:val="00011439"/>
    <w:rsid w:val="00011E56"/>
    <w:rsid w:val="00012548"/>
    <w:rsid w:val="00014945"/>
    <w:rsid w:val="00014A8A"/>
    <w:rsid w:val="000151F9"/>
    <w:rsid w:val="0001587B"/>
    <w:rsid w:val="00015B95"/>
    <w:rsid w:val="0001622F"/>
    <w:rsid w:val="00016F35"/>
    <w:rsid w:val="0001734C"/>
    <w:rsid w:val="000179DD"/>
    <w:rsid w:val="00020903"/>
    <w:rsid w:val="00021F08"/>
    <w:rsid w:val="000222E1"/>
    <w:rsid w:val="0002409D"/>
    <w:rsid w:val="0002409E"/>
    <w:rsid w:val="00024159"/>
    <w:rsid w:val="00024441"/>
    <w:rsid w:val="00024507"/>
    <w:rsid w:val="00024889"/>
    <w:rsid w:val="00024AF6"/>
    <w:rsid w:val="000254C7"/>
    <w:rsid w:val="000255BE"/>
    <w:rsid w:val="000262FC"/>
    <w:rsid w:val="00026634"/>
    <w:rsid w:val="00026CC3"/>
    <w:rsid w:val="00026DFC"/>
    <w:rsid w:val="000278ED"/>
    <w:rsid w:val="000306FE"/>
    <w:rsid w:val="0003091E"/>
    <w:rsid w:val="0003224C"/>
    <w:rsid w:val="00032BDE"/>
    <w:rsid w:val="00033280"/>
    <w:rsid w:val="00033FF9"/>
    <w:rsid w:val="00035C62"/>
    <w:rsid w:val="00036A89"/>
    <w:rsid w:val="000436EE"/>
    <w:rsid w:val="0004373B"/>
    <w:rsid w:val="00043BCE"/>
    <w:rsid w:val="00044CAA"/>
    <w:rsid w:val="000450C6"/>
    <w:rsid w:val="00045936"/>
    <w:rsid w:val="00046CE9"/>
    <w:rsid w:val="00047FB0"/>
    <w:rsid w:val="000521B3"/>
    <w:rsid w:val="000530B3"/>
    <w:rsid w:val="0005502D"/>
    <w:rsid w:val="00055DA5"/>
    <w:rsid w:val="0005623C"/>
    <w:rsid w:val="0005768C"/>
    <w:rsid w:val="00061705"/>
    <w:rsid w:val="00062174"/>
    <w:rsid w:val="0006246E"/>
    <w:rsid w:val="00062A2E"/>
    <w:rsid w:val="00063DB3"/>
    <w:rsid w:val="00064F52"/>
    <w:rsid w:val="00065D2D"/>
    <w:rsid w:val="0006778A"/>
    <w:rsid w:val="00067B80"/>
    <w:rsid w:val="00070355"/>
    <w:rsid w:val="00070A95"/>
    <w:rsid w:val="00071677"/>
    <w:rsid w:val="00072F3C"/>
    <w:rsid w:val="000741E0"/>
    <w:rsid w:val="00075F3E"/>
    <w:rsid w:val="0007618E"/>
    <w:rsid w:val="000778FB"/>
    <w:rsid w:val="00077BA1"/>
    <w:rsid w:val="00077DF6"/>
    <w:rsid w:val="000804AF"/>
    <w:rsid w:val="00081999"/>
    <w:rsid w:val="0008280E"/>
    <w:rsid w:val="00082FED"/>
    <w:rsid w:val="0008405C"/>
    <w:rsid w:val="00084B5A"/>
    <w:rsid w:val="00084E5C"/>
    <w:rsid w:val="00086526"/>
    <w:rsid w:val="00087C7A"/>
    <w:rsid w:val="00087CC5"/>
    <w:rsid w:val="000910CE"/>
    <w:rsid w:val="00094B4F"/>
    <w:rsid w:val="0009566E"/>
    <w:rsid w:val="00095E46"/>
    <w:rsid w:val="00097C94"/>
    <w:rsid w:val="000A12A1"/>
    <w:rsid w:val="000A1E59"/>
    <w:rsid w:val="000A2873"/>
    <w:rsid w:val="000A3677"/>
    <w:rsid w:val="000A43B7"/>
    <w:rsid w:val="000A4BC7"/>
    <w:rsid w:val="000A5499"/>
    <w:rsid w:val="000B003C"/>
    <w:rsid w:val="000B0971"/>
    <w:rsid w:val="000B1532"/>
    <w:rsid w:val="000B1CE6"/>
    <w:rsid w:val="000B391F"/>
    <w:rsid w:val="000B3AD8"/>
    <w:rsid w:val="000B484D"/>
    <w:rsid w:val="000B4D5B"/>
    <w:rsid w:val="000B55FD"/>
    <w:rsid w:val="000B608D"/>
    <w:rsid w:val="000B7C6C"/>
    <w:rsid w:val="000C0411"/>
    <w:rsid w:val="000C08A0"/>
    <w:rsid w:val="000C2BD1"/>
    <w:rsid w:val="000C2C21"/>
    <w:rsid w:val="000C3885"/>
    <w:rsid w:val="000C557A"/>
    <w:rsid w:val="000C69C9"/>
    <w:rsid w:val="000C6AC4"/>
    <w:rsid w:val="000C6C44"/>
    <w:rsid w:val="000C6E02"/>
    <w:rsid w:val="000C735D"/>
    <w:rsid w:val="000C7629"/>
    <w:rsid w:val="000C7F8C"/>
    <w:rsid w:val="000D0DB6"/>
    <w:rsid w:val="000D1E74"/>
    <w:rsid w:val="000D1EB6"/>
    <w:rsid w:val="000D2A39"/>
    <w:rsid w:val="000D390A"/>
    <w:rsid w:val="000D3D99"/>
    <w:rsid w:val="000D4695"/>
    <w:rsid w:val="000D504C"/>
    <w:rsid w:val="000D55A8"/>
    <w:rsid w:val="000D6332"/>
    <w:rsid w:val="000E0ED4"/>
    <w:rsid w:val="000E1544"/>
    <w:rsid w:val="000E173E"/>
    <w:rsid w:val="000E1C42"/>
    <w:rsid w:val="000E1D21"/>
    <w:rsid w:val="000E3188"/>
    <w:rsid w:val="000E3270"/>
    <w:rsid w:val="000E355E"/>
    <w:rsid w:val="000E3907"/>
    <w:rsid w:val="000E456E"/>
    <w:rsid w:val="000E477E"/>
    <w:rsid w:val="000E5A82"/>
    <w:rsid w:val="000E6A1F"/>
    <w:rsid w:val="000E6BA7"/>
    <w:rsid w:val="000E6EBB"/>
    <w:rsid w:val="000E7109"/>
    <w:rsid w:val="000F0283"/>
    <w:rsid w:val="000F0624"/>
    <w:rsid w:val="000F0714"/>
    <w:rsid w:val="000F0D02"/>
    <w:rsid w:val="000F12DA"/>
    <w:rsid w:val="000F1657"/>
    <w:rsid w:val="000F1DCF"/>
    <w:rsid w:val="000F3CDB"/>
    <w:rsid w:val="000F42FF"/>
    <w:rsid w:val="000F45D4"/>
    <w:rsid w:val="000F4D96"/>
    <w:rsid w:val="000F51AC"/>
    <w:rsid w:val="000F52E3"/>
    <w:rsid w:val="000F55BF"/>
    <w:rsid w:val="000F6671"/>
    <w:rsid w:val="000F6750"/>
    <w:rsid w:val="000F7318"/>
    <w:rsid w:val="000F78A0"/>
    <w:rsid w:val="001016C6"/>
    <w:rsid w:val="00103A9E"/>
    <w:rsid w:val="00104143"/>
    <w:rsid w:val="00104E69"/>
    <w:rsid w:val="0010510E"/>
    <w:rsid w:val="001055BB"/>
    <w:rsid w:val="001063DB"/>
    <w:rsid w:val="00110CE6"/>
    <w:rsid w:val="00110D3E"/>
    <w:rsid w:val="00113196"/>
    <w:rsid w:val="00113CCC"/>
    <w:rsid w:val="001142FD"/>
    <w:rsid w:val="001144A7"/>
    <w:rsid w:val="0011460F"/>
    <w:rsid w:val="00114DA5"/>
    <w:rsid w:val="00114E78"/>
    <w:rsid w:val="001158E2"/>
    <w:rsid w:val="00115D7F"/>
    <w:rsid w:val="00116C5E"/>
    <w:rsid w:val="00116EAA"/>
    <w:rsid w:val="00117109"/>
    <w:rsid w:val="00117E71"/>
    <w:rsid w:val="00121AAD"/>
    <w:rsid w:val="00121ECB"/>
    <w:rsid w:val="00122345"/>
    <w:rsid w:val="001223CB"/>
    <w:rsid w:val="001235BC"/>
    <w:rsid w:val="00123A83"/>
    <w:rsid w:val="00124FA0"/>
    <w:rsid w:val="00125124"/>
    <w:rsid w:val="001265D5"/>
    <w:rsid w:val="00127714"/>
    <w:rsid w:val="00130E4E"/>
    <w:rsid w:val="00131911"/>
    <w:rsid w:val="00131B26"/>
    <w:rsid w:val="00131DCC"/>
    <w:rsid w:val="00131E3A"/>
    <w:rsid w:val="001323B3"/>
    <w:rsid w:val="001331F0"/>
    <w:rsid w:val="001334CF"/>
    <w:rsid w:val="001339C7"/>
    <w:rsid w:val="00134081"/>
    <w:rsid w:val="00135E48"/>
    <w:rsid w:val="001402A0"/>
    <w:rsid w:val="00140396"/>
    <w:rsid w:val="001412E3"/>
    <w:rsid w:val="001413BE"/>
    <w:rsid w:val="001415C2"/>
    <w:rsid w:val="00142312"/>
    <w:rsid w:val="00142A1B"/>
    <w:rsid w:val="00142F98"/>
    <w:rsid w:val="00143CA3"/>
    <w:rsid w:val="00150742"/>
    <w:rsid w:val="001512BA"/>
    <w:rsid w:val="001515DD"/>
    <w:rsid w:val="001517E7"/>
    <w:rsid w:val="001537D4"/>
    <w:rsid w:val="0015398B"/>
    <w:rsid w:val="001549B7"/>
    <w:rsid w:val="00155272"/>
    <w:rsid w:val="001567E0"/>
    <w:rsid w:val="001576DE"/>
    <w:rsid w:val="001579F3"/>
    <w:rsid w:val="00162512"/>
    <w:rsid w:val="001628D0"/>
    <w:rsid w:val="001637DD"/>
    <w:rsid w:val="0016477E"/>
    <w:rsid w:val="001648A5"/>
    <w:rsid w:val="00164971"/>
    <w:rsid w:val="00167642"/>
    <w:rsid w:val="00167810"/>
    <w:rsid w:val="00170449"/>
    <w:rsid w:val="0017194A"/>
    <w:rsid w:val="00171B68"/>
    <w:rsid w:val="00173278"/>
    <w:rsid w:val="001734FC"/>
    <w:rsid w:val="00174C2B"/>
    <w:rsid w:val="00177863"/>
    <w:rsid w:val="00177AAF"/>
    <w:rsid w:val="00180145"/>
    <w:rsid w:val="0018257D"/>
    <w:rsid w:val="0018285D"/>
    <w:rsid w:val="00184A53"/>
    <w:rsid w:val="001869CB"/>
    <w:rsid w:val="00187357"/>
    <w:rsid w:val="001873BE"/>
    <w:rsid w:val="00187847"/>
    <w:rsid w:val="00190571"/>
    <w:rsid w:val="00192868"/>
    <w:rsid w:val="00194316"/>
    <w:rsid w:val="00194AD6"/>
    <w:rsid w:val="001973F5"/>
    <w:rsid w:val="001974AB"/>
    <w:rsid w:val="00197764"/>
    <w:rsid w:val="00197BFB"/>
    <w:rsid w:val="001A009D"/>
    <w:rsid w:val="001A0123"/>
    <w:rsid w:val="001A025A"/>
    <w:rsid w:val="001A131C"/>
    <w:rsid w:val="001A33C6"/>
    <w:rsid w:val="001A34C6"/>
    <w:rsid w:val="001A50A7"/>
    <w:rsid w:val="001A5B3C"/>
    <w:rsid w:val="001A6F87"/>
    <w:rsid w:val="001B01D0"/>
    <w:rsid w:val="001B069A"/>
    <w:rsid w:val="001B0A96"/>
    <w:rsid w:val="001B154B"/>
    <w:rsid w:val="001B15D2"/>
    <w:rsid w:val="001B1C4E"/>
    <w:rsid w:val="001B24A7"/>
    <w:rsid w:val="001B30C5"/>
    <w:rsid w:val="001B42DA"/>
    <w:rsid w:val="001B46AE"/>
    <w:rsid w:val="001B4F32"/>
    <w:rsid w:val="001B543A"/>
    <w:rsid w:val="001B54C6"/>
    <w:rsid w:val="001B6665"/>
    <w:rsid w:val="001B6DA1"/>
    <w:rsid w:val="001B6EE4"/>
    <w:rsid w:val="001B70C8"/>
    <w:rsid w:val="001B76D5"/>
    <w:rsid w:val="001C1481"/>
    <w:rsid w:val="001C1531"/>
    <w:rsid w:val="001C1E56"/>
    <w:rsid w:val="001C3E3E"/>
    <w:rsid w:val="001C46B2"/>
    <w:rsid w:val="001C4A2D"/>
    <w:rsid w:val="001C5024"/>
    <w:rsid w:val="001C6784"/>
    <w:rsid w:val="001C6A9E"/>
    <w:rsid w:val="001D001F"/>
    <w:rsid w:val="001D033E"/>
    <w:rsid w:val="001D0340"/>
    <w:rsid w:val="001D0A25"/>
    <w:rsid w:val="001D1728"/>
    <w:rsid w:val="001D1A4E"/>
    <w:rsid w:val="001D1C85"/>
    <w:rsid w:val="001D1F4D"/>
    <w:rsid w:val="001D2D95"/>
    <w:rsid w:val="001D3C29"/>
    <w:rsid w:val="001D4853"/>
    <w:rsid w:val="001D5D85"/>
    <w:rsid w:val="001D6101"/>
    <w:rsid w:val="001D665C"/>
    <w:rsid w:val="001D7A55"/>
    <w:rsid w:val="001D7A91"/>
    <w:rsid w:val="001D7C30"/>
    <w:rsid w:val="001E0768"/>
    <w:rsid w:val="001E1808"/>
    <w:rsid w:val="001E2A4A"/>
    <w:rsid w:val="001E3B05"/>
    <w:rsid w:val="001E467C"/>
    <w:rsid w:val="001E5801"/>
    <w:rsid w:val="001E5CB9"/>
    <w:rsid w:val="001E5F51"/>
    <w:rsid w:val="001E72B7"/>
    <w:rsid w:val="001F0339"/>
    <w:rsid w:val="001F0D7F"/>
    <w:rsid w:val="001F126A"/>
    <w:rsid w:val="0020063A"/>
    <w:rsid w:val="002035C3"/>
    <w:rsid w:val="00205450"/>
    <w:rsid w:val="00205672"/>
    <w:rsid w:val="002056FA"/>
    <w:rsid w:val="00206687"/>
    <w:rsid w:val="00206FC6"/>
    <w:rsid w:val="00207AC9"/>
    <w:rsid w:val="00210EC4"/>
    <w:rsid w:val="0021233B"/>
    <w:rsid w:val="00212A67"/>
    <w:rsid w:val="00212D4B"/>
    <w:rsid w:val="002134A8"/>
    <w:rsid w:val="0021475D"/>
    <w:rsid w:val="00214C54"/>
    <w:rsid w:val="00217332"/>
    <w:rsid w:val="00217870"/>
    <w:rsid w:val="00221090"/>
    <w:rsid w:val="00222203"/>
    <w:rsid w:val="002222A2"/>
    <w:rsid w:val="00223FF0"/>
    <w:rsid w:val="002241E4"/>
    <w:rsid w:val="00224931"/>
    <w:rsid w:val="00226422"/>
    <w:rsid w:val="00226659"/>
    <w:rsid w:val="00226C79"/>
    <w:rsid w:val="00230A43"/>
    <w:rsid w:val="00230F21"/>
    <w:rsid w:val="00232A4E"/>
    <w:rsid w:val="0023371F"/>
    <w:rsid w:val="00233A98"/>
    <w:rsid w:val="00233ED3"/>
    <w:rsid w:val="0023658A"/>
    <w:rsid w:val="00236611"/>
    <w:rsid w:val="00236739"/>
    <w:rsid w:val="00240C17"/>
    <w:rsid w:val="00241562"/>
    <w:rsid w:val="00241A71"/>
    <w:rsid w:val="0024216C"/>
    <w:rsid w:val="00242490"/>
    <w:rsid w:val="002431BA"/>
    <w:rsid w:val="002437B4"/>
    <w:rsid w:val="0024397F"/>
    <w:rsid w:val="00245825"/>
    <w:rsid w:val="002469EF"/>
    <w:rsid w:val="00246F8D"/>
    <w:rsid w:val="00247911"/>
    <w:rsid w:val="00247D6B"/>
    <w:rsid w:val="00250EE5"/>
    <w:rsid w:val="00251531"/>
    <w:rsid w:val="00251E93"/>
    <w:rsid w:val="00253172"/>
    <w:rsid w:val="00253B05"/>
    <w:rsid w:val="00253B96"/>
    <w:rsid w:val="00254B07"/>
    <w:rsid w:val="00256305"/>
    <w:rsid w:val="0026342C"/>
    <w:rsid w:val="00263B56"/>
    <w:rsid w:val="00266790"/>
    <w:rsid w:val="00267DAF"/>
    <w:rsid w:val="002721F4"/>
    <w:rsid w:val="002728AE"/>
    <w:rsid w:val="00272B3B"/>
    <w:rsid w:val="00272F11"/>
    <w:rsid w:val="00272F79"/>
    <w:rsid w:val="00273F4D"/>
    <w:rsid w:val="00274D88"/>
    <w:rsid w:val="002760B5"/>
    <w:rsid w:val="00276B21"/>
    <w:rsid w:val="00276B80"/>
    <w:rsid w:val="00277564"/>
    <w:rsid w:val="00277925"/>
    <w:rsid w:val="002800BC"/>
    <w:rsid w:val="00280117"/>
    <w:rsid w:val="00281114"/>
    <w:rsid w:val="002812B7"/>
    <w:rsid w:val="00281606"/>
    <w:rsid w:val="00282787"/>
    <w:rsid w:val="00283B24"/>
    <w:rsid w:val="00284817"/>
    <w:rsid w:val="0028536E"/>
    <w:rsid w:val="00287174"/>
    <w:rsid w:val="002876ED"/>
    <w:rsid w:val="002902B6"/>
    <w:rsid w:val="0029119B"/>
    <w:rsid w:val="002924ED"/>
    <w:rsid w:val="00292E7E"/>
    <w:rsid w:val="002939E9"/>
    <w:rsid w:val="00293B0E"/>
    <w:rsid w:val="00293E51"/>
    <w:rsid w:val="002958F8"/>
    <w:rsid w:val="00295E81"/>
    <w:rsid w:val="00295FDB"/>
    <w:rsid w:val="00296DE6"/>
    <w:rsid w:val="00297AEF"/>
    <w:rsid w:val="00297BFA"/>
    <w:rsid w:val="002A095D"/>
    <w:rsid w:val="002A4570"/>
    <w:rsid w:val="002A475E"/>
    <w:rsid w:val="002A58BF"/>
    <w:rsid w:val="002A5E78"/>
    <w:rsid w:val="002A727E"/>
    <w:rsid w:val="002B07B9"/>
    <w:rsid w:val="002B0EF1"/>
    <w:rsid w:val="002B0FD0"/>
    <w:rsid w:val="002B132C"/>
    <w:rsid w:val="002B3087"/>
    <w:rsid w:val="002B32EB"/>
    <w:rsid w:val="002B408A"/>
    <w:rsid w:val="002B40AF"/>
    <w:rsid w:val="002B7152"/>
    <w:rsid w:val="002B7FF7"/>
    <w:rsid w:val="002C12CC"/>
    <w:rsid w:val="002C149C"/>
    <w:rsid w:val="002C1BC1"/>
    <w:rsid w:val="002C2D40"/>
    <w:rsid w:val="002C3330"/>
    <w:rsid w:val="002C37E6"/>
    <w:rsid w:val="002C4334"/>
    <w:rsid w:val="002C78AF"/>
    <w:rsid w:val="002C7E1C"/>
    <w:rsid w:val="002D0644"/>
    <w:rsid w:val="002D09DD"/>
    <w:rsid w:val="002D0C9E"/>
    <w:rsid w:val="002D1B86"/>
    <w:rsid w:val="002D249E"/>
    <w:rsid w:val="002D2DBE"/>
    <w:rsid w:val="002D48ED"/>
    <w:rsid w:val="002D566D"/>
    <w:rsid w:val="002D61AA"/>
    <w:rsid w:val="002D6352"/>
    <w:rsid w:val="002D737D"/>
    <w:rsid w:val="002E0D5F"/>
    <w:rsid w:val="002E15C9"/>
    <w:rsid w:val="002E18FC"/>
    <w:rsid w:val="002E1D84"/>
    <w:rsid w:val="002E2F67"/>
    <w:rsid w:val="002E3871"/>
    <w:rsid w:val="002E4726"/>
    <w:rsid w:val="002E54C1"/>
    <w:rsid w:val="002E557A"/>
    <w:rsid w:val="002E5BBC"/>
    <w:rsid w:val="002E5CC2"/>
    <w:rsid w:val="002E6D69"/>
    <w:rsid w:val="002E7254"/>
    <w:rsid w:val="002E74C1"/>
    <w:rsid w:val="002F06D2"/>
    <w:rsid w:val="002F1BD9"/>
    <w:rsid w:val="002F1E2B"/>
    <w:rsid w:val="002F403C"/>
    <w:rsid w:val="002F4402"/>
    <w:rsid w:val="002F4B0C"/>
    <w:rsid w:val="002F588A"/>
    <w:rsid w:val="002F61DB"/>
    <w:rsid w:val="002F731B"/>
    <w:rsid w:val="002F774C"/>
    <w:rsid w:val="002F7C46"/>
    <w:rsid w:val="00300734"/>
    <w:rsid w:val="00300F65"/>
    <w:rsid w:val="0030178F"/>
    <w:rsid w:val="00301BC1"/>
    <w:rsid w:val="00302D55"/>
    <w:rsid w:val="003035B5"/>
    <w:rsid w:val="003042BF"/>
    <w:rsid w:val="00306039"/>
    <w:rsid w:val="0030603D"/>
    <w:rsid w:val="00306FEE"/>
    <w:rsid w:val="003070A6"/>
    <w:rsid w:val="00307399"/>
    <w:rsid w:val="00310306"/>
    <w:rsid w:val="00312E08"/>
    <w:rsid w:val="003136F9"/>
    <w:rsid w:val="0031399F"/>
    <w:rsid w:val="0031443E"/>
    <w:rsid w:val="0031500A"/>
    <w:rsid w:val="003150F2"/>
    <w:rsid w:val="00315798"/>
    <w:rsid w:val="0031608B"/>
    <w:rsid w:val="003168C6"/>
    <w:rsid w:val="00317357"/>
    <w:rsid w:val="00317A25"/>
    <w:rsid w:val="00317C1A"/>
    <w:rsid w:val="0032059B"/>
    <w:rsid w:val="00320712"/>
    <w:rsid w:val="00320F91"/>
    <w:rsid w:val="00321366"/>
    <w:rsid w:val="00323B10"/>
    <w:rsid w:val="0032410B"/>
    <w:rsid w:val="003247A5"/>
    <w:rsid w:val="00324D72"/>
    <w:rsid w:val="0032556F"/>
    <w:rsid w:val="0032562F"/>
    <w:rsid w:val="00325AC4"/>
    <w:rsid w:val="00325D16"/>
    <w:rsid w:val="003313EB"/>
    <w:rsid w:val="003320AC"/>
    <w:rsid w:val="0033231A"/>
    <w:rsid w:val="0033351C"/>
    <w:rsid w:val="00334054"/>
    <w:rsid w:val="003349F3"/>
    <w:rsid w:val="003356CD"/>
    <w:rsid w:val="003361EA"/>
    <w:rsid w:val="00337B48"/>
    <w:rsid w:val="0034067C"/>
    <w:rsid w:val="00340CDF"/>
    <w:rsid w:val="00340DE7"/>
    <w:rsid w:val="00341996"/>
    <w:rsid w:val="00341E11"/>
    <w:rsid w:val="00342227"/>
    <w:rsid w:val="0034391A"/>
    <w:rsid w:val="00343BA6"/>
    <w:rsid w:val="00344669"/>
    <w:rsid w:val="00344A5D"/>
    <w:rsid w:val="0035012D"/>
    <w:rsid w:val="00351F67"/>
    <w:rsid w:val="00352806"/>
    <w:rsid w:val="00352CAF"/>
    <w:rsid w:val="00353DD4"/>
    <w:rsid w:val="00354033"/>
    <w:rsid w:val="00354AD9"/>
    <w:rsid w:val="00355FBF"/>
    <w:rsid w:val="003565C8"/>
    <w:rsid w:val="0036045D"/>
    <w:rsid w:val="00362037"/>
    <w:rsid w:val="00362665"/>
    <w:rsid w:val="0036335C"/>
    <w:rsid w:val="00363749"/>
    <w:rsid w:val="00363B8C"/>
    <w:rsid w:val="00363F44"/>
    <w:rsid w:val="003644A0"/>
    <w:rsid w:val="003654CE"/>
    <w:rsid w:val="00365967"/>
    <w:rsid w:val="003659F5"/>
    <w:rsid w:val="00365C01"/>
    <w:rsid w:val="0036663B"/>
    <w:rsid w:val="003673C5"/>
    <w:rsid w:val="00367B8C"/>
    <w:rsid w:val="00370F46"/>
    <w:rsid w:val="00371409"/>
    <w:rsid w:val="00372DF6"/>
    <w:rsid w:val="00373448"/>
    <w:rsid w:val="003744BF"/>
    <w:rsid w:val="003762DE"/>
    <w:rsid w:val="0038012D"/>
    <w:rsid w:val="00383018"/>
    <w:rsid w:val="0038352A"/>
    <w:rsid w:val="003835B0"/>
    <w:rsid w:val="00383625"/>
    <w:rsid w:val="003836FC"/>
    <w:rsid w:val="003837CD"/>
    <w:rsid w:val="003841FD"/>
    <w:rsid w:val="00384C06"/>
    <w:rsid w:val="00384D62"/>
    <w:rsid w:val="00385918"/>
    <w:rsid w:val="003867FC"/>
    <w:rsid w:val="00386CBE"/>
    <w:rsid w:val="00387C05"/>
    <w:rsid w:val="00387FA1"/>
    <w:rsid w:val="003903B0"/>
    <w:rsid w:val="003910A7"/>
    <w:rsid w:val="00391EF0"/>
    <w:rsid w:val="00392CC3"/>
    <w:rsid w:val="003972C2"/>
    <w:rsid w:val="003979FA"/>
    <w:rsid w:val="00397A9A"/>
    <w:rsid w:val="003A11E7"/>
    <w:rsid w:val="003A193C"/>
    <w:rsid w:val="003A1E63"/>
    <w:rsid w:val="003A2143"/>
    <w:rsid w:val="003A24FE"/>
    <w:rsid w:val="003A3475"/>
    <w:rsid w:val="003A3594"/>
    <w:rsid w:val="003A4F4E"/>
    <w:rsid w:val="003A5304"/>
    <w:rsid w:val="003A708D"/>
    <w:rsid w:val="003A74E9"/>
    <w:rsid w:val="003B0E8A"/>
    <w:rsid w:val="003B2834"/>
    <w:rsid w:val="003B36E0"/>
    <w:rsid w:val="003B3751"/>
    <w:rsid w:val="003B41A6"/>
    <w:rsid w:val="003B44E5"/>
    <w:rsid w:val="003B4618"/>
    <w:rsid w:val="003B49B9"/>
    <w:rsid w:val="003B51C5"/>
    <w:rsid w:val="003B5E66"/>
    <w:rsid w:val="003B6AFB"/>
    <w:rsid w:val="003B6F67"/>
    <w:rsid w:val="003B778C"/>
    <w:rsid w:val="003C1501"/>
    <w:rsid w:val="003C359B"/>
    <w:rsid w:val="003C4513"/>
    <w:rsid w:val="003C45BA"/>
    <w:rsid w:val="003C4C49"/>
    <w:rsid w:val="003C6F16"/>
    <w:rsid w:val="003C758B"/>
    <w:rsid w:val="003C7B82"/>
    <w:rsid w:val="003D1003"/>
    <w:rsid w:val="003D11A7"/>
    <w:rsid w:val="003D1E8A"/>
    <w:rsid w:val="003D290D"/>
    <w:rsid w:val="003D39E9"/>
    <w:rsid w:val="003D4025"/>
    <w:rsid w:val="003D4B95"/>
    <w:rsid w:val="003D4F3D"/>
    <w:rsid w:val="003D5F59"/>
    <w:rsid w:val="003D6846"/>
    <w:rsid w:val="003D79C2"/>
    <w:rsid w:val="003E157D"/>
    <w:rsid w:val="003E1E04"/>
    <w:rsid w:val="003E21BF"/>
    <w:rsid w:val="003E23A7"/>
    <w:rsid w:val="003E2557"/>
    <w:rsid w:val="003E270F"/>
    <w:rsid w:val="003E2A45"/>
    <w:rsid w:val="003E325B"/>
    <w:rsid w:val="003E3909"/>
    <w:rsid w:val="003E3954"/>
    <w:rsid w:val="003E4689"/>
    <w:rsid w:val="003E4A86"/>
    <w:rsid w:val="003E5CE7"/>
    <w:rsid w:val="003E5F4E"/>
    <w:rsid w:val="003E6115"/>
    <w:rsid w:val="003E65CD"/>
    <w:rsid w:val="003E7C88"/>
    <w:rsid w:val="003F0AA4"/>
    <w:rsid w:val="003F0F07"/>
    <w:rsid w:val="003F0F62"/>
    <w:rsid w:val="003F1247"/>
    <w:rsid w:val="003F14D2"/>
    <w:rsid w:val="003F1858"/>
    <w:rsid w:val="003F1B97"/>
    <w:rsid w:val="003F2411"/>
    <w:rsid w:val="003F2B0A"/>
    <w:rsid w:val="003F3B3E"/>
    <w:rsid w:val="003F5A7C"/>
    <w:rsid w:val="003F6158"/>
    <w:rsid w:val="003F6689"/>
    <w:rsid w:val="003F69D7"/>
    <w:rsid w:val="003F6FF0"/>
    <w:rsid w:val="003F77AD"/>
    <w:rsid w:val="003F7DE9"/>
    <w:rsid w:val="003F7E4E"/>
    <w:rsid w:val="00401C5E"/>
    <w:rsid w:val="00401F4F"/>
    <w:rsid w:val="00402BA7"/>
    <w:rsid w:val="00402D76"/>
    <w:rsid w:val="00403C90"/>
    <w:rsid w:val="00404C5E"/>
    <w:rsid w:val="00404E72"/>
    <w:rsid w:val="004057F8"/>
    <w:rsid w:val="0040601A"/>
    <w:rsid w:val="004079F4"/>
    <w:rsid w:val="004110DE"/>
    <w:rsid w:val="00411635"/>
    <w:rsid w:val="00412599"/>
    <w:rsid w:val="00412BC8"/>
    <w:rsid w:val="00413FFC"/>
    <w:rsid w:val="004143FD"/>
    <w:rsid w:val="0041594B"/>
    <w:rsid w:val="00415B47"/>
    <w:rsid w:val="00415D11"/>
    <w:rsid w:val="004169C5"/>
    <w:rsid w:val="00416A44"/>
    <w:rsid w:val="004171B0"/>
    <w:rsid w:val="00417C8B"/>
    <w:rsid w:val="00420BAF"/>
    <w:rsid w:val="00421A27"/>
    <w:rsid w:val="00422DB4"/>
    <w:rsid w:val="00423A33"/>
    <w:rsid w:val="00423E9B"/>
    <w:rsid w:val="004253C7"/>
    <w:rsid w:val="004256A9"/>
    <w:rsid w:val="004257AF"/>
    <w:rsid w:val="00425DAA"/>
    <w:rsid w:val="00425E63"/>
    <w:rsid w:val="0042664D"/>
    <w:rsid w:val="00430785"/>
    <w:rsid w:val="00431168"/>
    <w:rsid w:val="00432806"/>
    <w:rsid w:val="00433959"/>
    <w:rsid w:val="00433B90"/>
    <w:rsid w:val="00433DF9"/>
    <w:rsid w:val="00433E8F"/>
    <w:rsid w:val="004346A4"/>
    <w:rsid w:val="00434F4D"/>
    <w:rsid w:val="0043545B"/>
    <w:rsid w:val="00436F1B"/>
    <w:rsid w:val="0044087B"/>
    <w:rsid w:val="00442159"/>
    <w:rsid w:val="00443AFB"/>
    <w:rsid w:val="00443C4D"/>
    <w:rsid w:val="0044416D"/>
    <w:rsid w:val="00444E99"/>
    <w:rsid w:val="00445F0D"/>
    <w:rsid w:val="00446599"/>
    <w:rsid w:val="00447382"/>
    <w:rsid w:val="00447396"/>
    <w:rsid w:val="00447959"/>
    <w:rsid w:val="00447E67"/>
    <w:rsid w:val="00450D14"/>
    <w:rsid w:val="00451B08"/>
    <w:rsid w:val="0045225A"/>
    <w:rsid w:val="00453FF3"/>
    <w:rsid w:val="004546B5"/>
    <w:rsid w:val="00460508"/>
    <w:rsid w:val="00460B78"/>
    <w:rsid w:val="00460C17"/>
    <w:rsid w:val="004631E4"/>
    <w:rsid w:val="00463C1D"/>
    <w:rsid w:val="00466A45"/>
    <w:rsid w:val="00466C98"/>
    <w:rsid w:val="00466DEE"/>
    <w:rsid w:val="00470661"/>
    <w:rsid w:val="00470903"/>
    <w:rsid w:val="00470F5A"/>
    <w:rsid w:val="00472B76"/>
    <w:rsid w:val="00472C34"/>
    <w:rsid w:val="00473897"/>
    <w:rsid w:val="00475FFB"/>
    <w:rsid w:val="00476408"/>
    <w:rsid w:val="00477936"/>
    <w:rsid w:val="00477C08"/>
    <w:rsid w:val="00477CA7"/>
    <w:rsid w:val="00480E8D"/>
    <w:rsid w:val="00480EC1"/>
    <w:rsid w:val="00480FD1"/>
    <w:rsid w:val="00481222"/>
    <w:rsid w:val="0048160F"/>
    <w:rsid w:val="0048246B"/>
    <w:rsid w:val="00482F2F"/>
    <w:rsid w:val="00483084"/>
    <w:rsid w:val="004833D6"/>
    <w:rsid w:val="004835A1"/>
    <w:rsid w:val="0048419E"/>
    <w:rsid w:val="00484636"/>
    <w:rsid w:val="00485C8E"/>
    <w:rsid w:val="0048667A"/>
    <w:rsid w:val="00487051"/>
    <w:rsid w:val="004871F0"/>
    <w:rsid w:val="0048792F"/>
    <w:rsid w:val="00487AA1"/>
    <w:rsid w:val="00487FD7"/>
    <w:rsid w:val="0049047F"/>
    <w:rsid w:val="004905F0"/>
    <w:rsid w:val="00490A16"/>
    <w:rsid w:val="00491072"/>
    <w:rsid w:val="004910E2"/>
    <w:rsid w:val="00492918"/>
    <w:rsid w:val="00492954"/>
    <w:rsid w:val="00493561"/>
    <w:rsid w:val="00493828"/>
    <w:rsid w:val="004939A6"/>
    <w:rsid w:val="00493BC9"/>
    <w:rsid w:val="00494831"/>
    <w:rsid w:val="0049567C"/>
    <w:rsid w:val="004958F7"/>
    <w:rsid w:val="00497145"/>
    <w:rsid w:val="004A0F29"/>
    <w:rsid w:val="004A13BF"/>
    <w:rsid w:val="004A1CDB"/>
    <w:rsid w:val="004A1D27"/>
    <w:rsid w:val="004A3755"/>
    <w:rsid w:val="004A4042"/>
    <w:rsid w:val="004A4B4A"/>
    <w:rsid w:val="004A5756"/>
    <w:rsid w:val="004A5B68"/>
    <w:rsid w:val="004A65DA"/>
    <w:rsid w:val="004A6CBB"/>
    <w:rsid w:val="004B1BE4"/>
    <w:rsid w:val="004B227D"/>
    <w:rsid w:val="004B333E"/>
    <w:rsid w:val="004B37F8"/>
    <w:rsid w:val="004B3BBC"/>
    <w:rsid w:val="004B4168"/>
    <w:rsid w:val="004B52BB"/>
    <w:rsid w:val="004B624F"/>
    <w:rsid w:val="004B6CE4"/>
    <w:rsid w:val="004B7F25"/>
    <w:rsid w:val="004C01CA"/>
    <w:rsid w:val="004C25EF"/>
    <w:rsid w:val="004C3078"/>
    <w:rsid w:val="004C3E03"/>
    <w:rsid w:val="004C4494"/>
    <w:rsid w:val="004C4B45"/>
    <w:rsid w:val="004C4BD4"/>
    <w:rsid w:val="004C4FA9"/>
    <w:rsid w:val="004C505F"/>
    <w:rsid w:val="004C5145"/>
    <w:rsid w:val="004C515C"/>
    <w:rsid w:val="004C5E14"/>
    <w:rsid w:val="004C6342"/>
    <w:rsid w:val="004C7C56"/>
    <w:rsid w:val="004D18E8"/>
    <w:rsid w:val="004D2628"/>
    <w:rsid w:val="004D387A"/>
    <w:rsid w:val="004D441C"/>
    <w:rsid w:val="004D4CF6"/>
    <w:rsid w:val="004D5854"/>
    <w:rsid w:val="004D6FA2"/>
    <w:rsid w:val="004E08F1"/>
    <w:rsid w:val="004E0959"/>
    <w:rsid w:val="004E234C"/>
    <w:rsid w:val="004E2A1E"/>
    <w:rsid w:val="004E35BF"/>
    <w:rsid w:val="004E3B96"/>
    <w:rsid w:val="004E4168"/>
    <w:rsid w:val="004E480A"/>
    <w:rsid w:val="004E4E8A"/>
    <w:rsid w:val="004E52A7"/>
    <w:rsid w:val="004E54D8"/>
    <w:rsid w:val="004E69C7"/>
    <w:rsid w:val="004E6B05"/>
    <w:rsid w:val="004E729E"/>
    <w:rsid w:val="004F0CEC"/>
    <w:rsid w:val="004F13E8"/>
    <w:rsid w:val="004F63EB"/>
    <w:rsid w:val="004F6812"/>
    <w:rsid w:val="004F7B37"/>
    <w:rsid w:val="004F7D01"/>
    <w:rsid w:val="00500770"/>
    <w:rsid w:val="0050203B"/>
    <w:rsid w:val="00503361"/>
    <w:rsid w:val="005057B5"/>
    <w:rsid w:val="00506D4A"/>
    <w:rsid w:val="00507788"/>
    <w:rsid w:val="005110E1"/>
    <w:rsid w:val="00511B8B"/>
    <w:rsid w:val="00512AAF"/>
    <w:rsid w:val="00513159"/>
    <w:rsid w:val="005134D8"/>
    <w:rsid w:val="005137AD"/>
    <w:rsid w:val="005143D8"/>
    <w:rsid w:val="00514935"/>
    <w:rsid w:val="00514BAF"/>
    <w:rsid w:val="00515767"/>
    <w:rsid w:val="00515E02"/>
    <w:rsid w:val="00516101"/>
    <w:rsid w:val="00516A48"/>
    <w:rsid w:val="00520398"/>
    <w:rsid w:val="00523418"/>
    <w:rsid w:val="0052346B"/>
    <w:rsid w:val="00524383"/>
    <w:rsid w:val="00524C8F"/>
    <w:rsid w:val="00525A7B"/>
    <w:rsid w:val="0053312B"/>
    <w:rsid w:val="00533E87"/>
    <w:rsid w:val="00534763"/>
    <w:rsid w:val="00534BF9"/>
    <w:rsid w:val="00534CF3"/>
    <w:rsid w:val="00534F77"/>
    <w:rsid w:val="005375FA"/>
    <w:rsid w:val="00541BD3"/>
    <w:rsid w:val="00541DD3"/>
    <w:rsid w:val="005436E4"/>
    <w:rsid w:val="00544C94"/>
    <w:rsid w:val="00544D27"/>
    <w:rsid w:val="00544FE1"/>
    <w:rsid w:val="00545239"/>
    <w:rsid w:val="0054687E"/>
    <w:rsid w:val="00546C49"/>
    <w:rsid w:val="0054709B"/>
    <w:rsid w:val="0054799D"/>
    <w:rsid w:val="00547C0C"/>
    <w:rsid w:val="0055085B"/>
    <w:rsid w:val="00551622"/>
    <w:rsid w:val="00551C33"/>
    <w:rsid w:val="00551E87"/>
    <w:rsid w:val="00552834"/>
    <w:rsid w:val="00553082"/>
    <w:rsid w:val="005530A3"/>
    <w:rsid w:val="00554306"/>
    <w:rsid w:val="00554745"/>
    <w:rsid w:val="00557025"/>
    <w:rsid w:val="0055742C"/>
    <w:rsid w:val="00561E57"/>
    <w:rsid w:val="00565529"/>
    <w:rsid w:val="005668AF"/>
    <w:rsid w:val="00570F42"/>
    <w:rsid w:val="00571D0D"/>
    <w:rsid w:val="005741A8"/>
    <w:rsid w:val="005745E3"/>
    <w:rsid w:val="005747AE"/>
    <w:rsid w:val="00575714"/>
    <w:rsid w:val="00575C38"/>
    <w:rsid w:val="00576087"/>
    <w:rsid w:val="00577053"/>
    <w:rsid w:val="00580367"/>
    <w:rsid w:val="00580658"/>
    <w:rsid w:val="00581F72"/>
    <w:rsid w:val="0058231D"/>
    <w:rsid w:val="00582C43"/>
    <w:rsid w:val="005835C9"/>
    <w:rsid w:val="005837FE"/>
    <w:rsid w:val="00584149"/>
    <w:rsid w:val="00584452"/>
    <w:rsid w:val="0058533D"/>
    <w:rsid w:val="00586515"/>
    <w:rsid w:val="00587187"/>
    <w:rsid w:val="00587F52"/>
    <w:rsid w:val="00591530"/>
    <w:rsid w:val="00592999"/>
    <w:rsid w:val="00592F37"/>
    <w:rsid w:val="00594F01"/>
    <w:rsid w:val="00595317"/>
    <w:rsid w:val="00595907"/>
    <w:rsid w:val="0059613E"/>
    <w:rsid w:val="005961F5"/>
    <w:rsid w:val="005A0A0B"/>
    <w:rsid w:val="005A417B"/>
    <w:rsid w:val="005A494D"/>
    <w:rsid w:val="005A57E7"/>
    <w:rsid w:val="005A792D"/>
    <w:rsid w:val="005A7BEC"/>
    <w:rsid w:val="005B009B"/>
    <w:rsid w:val="005B0F7B"/>
    <w:rsid w:val="005B1FDE"/>
    <w:rsid w:val="005B20F3"/>
    <w:rsid w:val="005B3E68"/>
    <w:rsid w:val="005B4E66"/>
    <w:rsid w:val="005B666F"/>
    <w:rsid w:val="005B68C9"/>
    <w:rsid w:val="005B6901"/>
    <w:rsid w:val="005B6F7A"/>
    <w:rsid w:val="005B7954"/>
    <w:rsid w:val="005C0917"/>
    <w:rsid w:val="005C0D9F"/>
    <w:rsid w:val="005C1A20"/>
    <w:rsid w:val="005C1A68"/>
    <w:rsid w:val="005C1E8A"/>
    <w:rsid w:val="005C30CD"/>
    <w:rsid w:val="005C3726"/>
    <w:rsid w:val="005C4DB2"/>
    <w:rsid w:val="005C4FA2"/>
    <w:rsid w:val="005C5A34"/>
    <w:rsid w:val="005C676A"/>
    <w:rsid w:val="005C68C0"/>
    <w:rsid w:val="005C7357"/>
    <w:rsid w:val="005C799E"/>
    <w:rsid w:val="005D0167"/>
    <w:rsid w:val="005D03FD"/>
    <w:rsid w:val="005D05AE"/>
    <w:rsid w:val="005D1739"/>
    <w:rsid w:val="005D1932"/>
    <w:rsid w:val="005D2A8E"/>
    <w:rsid w:val="005D2DE1"/>
    <w:rsid w:val="005D3105"/>
    <w:rsid w:val="005D559C"/>
    <w:rsid w:val="005D5AB7"/>
    <w:rsid w:val="005D5AFD"/>
    <w:rsid w:val="005D5E20"/>
    <w:rsid w:val="005D6087"/>
    <w:rsid w:val="005D6371"/>
    <w:rsid w:val="005D7EDC"/>
    <w:rsid w:val="005E305B"/>
    <w:rsid w:val="005E3304"/>
    <w:rsid w:val="005E574E"/>
    <w:rsid w:val="005E651A"/>
    <w:rsid w:val="005E65E2"/>
    <w:rsid w:val="005F1165"/>
    <w:rsid w:val="005F2F1F"/>
    <w:rsid w:val="005F2F41"/>
    <w:rsid w:val="005F52EB"/>
    <w:rsid w:val="005F621F"/>
    <w:rsid w:val="005F6222"/>
    <w:rsid w:val="005F6B02"/>
    <w:rsid w:val="005F7442"/>
    <w:rsid w:val="005F74F8"/>
    <w:rsid w:val="00600234"/>
    <w:rsid w:val="00600D37"/>
    <w:rsid w:val="00601087"/>
    <w:rsid w:val="006013BE"/>
    <w:rsid w:val="00601FF8"/>
    <w:rsid w:val="0060322F"/>
    <w:rsid w:val="00605A89"/>
    <w:rsid w:val="00606657"/>
    <w:rsid w:val="00607D4C"/>
    <w:rsid w:val="00611AB8"/>
    <w:rsid w:val="006124E4"/>
    <w:rsid w:val="0061324C"/>
    <w:rsid w:val="00614831"/>
    <w:rsid w:val="00614B79"/>
    <w:rsid w:val="006169DA"/>
    <w:rsid w:val="00617C7C"/>
    <w:rsid w:val="00621336"/>
    <w:rsid w:val="00622595"/>
    <w:rsid w:val="00625125"/>
    <w:rsid w:val="00625D61"/>
    <w:rsid w:val="006268D9"/>
    <w:rsid w:val="006320D5"/>
    <w:rsid w:val="00632588"/>
    <w:rsid w:val="006359EA"/>
    <w:rsid w:val="006374A7"/>
    <w:rsid w:val="00637647"/>
    <w:rsid w:val="00640D74"/>
    <w:rsid w:val="00642C74"/>
    <w:rsid w:val="006430FD"/>
    <w:rsid w:val="0064330E"/>
    <w:rsid w:val="00644CBE"/>
    <w:rsid w:val="00645C6E"/>
    <w:rsid w:val="00645D96"/>
    <w:rsid w:val="006469BD"/>
    <w:rsid w:val="006470AB"/>
    <w:rsid w:val="0064758E"/>
    <w:rsid w:val="00647D03"/>
    <w:rsid w:val="006500EA"/>
    <w:rsid w:val="006501B2"/>
    <w:rsid w:val="0065316A"/>
    <w:rsid w:val="00653870"/>
    <w:rsid w:val="00653F27"/>
    <w:rsid w:val="00654B01"/>
    <w:rsid w:val="00655463"/>
    <w:rsid w:val="00655EE5"/>
    <w:rsid w:val="00660A68"/>
    <w:rsid w:val="00662A29"/>
    <w:rsid w:val="0066344E"/>
    <w:rsid w:val="006640B3"/>
    <w:rsid w:val="00666805"/>
    <w:rsid w:val="00666F41"/>
    <w:rsid w:val="00667596"/>
    <w:rsid w:val="00670DB0"/>
    <w:rsid w:val="0067144D"/>
    <w:rsid w:val="00671598"/>
    <w:rsid w:val="00672186"/>
    <w:rsid w:val="00672F29"/>
    <w:rsid w:val="00673144"/>
    <w:rsid w:val="0067328D"/>
    <w:rsid w:val="00673AD8"/>
    <w:rsid w:val="00673C8F"/>
    <w:rsid w:val="00674E03"/>
    <w:rsid w:val="00675246"/>
    <w:rsid w:val="00676A96"/>
    <w:rsid w:val="00677D7B"/>
    <w:rsid w:val="006823F3"/>
    <w:rsid w:val="00683608"/>
    <w:rsid w:val="00683F59"/>
    <w:rsid w:val="006860AC"/>
    <w:rsid w:val="0068680A"/>
    <w:rsid w:val="0068788A"/>
    <w:rsid w:val="006908A9"/>
    <w:rsid w:val="00690FA6"/>
    <w:rsid w:val="006929D6"/>
    <w:rsid w:val="00692B88"/>
    <w:rsid w:val="00692F70"/>
    <w:rsid w:val="00694115"/>
    <w:rsid w:val="00695B51"/>
    <w:rsid w:val="00696ADA"/>
    <w:rsid w:val="006A0D66"/>
    <w:rsid w:val="006A0EB1"/>
    <w:rsid w:val="006A12DA"/>
    <w:rsid w:val="006A31AF"/>
    <w:rsid w:val="006A4F2A"/>
    <w:rsid w:val="006A5060"/>
    <w:rsid w:val="006A7A05"/>
    <w:rsid w:val="006B1ED3"/>
    <w:rsid w:val="006B2C8A"/>
    <w:rsid w:val="006B45AD"/>
    <w:rsid w:val="006B7695"/>
    <w:rsid w:val="006B79A3"/>
    <w:rsid w:val="006B7BFB"/>
    <w:rsid w:val="006B7C5D"/>
    <w:rsid w:val="006B7E11"/>
    <w:rsid w:val="006B7F22"/>
    <w:rsid w:val="006C0F35"/>
    <w:rsid w:val="006C108F"/>
    <w:rsid w:val="006C24DA"/>
    <w:rsid w:val="006C3F4D"/>
    <w:rsid w:val="006C4449"/>
    <w:rsid w:val="006C4F37"/>
    <w:rsid w:val="006C541D"/>
    <w:rsid w:val="006C6E4C"/>
    <w:rsid w:val="006C7EC5"/>
    <w:rsid w:val="006D1BD2"/>
    <w:rsid w:val="006D23CA"/>
    <w:rsid w:val="006D23D2"/>
    <w:rsid w:val="006D24C1"/>
    <w:rsid w:val="006D35B2"/>
    <w:rsid w:val="006D3864"/>
    <w:rsid w:val="006D4CF2"/>
    <w:rsid w:val="006D5037"/>
    <w:rsid w:val="006D6AA1"/>
    <w:rsid w:val="006D7969"/>
    <w:rsid w:val="006E03AC"/>
    <w:rsid w:val="006E2432"/>
    <w:rsid w:val="006E2A4B"/>
    <w:rsid w:val="006E50F9"/>
    <w:rsid w:val="006E61D1"/>
    <w:rsid w:val="006E69E3"/>
    <w:rsid w:val="006E69F4"/>
    <w:rsid w:val="006E73BC"/>
    <w:rsid w:val="006E7FC4"/>
    <w:rsid w:val="006F1689"/>
    <w:rsid w:val="006F1EA5"/>
    <w:rsid w:val="006F3531"/>
    <w:rsid w:val="006F38B7"/>
    <w:rsid w:val="006F49E2"/>
    <w:rsid w:val="006F4D3F"/>
    <w:rsid w:val="006F53DA"/>
    <w:rsid w:val="006F6489"/>
    <w:rsid w:val="006F6744"/>
    <w:rsid w:val="006F69FC"/>
    <w:rsid w:val="006F7263"/>
    <w:rsid w:val="006F7484"/>
    <w:rsid w:val="00701C6A"/>
    <w:rsid w:val="00704FCD"/>
    <w:rsid w:val="00705AE2"/>
    <w:rsid w:val="00707D49"/>
    <w:rsid w:val="00712CC0"/>
    <w:rsid w:val="0071485B"/>
    <w:rsid w:val="00714A06"/>
    <w:rsid w:val="007155DA"/>
    <w:rsid w:val="00716461"/>
    <w:rsid w:val="00717945"/>
    <w:rsid w:val="0072017F"/>
    <w:rsid w:val="007212CC"/>
    <w:rsid w:val="007244AC"/>
    <w:rsid w:val="007244E6"/>
    <w:rsid w:val="00724822"/>
    <w:rsid w:val="00724A0F"/>
    <w:rsid w:val="007260C5"/>
    <w:rsid w:val="00727B78"/>
    <w:rsid w:val="00730839"/>
    <w:rsid w:val="00732163"/>
    <w:rsid w:val="007335D0"/>
    <w:rsid w:val="00733794"/>
    <w:rsid w:val="007338C9"/>
    <w:rsid w:val="00733A6A"/>
    <w:rsid w:val="007345CA"/>
    <w:rsid w:val="007350C4"/>
    <w:rsid w:val="00735254"/>
    <w:rsid w:val="00735855"/>
    <w:rsid w:val="00741049"/>
    <w:rsid w:val="00741A60"/>
    <w:rsid w:val="00744AEA"/>
    <w:rsid w:val="0074543F"/>
    <w:rsid w:val="00745DA7"/>
    <w:rsid w:val="00745F2F"/>
    <w:rsid w:val="00747543"/>
    <w:rsid w:val="007508EC"/>
    <w:rsid w:val="007515D3"/>
    <w:rsid w:val="0075235B"/>
    <w:rsid w:val="00752A2D"/>
    <w:rsid w:val="00755614"/>
    <w:rsid w:val="00762198"/>
    <w:rsid w:val="00764E26"/>
    <w:rsid w:val="0077233A"/>
    <w:rsid w:val="0077245C"/>
    <w:rsid w:val="00773D17"/>
    <w:rsid w:val="00775E5E"/>
    <w:rsid w:val="00777B35"/>
    <w:rsid w:val="007805F4"/>
    <w:rsid w:val="00781982"/>
    <w:rsid w:val="007838DB"/>
    <w:rsid w:val="00784131"/>
    <w:rsid w:val="0078519A"/>
    <w:rsid w:val="007861B6"/>
    <w:rsid w:val="0078693A"/>
    <w:rsid w:val="007872F6"/>
    <w:rsid w:val="007904AD"/>
    <w:rsid w:val="007908A2"/>
    <w:rsid w:val="007908CA"/>
    <w:rsid w:val="00790F53"/>
    <w:rsid w:val="007910A2"/>
    <w:rsid w:val="007912AF"/>
    <w:rsid w:val="0079228E"/>
    <w:rsid w:val="00793012"/>
    <w:rsid w:val="00795597"/>
    <w:rsid w:val="00795BA8"/>
    <w:rsid w:val="00795EB8"/>
    <w:rsid w:val="00796BA3"/>
    <w:rsid w:val="007A2085"/>
    <w:rsid w:val="007A211F"/>
    <w:rsid w:val="007A25C0"/>
    <w:rsid w:val="007A2E20"/>
    <w:rsid w:val="007A371C"/>
    <w:rsid w:val="007A41C9"/>
    <w:rsid w:val="007A4DF0"/>
    <w:rsid w:val="007A5894"/>
    <w:rsid w:val="007A5E7A"/>
    <w:rsid w:val="007A634E"/>
    <w:rsid w:val="007A6614"/>
    <w:rsid w:val="007A6E04"/>
    <w:rsid w:val="007A78E1"/>
    <w:rsid w:val="007B14FE"/>
    <w:rsid w:val="007B348D"/>
    <w:rsid w:val="007B34BD"/>
    <w:rsid w:val="007B3676"/>
    <w:rsid w:val="007B3EF8"/>
    <w:rsid w:val="007B459A"/>
    <w:rsid w:val="007B6AA5"/>
    <w:rsid w:val="007B72CA"/>
    <w:rsid w:val="007B7A08"/>
    <w:rsid w:val="007C0085"/>
    <w:rsid w:val="007C14F5"/>
    <w:rsid w:val="007C15EA"/>
    <w:rsid w:val="007C1A96"/>
    <w:rsid w:val="007C1F44"/>
    <w:rsid w:val="007C265E"/>
    <w:rsid w:val="007C2AE5"/>
    <w:rsid w:val="007C45F9"/>
    <w:rsid w:val="007C5D05"/>
    <w:rsid w:val="007C5F1D"/>
    <w:rsid w:val="007C63A7"/>
    <w:rsid w:val="007D0752"/>
    <w:rsid w:val="007D103B"/>
    <w:rsid w:val="007D2A6C"/>
    <w:rsid w:val="007D2B17"/>
    <w:rsid w:val="007D427B"/>
    <w:rsid w:val="007D4F6A"/>
    <w:rsid w:val="007D5730"/>
    <w:rsid w:val="007D63B3"/>
    <w:rsid w:val="007D67B6"/>
    <w:rsid w:val="007D7898"/>
    <w:rsid w:val="007D7BE6"/>
    <w:rsid w:val="007D7D9D"/>
    <w:rsid w:val="007E049F"/>
    <w:rsid w:val="007E0E9C"/>
    <w:rsid w:val="007E1550"/>
    <w:rsid w:val="007E1A27"/>
    <w:rsid w:val="007E1ABF"/>
    <w:rsid w:val="007E1B2C"/>
    <w:rsid w:val="007E1C3E"/>
    <w:rsid w:val="007E3986"/>
    <w:rsid w:val="007E3F62"/>
    <w:rsid w:val="007E436D"/>
    <w:rsid w:val="007E44B2"/>
    <w:rsid w:val="007E4BE9"/>
    <w:rsid w:val="007E5085"/>
    <w:rsid w:val="007F0775"/>
    <w:rsid w:val="007F0DA0"/>
    <w:rsid w:val="007F1448"/>
    <w:rsid w:val="007F1C50"/>
    <w:rsid w:val="007F5853"/>
    <w:rsid w:val="007F586B"/>
    <w:rsid w:val="007F66D9"/>
    <w:rsid w:val="007F6DEC"/>
    <w:rsid w:val="007F70B8"/>
    <w:rsid w:val="007F7497"/>
    <w:rsid w:val="0080000C"/>
    <w:rsid w:val="008007E9"/>
    <w:rsid w:val="0080158C"/>
    <w:rsid w:val="008034FB"/>
    <w:rsid w:val="00803ADA"/>
    <w:rsid w:val="00803D10"/>
    <w:rsid w:val="00804111"/>
    <w:rsid w:val="008041F5"/>
    <w:rsid w:val="00804520"/>
    <w:rsid w:val="00804ACA"/>
    <w:rsid w:val="00804EF6"/>
    <w:rsid w:val="008050EE"/>
    <w:rsid w:val="00805A04"/>
    <w:rsid w:val="00807A30"/>
    <w:rsid w:val="0081096A"/>
    <w:rsid w:val="0081167A"/>
    <w:rsid w:val="008130EB"/>
    <w:rsid w:val="008135FB"/>
    <w:rsid w:val="00813913"/>
    <w:rsid w:val="00814ACA"/>
    <w:rsid w:val="00814EB5"/>
    <w:rsid w:val="008150A0"/>
    <w:rsid w:val="0081543D"/>
    <w:rsid w:val="00816456"/>
    <w:rsid w:val="00817C82"/>
    <w:rsid w:val="00820431"/>
    <w:rsid w:val="008204FC"/>
    <w:rsid w:val="0082105F"/>
    <w:rsid w:val="00821E9F"/>
    <w:rsid w:val="00821F8E"/>
    <w:rsid w:val="008231AE"/>
    <w:rsid w:val="008232B1"/>
    <w:rsid w:val="00823425"/>
    <w:rsid w:val="0082603D"/>
    <w:rsid w:val="00826E43"/>
    <w:rsid w:val="00830CC3"/>
    <w:rsid w:val="0083229B"/>
    <w:rsid w:val="00832755"/>
    <w:rsid w:val="0083277D"/>
    <w:rsid w:val="008330F9"/>
    <w:rsid w:val="00834EA3"/>
    <w:rsid w:val="00835624"/>
    <w:rsid w:val="008356DC"/>
    <w:rsid w:val="00835E4A"/>
    <w:rsid w:val="008365B0"/>
    <w:rsid w:val="008372B2"/>
    <w:rsid w:val="00840152"/>
    <w:rsid w:val="00840160"/>
    <w:rsid w:val="00843ADE"/>
    <w:rsid w:val="00843CB9"/>
    <w:rsid w:val="00843F67"/>
    <w:rsid w:val="0084465D"/>
    <w:rsid w:val="008459F5"/>
    <w:rsid w:val="00845F59"/>
    <w:rsid w:val="00846346"/>
    <w:rsid w:val="00846443"/>
    <w:rsid w:val="00846FBB"/>
    <w:rsid w:val="008471B2"/>
    <w:rsid w:val="008508D5"/>
    <w:rsid w:val="00850FF2"/>
    <w:rsid w:val="00851C32"/>
    <w:rsid w:val="00852C50"/>
    <w:rsid w:val="00852CFA"/>
    <w:rsid w:val="00852F6D"/>
    <w:rsid w:val="008531C2"/>
    <w:rsid w:val="008531FB"/>
    <w:rsid w:val="00853A8B"/>
    <w:rsid w:val="00855566"/>
    <w:rsid w:val="00856284"/>
    <w:rsid w:val="008566DB"/>
    <w:rsid w:val="00857559"/>
    <w:rsid w:val="008577F2"/>
    <w:rsid w:val="00857A1E"/>
    <w:rsid w:val="008605D7"/>
    <w:rsid w:val="008617E7"/>
    <w:rsid w:val="008625D6"/>
    <w:rsid w:val="0086328B"/>
    <w:rsid w:val="008634F9"/>
    <w:rsid w:val="008655A9"/>
    <w:rsid w:val="00866071"/>
    <w:rsid w:val="00866456"/>
    <w:rsid w:val="00866B88"/>
    <w:rsid w:val="00867299"/>
    <w:rsid w:val="00867A33"/>
    <w:rsid w:val="00867D98"/>
    <w:rsid w:val="0087114F"/>
    <w:rsid w:val="00871853"/>
    <w:rsid w:val="008726C7"/>
    <w:rsid w:val="00875A5E"/>
    <w:rsid w:val="00876261"/>
    <w:rsid w:val="00876F5F"/>
    <w:rsid w:val="0087787E"/>
    <w:rsid w:val="0088072E"/>
    <w:rsid w:val="00880D99"/>
    <w:rsid w:val="0088151D"/>
    <w:rsid w:val="00881A34"/>
    <w:rsid w:val="008829F5"/>
    <w:rsid w:val="008839E6"/>
    <w:rsid w:val="00883B4E"/>
    <w:rsid w:val="00884302"/>
    <w:rsid w:val="00884A69"/>
    <w:rsid w:val="00884A94"/>
    <w:rsid w:val="00884B62"/>
    <w:rsid w:val="008855C2"/>
    <w:rsid w:val="008856EB"/>
    <w:rsid w:val="00886BAA"/>
    <w:rsid w:val="00886D63"/>
    <w:rsid w:val="00887365"/>
    <w:rsid w:val="0088739C"/>
    <w:rsid w:val="00887516"/>
    <w:rsid w:val="008908F6"/>
    <w:rsid w:val="0089169E"/>
    <w:rsid w:val="0089263F"/>
    <w:rsid w:val="00893231"/>
    <w:rsid w:val="00893D25"/>
    <w:rsid w:val="00893D49"/>
    <w:rsid w:val="00893D97"/>
    <w:rsid w:val="008940E0"/>
    <w:rsid w:val="00896A57"/>
    <w:rsid w:val="00897586"/>
    <w:rsid w:val="008979CA"/>
    <w:rsid w:val="00897BDB"/>
    <w:rsid w:val="008A0085"/>
    <w:rsid w:val="008A0B0D"/>
    <w:rsid w:val="008A20B6"/>
    <w:rsid w:val="008A2895"/>
    <w:rsid w:val="008A4800"/>
    <w:rsid w:val="008A5619"/>
    <w:rsid w:val="008A5B98"/>
    <w:rsid w:val="008A77AF"/>
    <w:rsid w:val="008A7D89"/>
    <w:rsid w:val="008B0184"/>
    <w:rsid w:val="008B15FA"/>
    <w:rsid w:val="008B1CF7"/>
    <w:rsid w:val="008B2C6D"/>
    <w:rsid w:val="008B37FB"/>
    <w:rsid w:val="008B54D5"/>
    <w:rsid w:val="008B58DE"/>
    <w:rsid w:val="008B722E"/>
    <w:rsid w:val="008B7355"/>
    <w:rsid w:val="008B7F69"/>
    <w:rsid w:val="008C110D"/>
    <w:rsid w:val="008C1997"/>
    <w:rsid w:val="008C201C"/>
    <w:rsid w:val="008C2990"/>
    <w:rsid w:val="008C3649"/>
    <w:rsid w:val="008C47B1"/>
    <w:rsid w:val="008C4E60"/>
    <w:rsid w:val="008C4FDA"/>
    <w:rsid w:val="008C67A7"/>
    <w:rsid w:val="008C72F2"/>
    <w:rsid w:val="008D2764"/>
    <w:rsid w:val="008D5B63"/>
    <w:rsid w:val="008D642A"/>
    <w:rsid w:val="008E1190"/>
    <w:rsid w:val="008E1270"/>
    <w:rsid w:val="008E24B4"/>
    <w:rsid w:val="008E2912"/>
    <w:rsid w:val="008E2F35"/>
    <w:rsid w:val="008E3763"/>
    <w:rsid w:val="008E5A5F"/>
    <w:rsid w:val="008E5E15"/>
    <w:rsid w:val="008F090D"/>
    <w:rsid w:val="008F092C"/>
    <w:rsid w:val="008F1D84"/>
    <w:rsid w:val="008F234E"/>
    <w:rsid w:val="008F28C4"/>
    <w:rsid w:val="008F2A4B"/>
    <w:rsid w:val="008F2D8A"/>
    <w:rsid w:val="008F3FA6"/>
    <w:rsid w:val="008F4290"/>
    <w:rsid w:val="008F4580"/>
    <w:rsid w:val="008F4894"/>
    <w:rsid w:val="008F4F4C"/>
    <w:rsid w:val="008F5003"/>
    <w:rsid w:val="008F5882"/>
    <w:rsid w:val="008F6463"/>
    <w:rsid w:val="008F660C"/>
    <w:rsid w:val="008F6A34"/>
    <w:rsid w:val="008F73F2"/>
    <w:rsid w:val="00902DDC"/>
    <w:rsid w:val="009031A0"/>
    <w:rsid w:val="009050E2"/>
    <w:rsid w:val="0090663A"/>
    <w:rsid w:val="00907000"/>
    <w:rsid w:val="00907F76"/>
    <w:rsid w:val="00910EE4"/>
    <w:rsid w:val="00914132"/>
    <w:rsid w:val="009165FA"/>
    <w:rsid w:val="00917A5D"/>
    <w:rsid w:val="00920833"/>
    <w:rsid w:val="0092167E"/>
    <w:rsid w:val="009220E3"/>
    <w:rsid w:val="00922E66"/>
    <w:rsid w:val="0092309C"/>
    <w:rsid w:val="009241B5"/>
    <w:rsid w:val="00924D25"/>
    <w:rsid w:val="009255B1"/>
    <w:rsid w:val="00925C76"/>
    <w:rsid w:val="00925EE9"/>
    <w:rsid w:val="009303A8"/>
    <w:rsid w:val="00930A99"/>
    <w:rsid w:val="00931BE6"/>
    <w:rsid w:val="009321C8"/>
    <w:rsid w:val="00932F6D"/>
    <w:rsid w:val="0093304E"/>
    <w:rsid w:val="00934235"/>
    <w:rsid w:val="009347ED"/>
    <w:rsid w:val="009364A2"/>
    <w:rsid w:val="00936656"/>
    <w:rsid w:val="0093682D"/>
    <w:rsid w:val="00936A67"/>
    <w:rsid w:val="00940A14"/>
    <w:rsid w:val="00940E0B"/>
    <w:rsid w:val="00941CF6"/>
    <w:rsid w:val="0094222C"/>
    <w:rsid w:val="009423F6"/>
    <w:rsid w:val="00942AF8"/>
    <w:rsid w:val="0094313D"/>
    <w:rsid w:val="00943395"/>
    <w:rsid w:val="00943E12"/>
    <w:rsid w:val="00944381"/>
    <w:rsid w:val="00944D8E"/>
    <w:rsid w:val="009450F5"/>
    <w:rsid w:val="00945EF8"/>
    <w:rsid w:val="00946EFA"/>
    <w:rsid w:val="00950040"/>
    <w:rsid w:val="0095063D"/>
    <w:rsid w:val="00950B93"/>
    <w:rsid w:val="00952806"/>
    <w:rsid w:val="00953458"/>
    <w:rsid w:val="00953487"/>
    <w:rsid w:val="00955BDD"/>
    <w:rsid w:val="00956743"/>
    <w:rsid w:val="00956B15"/>
    <w:rsid w:val="00957160"/>
    <w:rsid w:val="00960489"/>
    <w:rsid w:val="00960E59"/>
    <w:rsid w:val="0096132D"/>
    <w:rsid w:val="009613F2"/>
    <w:rsid w:val="009615B1"/>
    <w:rsid w:val="00962CBB"/>
    <w:rsid w:val="00964348"/>
    <w:rsid w:val="0096500D"/>
    <w:rsid w:val="00965508"/>
    <w:rsid w:val="009658FF"/>
    <w:rsid w:val="00966059"/>
    <w:rsid w:val="0096677E"/>
    <w:rsid w:val="0096750D"/>
    <w:rsid w:val="009678B2"/>
    <w:rsid w:val="00967C2D"/>
    <w:rsid w:val="009724DF"/>
    <w:rsid w:val="009738D0"/>
    <w:rsid w:val="00974DFE"/>
    <w:rsid w:val="0097614A"/>
    <w:rsid w:val="00976556"/>
    <w:rsid w:val="009805E9"/>
    <w:rsid w:val="009816D4"/>
    <w:rsid w:val="009817EF"/>
    <w:rsid w:val="00982F08"/>
    <w:rsid w:val="009832E0"/>
    <w:rsid w:val="0098416C"/>
    <w:rsid w:val="00986057"/>
    <w:rsid w:val="0098605C"/>
    <w:rsid w:val="00986E9A"/>
    <w:rsid w:val="009878DF"/>
    <w:rsid w:val="00990868"/>
    <w:rsid w:val="00992905"/>
    <w:rsid w:val="0099461B"/>
    <w:rsid w:val="00995048"/>
    <w:rsid w:val="00995A53"/>
    <w:rsid w:val="00996F21"/>
    <w:rsid w:val="009A0CEE"/>
    <w:rsid w:val="009A11B8"/>
    <w:rsid w:val="009A249B"/>
    <w:rsid w:val="009A3625"/>
    <w:rsid w:val="009A43F7"/>
    <w:rsid w:val="009A469F"/>
    <w:rsid w:val="009A482A"/>
    <w:rsid w:val="009A51AC"/>
    <w:rsid w:val="009A5B16"/>
    <w:rsid w:val="009A6477"/>
    <w:rsid w:val="009A6DB5"/>
    <w:rsid w:val="009B00E1"/>
    <w:rsid w:val="009B0E70"/>
    <w:rsid w:val="009B22E2"/>
    <w:rsid w:val="009B2E71"/>
    <w:rsid w:val="009B3FD1"/>
    <w:rsid w:val="009B4FEC"/>
    <w:rsid w:val="009B5ED5"/>
    <w:rsid w:val="009B62B8"/>
    <w:rsid w:val="009B69E1"/>
    <w:rsid w:val="009B6DA2"/>
    <w:rsid w:val="009C02EA"/>
    <w:rsid w:val="009C0DA9"/>
    <w:rsid w:val="009C0E33"/>
    <w:rsid w:val="009C101A"/>
    <w:rsid w:val="009C14AF"/>
    <w:rsid w:val="009C1F11"/>
    <w:rsid w:val="009C3048"/>
    <w:rsid w:val="009C3185"/>
    <w:rsid w:val="009C33D7"/>
    <w:rsid w:val="009C3538"/>
    <w:rsid w:val="009C4456"/>
    <w:rsid w:val="009C4529"/>
    <w:rsid w:val="009C477C"/>
    <w:rsid w:val="009C5346"/>
    <w:rsid w:val="009C55A5"/>
    <w:rsid w:val="009C68F6"/>
    <w:rsid w:val="009C6BD5"/>
    <w:rsid w:val="009C7BF7"/>
    <w:rsid w:val="009D0E77"/>
    <w:rsid w:val="009D470D"/>
    <w:rsid w:val="009D4B99"/>
    <w:rsid w:val="009D4C00"/>
    <w:rsid w:val="009D4DAE"/>
    <w:rsid w:val="009D503C"/>
    <w:rsid w:val="009D50A4"/>
    <w:rsid w:val="009D6807"/>
    <w:rsid w:val="009D72F7"/>
    <w:rsid w:val="009D7699"/>
    <w:rsid w:val="009E3A46"/>
    <w:rsid w:val="009E3C45"/>
    <w:rsid w:val="009E4102"/>
    <w:rsid w:val="009E4350"/>
    <w:rsid w:val="009E435B"/>
    <w:rsid w:val="009E4F7E"/>
    <w:rsid w:val="009E5753"/>
    <w:rsid w:val="009E58FD"/>
    <w:rsid w:val="009E670D"/>
    <w:rsid w:val="009E73B1"/>
    <w:rsid w:val="009E73E2"/>
    <w:rsid w:val="009E7BAE"/>
    <w:rsid w:val="009F01BF"/>
    <w:rsid w:val="009F0A31"/>
    <w:rsid w:val="009F0C34"/>
    <w:rsid w:val="009F1039"/>
    <w:rsid w:val="009F276E"/>
    <w:rsid w:val="009F34AE"/>
    <w:rsid w:val="009F3A23"/>
    <w:rsid w:val="009F3DDD"/>
    <w:rsid w:val="009F4459"/>
    <w:rsid w:val="009F493C"/>
    <w:rsid w:val="009F51BF"/>
    <w:rsid w:val="009F6209"/>
    <w:rsid w:val="009F62A5"/>
    <w:rsid w:val="009F6FFD"/>
    <w:rsid w:val="009F7136"/>
    <w:rsid w:val="00A02411"/>
    <w:rsid w:val="00A03866"/>
    <w:rsid w:val="00A04311"/>
    <w:rsid w:val="00A0455C"/>
    <w:rsid w:val="00A04E44"/>
    <w:rsid w:val="00A10382"/>
    <w:rsid w:val="00A113CC"/>
    <w:rsid w:val="00A11B71"/>
    <w:rsid w:val="00A11F33"/>
    <w:rsid w:val="00A120C7"/>
    <w:rsid w:val="00A12D92"/>
    <w:rsid w:val="00A13201"/>
    <w:rsid w:val="00A179E7"/>
    <w:rsid w:val="00A20182"/>
    <w:rsid w:val="00A2163E"/>
    <w:rsid w:val="00A21B44"/>
    <w:rsid w:val="00A22BAB"/>
    <w:rsid w:val="00A23B70"/>
    <w:rsid w:val="00A24493"/>
    <w:rsid w:val="00A24BB4"/>
    <w:rsid w:val="00A24FC8"/>
    <w:rsid w:val="00A2647E"/>
    <w:rsid w:val="00A265F9"/>
    <w:rsid w:val="00A26877"/>
    <w:rsid w:val="00A26F56"/>
    <w:rsid w:val="00A30F35"/>
    <w:rsid w:val="00A30F76"/>
    <w:rsid w:val="00A33F72"/>
    <w:rsid w:val="00A3473B"/>
    <w:rsid w:val="00A35531"/>
    <w:rsid w:val="00A361C2"/>
    <w:rsid w:val="00A3786A"/>
    <w:rsid w:val="00A37A1A"/>
    <w:rsid w:val="00A37AEB"/>
    <w:rsid w:val="00A40C22"/>
    <w:rsid w:val="00A41B55"/>
    <w:rsid w:val="00A42028"/>
    <w:rsid w:val="00A421C9"/>
    <w:rsid w:val="00A42836"/>
    <w:rsid w:val="00A430F4"/>
    <w:rsid w:val="00A4336F"/>
    <w:rsid w:val="00A44241"/>
    <w:rsid w:val="00A4461F"/>
    <w:rsid w:val="00A44726"/>
    <w:rsid w:val="00A46B0B"/>
    <w:rsid w:val="00A476DE"/>
    <w:rsid w:val="00A514B6"/>
    <w:rsid w:val="00A51B3F"/>
    <w:rsid w:val="00A5229C"/>
    <w:rsid w:val="00A5234B"/>
    <w:rsid w:val="00A5424C"/>
    <w:rsid w:val="00A5798B"/>
    <w:rsid w:val="00A60B12"/>
    <w:rsid w:val="00A60EAD"/>
    <w:rsid w:val="00A6213A"/>
    <w:rsid w:val="00A622D6"/>
    <w:rsid w:val="00A6282E"/>
    <w:rsid w:val="00A63E6C"/>
    <w:rsid w:val="00A655B9"/>
    <w:rsid w:val="00A67961"/>
    <w:rsid w:val="00A71B19"/>
    <w:rsid w:val="00A73B0F"/>
    <w:rsid w:val="00A76348"/>
    <w:rsid w:val="00A769E0"/>
    <w:rsid w:val="00A8003D"/>
    <w:rsid w:val="00A80AEA"/>
    <w:rsid w:val="00A80C41"/>
    <w:rsid w:val="00A80F8A"/>
    <w:rsid w:val="00A833DC"/>
    <w:rsid w:val="00A85EAD"/>
    <w:rsid w:val="00A87297"/>
    <w:rsid w:val="00A87478"/>
    <w:rsid w:val="00A8759C"/>
    <w:rsid w:val="00A91339"/>
    <w:rsid w:val="00A91907"/>
    <w:rsid w:val="00A9207B"/>
    <w:rsid w:val="00A9405B"/>
    <w:rsid w:val="00A943C5"/>
    <w:rsid w:val="00A958E8"/>
    <w:rsid w:val="00AA15CB"/>
    <w:rsid w:val="00AA1932"/>
    <w:rsid w:val="00AA2AD2"/>
    <w:rsid w:val="00AA3FDD"/>
    <w:rsid w:val="00AA4233"/>
    <w:rsid w:val="00AA4970"/>
    <w:rsid w:val="00AA4F20"/>
    <w:rsid w:val="00AA4FDB"/>
    <w:rsid w:val="00AA59A0"/>
    <w:rsid w:val="00AB0104"/>
    <w:rsid w:val="00AB0CAE"/>
    <w:rsid w:val="00AB1419"/>
    <w:rsid w:val="00AB16AF"/>
    <w:rsid w:val="00AB30F8"/>
    <w:rsid w:val="00AB367E"/>
    <w:rsid w:val="00AB3704"/>
    <w:rsid w:val="00AB37EF"/>
    <w:rsid w:val="00AB3B64"/>
    <w:rsid w:val="00AB491F"/>
    <w:rsid w:val="00AB53D1"/>
    <w:rsid w:val="00AB5B48"/>
    <w:rsid w:val="00AB6A30"/>
    <w:rsid w:val="00AB6CB3"/>
    <w:rsid w:val="00AB7DAF"/>
    <w:rsid w:val="00AC0F44"/>
    <w:rsid w:val="00AC1167"/>
    <w:rsid w:val="00AC1CD8"/>
    <w:rsid w:val="00AC26F5"/>
    <w:rsid w:val="00AC2E99"/>
    <w:rsid w:val="00AC4CFE"/>
    <w:rsid w:val="00AC671E"/>
    <w:rsid w:val="00AC678E"/>
    <w:rsid w:val="00AC6994"/>
    <w:rsid w:val="00AC6EE8"/>
    <w:rsid w:val="00AD03BE"/>
    <w:rsid w:val="00AD0F40"/>
    <w:rsid w:val="00AD13F0"/>
    <w:rsid w:val="00AD32BE"/>
    <w:rsid w:val="00AD4241"/>
    <w:rsid w:val="00AD4375"/>
    <w:rsid w:val="00AD4EA0"/>
    <w:rsid w:val="00AD5CC3"/>
    <w:rsid w:val="00AD7AAC"/>
    <w:rsid w:val="00AD7B9C"/>
    <w:rsid w:val="00AE0410"/>
    <w:rsid w:val="00AE2B21"/>
    <w:rsid w:val="00AE3A7B"/>
    <w:rsid w:val="00AE474B"/>
    <w:rsid w:val="00AE51E1"/>
    <w:rsid w:val="00AE57B1"/>
    <w:rsid w:val="00AE61CC"/>
    <w:rsid w:val="00AE64C3"/>
    <w:rsid w:val="00AE775F"/>
    <w:rsid w:val="00AF0B91"/>
    <w:rsid w:val="00AF0D18"/>
    <w:rsid w:val="00AF10FC"/>
    <w:rsid w:val="00AF173C"/>
    <w:rsid w:val="00AF25E9"/>
    <w:rsid w:val="00AF34E8"/>
    <w:rsid w:val="00AF4E87"/>
    <w:rsid w:val="00AF52F0"/>
    <w:rsid w:val="00AF6134"/>
    <w:rsid w:val="00AF73D2"/>
    <w:rsid w:val="00AF7E57"/>
    <w:rsid w:val="00B001C0"/>
    <w:rsid w:val="00B00FE9"/>
    <w:rsid w:val="00B0169E"/>
    <w:rsid w:val="00B01BAC"/>
    <w:rsid w:val="00B023CD"/>
    <w:rsid w:val="00B04DA9"/>
    <w:rsid w:val="00B05193"/>
    <w:rsid w:val="00B0531A"/>
    <w:rsid w:val="00B07259"/>
    <w:rsid w:val="00B07B1E"/>
    <w:rsid w:val="00B07B30"/>
    <w:rsid w:val="00B07ECD"/>
    <w:rsid w:val="00B07F86"/>
    <w:rsid w:val="00B11662"/>
    <w:rsid w:val="00B12042"/>
    <w:rsid w:val="00B1353B"/>
    <w:rsid w:val="00B142B3"/>
    <w:rsid w:val="00B14439"/>
    <w:rsid w:val="00B14C7B"/>
    <w:rsid w:val="00B14D9C"/>
    <w:rsid w:val="00B1578E"/>
    <w:rsid w:val="00B15C88"/>
    <w:rsid w:val="00B16D97"/>
    <w:rsid w:val="00B16DAD"/>
    <w:rsid w:val="00B170B2"/>
    <w:rsid w:val="00B174FF"/>
    <w:rsid w:val="00B176F5"/>
    <w:rsid w:val="00B22175"/>
    <w:rsid w:val="00B22870"/>
    <w:rsid w:val="00B2342A"/>
    <w:rsid w:val="00B24018"/>
    <w:rsid w:val="00B2432E"/>
    <w:rsid w:val="00B2574C"/>
    <w:rsid w:val="00B309A3"/>
    <w:rsid w:val="00B30B4C"/>
    <w:rsid w:val="00B31202"/>
    <w:rsid w:val="00B31547"/>
    <w:rsid w:val="00B31788"/>
    <w:rsid w:val="00B31CDD"/>
    <w:rsid w:val="00B32A86"/>
    <w:rsid w:val="00B32DDF"/>
    <w:rsid w:val="00B34300"/>
    <w:rsid w:val="00B36291"/>
    <w:rsid w:val="00B36567"/>
    <w:rsid w:val="00B40D1F"/>
    <w:rsid w:val="00B41AE7"/>
    <w:rsid w:val="00B42702"/>
    <w:rsid w:val="00B4354F"/>
    <w:rsid w:val="00B43E83"/>
    <w:rsid w:val="00B446C5"/>
    <w:rsid w:val="00B44AAF"/>
    <w:rsid w:val="00B466C6"/>
    <w:rsid w:val="00B46746"/>
    <w:rsid w:val="00B46B46"/>
    <w:rsid w:val="00B46EF2"/>
    <w:rsid w:val="00B47165"/>
    <w:rsid w:val="00B5013F"/>
    <w:rsid w:val="00B515EF"/>
    <w:rsid w:val="00B5295E"/>
    <w:rsid w:val="00B52F9B"/>
    <w:rsid w:val="00B53AF9"/>
    <w:rsid w:val="00B548E5"/>
    <w:rsid w:val="00B54B74"/>
    <w:rsid w:val="00B55087"/>
    <w:rsid w:val="00B5535E"/>
    <w:rsid w:val="00B554DD"/>
    <w:rsid w:val="00B5619D"/>
    <w:rsid w:val="00B613A2"/>
    <w:rsid w:val="00B61EDC"/>
    <w:rsid w:val="00B62E0D"/>
    <w:rsid w:val="00B630EE"/>
    <w:rsid w:val="00B63157"/>
    <w:rsid w:val="00B63531"/>
    <w:rsid w:val="00B63974"/>
    <w:rsid w:val="00B63D74"/>
    <w:rsid w:val="00B641D4"/>
    <w:rsid w:val="00B654B8"/>
    <w:rsid w:val="00B6671A"/>
    <w:rsid w:val="00B66CB3"/>
    <w:rsid w:val="00B70EF5"/>
    <w:rsid w:val="00B72489"/>
    <w:rsid w:val="00B72C8B"/>
    <w:rsid w:val="00B7339E"/>
    <w:rsid w:val="00B73849"/>
    <w:rsid w:val="00B73AAB"/>
    <w:rsid w:val="00B73B40"/>
    <w:rsid w:val="00B73C0E"/>
    <w:rsid w:val="00B745DF"/>
    <w:rsid w:val="00B74FF9"/>
    <w:rsid w:val="00B75081"/>
    <w:rsid w:val="00B75D21"/>
    <w:rsid w:val="00B763A0"/>
    <w:rsid w:val="00B76C84"/>
    <w:rsid w:val="00B80A87"/>
    <w:rsid w:val="00B80C29"/>
    <w:rsid w:val="00B815C8"/>
    <w:rsid w:val="00B81E01"/>
    <w:rsid w:val="00B81E09"/>
    <w:rsid w:val="00B82088"/>
    <w:rsid w:val="00B822E8"/>
    <w:rsid w:val="00B839A6"/>
    <w:rsid w:val="00B84901"/>
    <w:rsid w:val="00B876AF"/>
    <w:rsid w:val="00B91119"/>
    <w:rsid w:val="00B9155B"/>
    <w:rsid w:val="00B91E52"/>
    <w:rsid w:val="00B9200D"/>
    <w:rsid w:val="00B92F13"/>
    <w:rsid w:val="00B93346"/>
    <w:rsid w:val="00B940EF"/>
    <w:rsid w:val="00B9474A"/>
    <w:rsid w:val="00B950EA"/>
    <w:rsid w:val="00B9655D"/>
    <w:rsid w:val="00B96B78"/>
    <w:rsid w:val="00B97E7C"/>
    <w:rsid w:val="00BA2247"/>
    <w:rsid w:val="00BA303B"/>
    <w:rsid w:val="00BA4E8D"/>
    <w:rsid w:val="00BA4FBC"/>
    <w:rsid w:val="00BA64AF"/>
    <w:rsid w:val="00BA6D52"/>
    <w:rsid w:val="00BA7D34"/>
    <w:rsid w:val="00BB063E"/>
    <w:rsid w:val="00BB13AE"/>
    <w:rsid w:val="00BB1698"/>
    <w:rsid w:val="00BB1B42"/>
    <w:rsid w:val="00BB1CF2"/>
    <w:rsid w:val="00BB5FAE"/>
    <w:rsid w:val="00BB6588"/>
    <w:rsid w:val="00BB76F8"/>
    <w:rsid w:val="00BC1073"/>
    <w:rsid w:val="00BC13B2"/>
    <w:rsid w:val="00BC303C"/>
    <w:rsid w:val="00BC40C0"/>
    <w:rsid w:val="00BC43C3"/>
    <w:rsid w:val="00BC55C0"/>
    <w:rsid w:val="00BC5875"/>
    <w:rsid w:val="00BC64AB"/>
    <w:rsid w:val="00BC69DB"/>
    <w:rsid w:val="00BD089B"/>
    <w:rsid w:val="00BD0AAA"/>
    <w:rsid w:val="00BD16C3"/>
    <w:rsid w:val="00BD1F23"/>
    <w:rsid w:val="00BD30B5"/>
    <w:rsid w:val="00BD56F4"/>
    <w:rsid w:val="00BD5A6F"/>
    <w:rsid w:val="00BD675C"/>
    <w:rsid w:val="00BD6D61"/>
    <w:rsid w:val="00BE0602"/>
    <w:rsid w:val="00BE21CB"/>
    <w:rsid w:val="00BE2495"/>
    <w:rsid w:val="00BE353D"/>
    <w:rsid w:val="00BE411A"/>
    <w:rsid w:val="00BE5D23"/>
    <w:rsid w:val="00BE66BE"/>
    <w:rsid w:val="00BE66CE"/>
    <w:rsid w:val="00BE69C2"/>
    <w:rsid w:val="00BF05DB"/>
    <w:rsid w:val="00BF1327"/>
    <w:rsid w:val="00BF1803"/>
    <w:rsid w:val="00BF269D"/>
    <w:rsid w:val="00BF3270"/>
    <w:rsid w:val="00BF3D6D"/>
    <w:rsid w:val="00BF4397"/>
    <w:rsid w:val="00BF5679"/>
    <w:rsid w:val="00BF6B54"/>
    <w:rsid w:val="00BF6F5A"/>
    <w:rsid w:val="00BF7963"/>
    <w:rsid w:val="00BF7AA7"/>
    <w:rsid w:val="00C00803"/>
    <w:rsid w:val="00C00CB1"/>
    <w:rsid w:val="00C00EB1"/>
    <w:rsid w:val="00C00F92"/>
    <w:rsid w:val="00C0174D"/>
    <w:rsid w:val="00C024D0"/>
    <w:rsid w:val="00C0464F"/>
    <w:rsid w:val="00C04EEE"/>
    <w:rsid w:val="00C05987"/>
    <w:rsid w:val="00C05DBF"/>
    <w:rsid w:val="00C066BA"/>
    <w:rsid w:val="00C07677"/>
    <w:rsid w:val="00C07E66"/>
    <w:rsid w:val="00C106F5"/>
    <w:rsid w:val="00C10AEE"/>
    <w:rsid w:val="00C10EA2"/>
    <w:rsid w:val="00C11069"/>
    <w:rsid w:val="00C11079"/>
    <w:rsid w:val="00C11203"/>
    <w:rsid w:val="00C1121D"/>
    <w:rsid w:val="00C11C45"/>
    <w:rsid w:val="00C1201C"/>
    <w:rsid w:val="00C13094"/>
    <w:rsid w:val="00C1317B"/>
    <w:rsid w:val="00C1340B"/>
    <w:rsid w:val="00C13C34"/>
    <w:rsid w:val="00C15A87"/>
    <w:rsid w:val="00C16473"/>
    <w:rsid w:val="00C20446"/>
    <w:rsid w:val="00C24DFE"/>
    <w:rsid w:val="00C26045"/>
    <w:rsid w:val="00C260D4"/>
    <w:rsid w:val="00C26557"/>
    <w:rsid w:val="00C269AE"/>
    <w:rsid w:val="00C307C6"/>
    <w:rsid w:val="00C30B87"/>
    <w:rsid w:val="00C32EB9"/>
    <w:rsid w:val="00C33183"/>
    <w:rsid w:val="00C34D89"/>
    <w:rsid w:val="00C36405"/>
    <w:rsid w:val="00C36C98"/>
    <w:rsid w:val="00C36FC0"/>
    <w:rsid w:val="00C378E1"/>
    <w:rsid w:val="00C402BA"/>
    <w:rsid w:val="00C4074E"/>
    <w:rsid w:val="00C40815"/>
    <w:rsid w:val="00C416C7"/>
    <w:rsid w:val="00C4221C"/>
    <w:rsid w:val="00C427C9"/>
    <w:rsid w:val="00C42A49"/>
    <w:rsid w:val="00C431AD"/>
    <w:rsid w:val="00C43608"/>
    <w:rsid w:val="00C447CB"/>
    <w:rsid w:val="00C4625F"/>
    <w:rsid w:val="00C46985"/>
    <w:rsid w:val="00C469CC"/>
    <w:rsid w:val="00C479DE"/>
    <w:rsid w:val="00C47D0E"/>
    <w:rsid w:val="00C5035C"/>
    <w:rsid w:val="00C5104B"/>
    <w:rsid w:val="00C51077"/>
    <w:rsid w:val="00C510BD"/>
    <w:rsid w:val="00C51C7B"/>
    <w:rsid w:val="00C53D8B"/>
    <w:rsid w:val="00C54353"/>
    <w:rsid w:val="00C54BC6"/>
    <w:rsid w:val="00C55044"/>
    <w:rsid w:val="00C55760"/>
    <w:rsid w:val="00C569E9"/>
    <w:rsid w:val="00C56E67"/>
    <w:rsid w:val="00C57761"/>
    <w:rsid w:val="00C5791B"/>
    <w:rsid w:val="00C608AB"/>
    <w:rsid w:val="00C609D8"/>
    <w:rsid w:val="00C60D41"/>
    <w:rsid w:val="00C62E11"/>
    <w:rsid w:val="00C6347D"/>
    <w:rsid w:val="00C63B49"/>
    <w:rsid w:val="00C63E90"/>
    <w:rsid w:val="00C64088"/>
    <w:rsid w:val="00C663F6"/>
    <w:rsid w:val="00C67A26"/>
    <w:rsid w:val="00C67CB7"/>
    <w:rsid w:val="00C67E4C"/>
    <w:rsid w:val="00C70629"/>
    <w:rsid w:val="00C70F4E"/>
    <w:rsid w:val="00C716B7"/>
    <w:rsid w:val="00C72C78"/>
    <w:rsid w:val="00C7382A"/>
    <w:rsid w:val="00C742B8"/>
    <w:rsid w:val="00C74AD1"/>
    <w:rsid w:val="00C75135"/>
    <w:rsid w:val="00C753BF"/>
    <w:rsid w:val="00C754AC"/>
    <w:rsid w:val="00C75797"/>
    <w:rsid w:val="00C75C48"/>
    <w:rsid w:val="00C75CF6"/>
    <w:rsid w:val="00C76011"/>
    <w:rsid w:val="00C7642F"/>
    <w:rsid w:val="00C80213"/>
    <w:rsid w:val="00C803E7"/>
    <w:rsid w:val="00C80865"/>
    <w:rsid w:val="00C83A21"/>
    <w:rsid w:val="00C8667D"/>
    <w:rsid w:val="00C92170"/>
    <w:rsid w:val="00C9280F"/>
    <w:rsid w:val="00C92A33"/>
    <w:rsid w:val="00C93666"/>
    <w:rsid w:val="00C938B8"/>
    <w:rsid w:val="00C93D22"/>
    <w:rsid w:val="00C9532A"/>
    <w:rsid w:val="00C968E1"/>
    <w:rsid w:val="00CA029C"/>
    <w:rsid w:val="00CA159F"/>
    <w:rsid w:val="00CA19BD"/>
    <w:rsid w:val="00CA2CC7"/>
    <w:rsid w:val="00CA31F2"/>
    <w:rsid w:val="00CA46FA"/>
    <w:rsid w:val="00CA5975"/>
    <w:rsid w:val="00CA6AF2"/>
    <w:rsid w:val="00CA70C6"/>
    <w:rsid w:val="00CA7A91"/>
    <w:rsid w:val="00CB02D9"/>
    <w:rsid w:val="00CB0419"/>
    <w:rsid w:val="00CB0D88"/>
    <w:rsid w:val="00CB1952"/>
    <w:rsid w:val="00CB3192"/>
    <w:rsid w:val="00CB3470"/>
    <w:rsid w:val="00CB366E"/>
    <w:rsid w:val="00CB3869"/>
    <w:rsid w:val="00CB4DAD"/>
    <w:rsid w:val="00CB55ED"/>
    <w:rsid w:val="00CB6830"/>
    <w:rsid w:val="00CB74F6"/>
    <w:rsid w:val="00CB7686"/>
    <w:rsid w:val="00CB78AC"/>
    <w:rsid w:val="00CC0435"/>
    <w:rsid w:val="00CC17CE"/>
    <w:rsid w:val="00CC1C23"/>
    <w:rsid w:val="00CC409A"/>
    <w:rsid w:val="00CC4BF9"/>
    <w:rsid w:val="00CC4EBA"/>
    <w:rsid w:val="00CC64FA"/>
    <w:rsid w:val="00CC6E9B"/>
    <w:rsid w:val="00CD0F4F"/>
    <w:rsid w:val="00CD1235"/>
    <w:rsid w:val="00CD174A"/>
    <w:rsid w:val="00CD345D"/>
    <w:rsid w:val="00CD366B"/>
    <w:rsid w:val="00CD5113"/>
    <w:rsid w:val="00CD5889"/>
    <w:rsid w:val="00CD5A72"/>
    <w:rsid w:val="00CD7E98"/>
    <w:rsid w:val="00CE0FDC"/>
    <w:rsid w:val="00CE245C"/>
    <w:rsid w:val="00CE27DB"/>
    <w:rsid w:val="00CE4334"/>
    <w:rsid w:val="00CE4658"/>
    <w:rsid w:val="00CE5112"/>
    <w:rsid w:val="00CE54E0"/>
    <w:rsid w:val="00CE5693"/>
    <w:rsid w:val="00CE5944"/>
    <w:rsid w:val="00CE66F3"/>
    <w:rsid w:val="00CF07EC"/>
    <w:rsid w:val="00CF0BF3"/>
    <w:rsid w:val="00CF1F85"/>
    <w:rsid w:val="00CF2987"/>
    <w:rsid w:val="00CF386C"/>
    <w:rsid w:val="00CF3FB9"/>
    <w:rsid w:val="00CF44F5"/>
    <w:rsid w:val="00CF47B6"/>
    <w:rsid w:val="00CF5944"/>
    <w:rsid w:val="00CF5EF6"/>
    <w:rsid w:val="00CF6C53"/>
    <w:rsid w:val="00CF6CD9"/>
    <w:rsid w:val="00D0214A"/>
    <w:rsid w:val="00D03518"/>
    <w:rsid w:val="00D03EED"/>
    <w:rsid w:val="00D03FFA"/>
    <w:rsid w:val="00D0442D"/>
    <w:rsid w:val="00D048A0"/>
    <w:rsid w:val="00D04D3F"/>
    <w:rsid w:val="00D04DEB"/>
    <w:rsid w:val="00D06791"/>
    <w:rsid w:val="00D10A57"/>
    <w:rsid w:val="00D10FE5"/>
    <w:rsid w:val="00D11994"/>
    <w:rsid w:val="00D11A21"/>
    <w:rsid w:val="00D12189"/>
    <w:rsid w:val="00D125E6"/>
    <w:rsid w:val="00D146D8"/>
    <w:rsid w:val="00D154B6"/>
    <w:rsid w:val="00D158AD"/>
    <w:rsid w:val="00D16B7D"/>
    <w:rsid w:val="00D170B1"/>
    <w:rsid w:val="00D17309"/>
    <w:rsid w:val="00D20396"/>
    <w:rsid w:val="00D20E35"/>
    <w:rsid w:val="00D227EE"/>
    <w:rsid w:val="00D22E4A"/>
    <w:rsid w:val="00D241E6"/>
    <w:rsid w:val="00D25B32"/>
    <w:rsid w:val="00D263AD"/>
    <w:rsid w:val="00D27F94"/>
    <w:rsid w:val="00D30BF5"/>
    <w:rsid w:val="00D30CAC"/>
    <w:rsid w:val="00D3102E"/>
    <w:rsid w:val="00D312A6"/>
    <w:rsid w:val="00D31953"/>
    <w:rsid w:val="00D323C2"/>
    <w:rsid w:val="00D34E9E"/>
    <w:rsid w:val="00D355CD"/>
    <w:rsid w:val="00D35A3B"/>
    <w:rsid w:val="00D36AD5"/>
    <w:rsid w:val="00D4019A"/>
    <w:rsid w:val="00D40A96"/>
    <w:rsid w:val="00D4155E"/>
    <w:rsid w:val="00D42663"/>
    <w:rsid w:val="00D42815"/>
    <w:rsid w:val="00D43AE1"/>
    <w:rsid w:val="00D44540"/>
    <w:rsid w:val="00D4594A"/>
    <w:rsid w:val="00D46066"/>
    <w:rsid w:val="00D464E2"/>
    <w:rsid w:val="00D46866"/>
    <w:rsid w:val="00D476BC"/>
    <w:rsid w:val="00D47AC4"/>
    <w:rsid w:val="00D50D67"/>
    <w:rsid w:val="00D523D6"/>
    <w:rsid w:val="00D52F4F"/>
    <w:rsid w:val="00D53DC3"/>
    <w:rsid w:val="00D54408"/>
    <w:rsid w:val="00D5479A"/>
    <w:rsid w:val="00D551DB"/>
    <w:rsid w:val="00D56A75"/>
    <w:rsid w:val="00D56C04"/>
    <w:rsid w:val="00D60341"/>
    <w:rsid w:val="00D618C0"/>
    <w:rsid w:val="00D61920"/>
    <w:rsid w:val="00D62FCD"/>
    <w:rsid w:val="00D63F94"/>
    <w:rsid w:val="00D67304"/>
    <w:rsid w:val="00D67A20"/>
    <w:rsid w:val="00D70085"/>
    <w:rsid w:val="00D70140"/>
    <w:rsid w:val="00D708DA"/>
    <w:rsid w:val="00D7389E"/>
    <w:rsid w:val="00D74464"/>
    <w:rsid w:val="00D758C2"/>
    <w:rsid w:val="00D80D06"/>
    <w:rsid w:val="00D8154D"/>
    <w:rsid w:val="00D81562"/>
    <w:rsid w:val="00D81CE5"/>
    <w:rsid w:val="00D82589"/>
    <w:rsid w:val="00D845F8"/>
    <w:rsid w:val="00D8473C"/>
    <w:rsid w:val="00D84AAB"/>
    <w:rsid w:val="00D852E4"/>
    <w:rsid w:val="00D8541D"/>
    <w:rsid w:val="00D8623E"/>
    <w:rsid w:val="00D865F3"/>
    <w:rsid w:val="00D908E6"/>
    <w:rsid w:val="00D91E00"/>
    <w:rsid w:val="00D93D35"/>
    <w:rsid w:val="00D940FF"/>
    <w:rsid w:val="00D94E8A"/>
    <w:rsid w:val="00D95519"/>
    <w:rsid w:val="00D95CA5"/>
    <w:rsid w:val="00D96DD1"/>
    <w:rsid w:val="00D97CDF"/>
    <w:rsid w:val="00D97DB7"/>
    <w:rsid w:val="00DA1908"/>
    <w:rsid w:val="00DA19DC"/>
    <w:rsid w:val="00DA1DDD"/>
    <w:rsid w:val="00DA2BB9"/>
    <w:rsid w:val="00DA3D12"/>
    <w:rsid w:val="00DA5672"/>
    <w:rsid w:val="00DA5BE2"/>
    <w:rsid w:val="00DA65D9"/>
    <w:rsid w:val="00DA78CF"/>
    <w:rsid w:val="00DB181E"/>
    <w:rsid w:val="00DB1923"/>
    <w:rsid w:val="00DB1A25"/>
    <w:rsid w:val="00DB22BC"/>
    <w:rsid w:val="00DB393F"/>
    <w:rsid w:val="00DB3C44"/>
    <w:rsid w:val="00DB4A2F"/>
    <w:rsid w:val="00DB4CFB"/>
    <w:rsid w:val="00DB5266"/>
    <w:rsid w:val="00DB57E4"/>
    <w:rsid w:val="00DB6304"/>
    <w:rsid w:val="00DB65A7"/>
    <w:rsid w:val="00DC0B3A"/>
    <w:rsid w:val="00DC1DB7"/>
    <w:rsid w:val="00DC2480"/>
    <w:rsid w:val="00DC25DF"/>
    <w:rsid w:val="00DC2A3E"/>
    <w:rsid w:val="00DC3711"/>
    <w:rsid w:val="00DC40C2"/>
    <w:rsid w:val="00DC4367"/>
    <w:rsid w:val="00DC632D"/>
    <w:rsid w:val="00DC6E39"/>
    <w:rsid w:val="00DC6F30"/>
    <w:rsid w:val="00DD0276"/>
    <w:rsid w:val="00DD03C1"/>
    <w:rsid w:val="00DD05B2"/>
    <w:rsid w:val="00DD11DE"/>
    <w:rsid w:val="00DD1F6F"/>
    <w:rsid w:val="00DD2BF9"/>
    <w:rsid w:val="00DD3394"/>
    <w:rsid w:val="00DD36DB"/>
    <w:rsid w:val="00DD3D80"/>
    <w:rsid w:val="00DD4D87"/>
    <w:rsid w:val="00DD5F8F"/>
    <w:rsid w:val="00DE1CAC"/>
    <w:rsid w:val="00DE2041"/>
    <w:rsid w:val="00DE29EE"/>
    <w:rsid w:val="00DE3F3B"/>
    <w:rsid w:val="00DE4567"/>
    <w:rsid w:val="00DE50BA"/>
    <w:rsid w:val="00DE535E"/>
    <w:rsid w:val="00DE6058"/>
    <w:rsid w:val="00DE6BCF"/>
    <w:rsid w:val="00DE7DA9"/>
    <w:rsid w:val="00DF0310"/>
    <w:rsid w:val="00DF03B4"/>
    <w:rsid w:val="00DF1253"/>
    <w:rsid w:val="00DF1A8D"/>
    <w:rsid w:val="00DF2F56"/>
    <w:rsid w:val="00DF34B7"/>
    <w:rsid w:val="00DF36E8"/>
    <w:rsid w:val="00DF39F1"/>
    <w:rsid w:val="00DF6244"/>
    <w:rsid w:val="00E0090F"/>
    <w:rsid w:val="00E0124C"/>
    <w:rsid w:val="00E01355"/>
    <w:rsid w:val="00E0152B"/>
    <w:rsid w:val="00E01D2B"/>
    <w:rsid w:val="00E02416"/>
    <w:rsid w:val="00E02451"/>
    <w:rsid w:val="00E029AD"/>
    <w:rsid w:val="00E0443A"/>
    <w:rsid w:val="00E04709"/>
    <w:rsid w:val="00E05915"/>
    <w:rsid w:val="00E06CDA"/>
    <w:rsid w:val="00E06E06"/>
    <w:rsid w:val="00E0732D"/>
    <w:rsid w:val="00E1023A"/>
    <w:rsid w:val="00E10F29"/>
    <w:rsid w:val="00E11906"/>
    <w:rsid w:val="00E148E5"/>
    <w:rsid w:val="00E14BA8"/>
    <w:rsid w:val="00E14DCB"/>
    <w:rsid w:val="00E16824"/>
    <w:rsid w:val="00E177D5"/>
    <w:rsid w:val="00E177DA"/>
    <w:rsid w:val="00E20327"/>
    <w:rsid w:val="00E20FB4"/>
    <w:rsid w:val="00E21105"/>
    <w:rsid w:val="00E213A3"/>
    <w:rsid w:val="00E214D1"/>
    <w:rsid w:val="00E21601"/>
    <w:rsid w:val="00E21DFD"/>
    <w:rsid w:val="00E22CD6"/>
    <w:rsid w:val="00E23757"/>
    <w:rsid w:val="00E2450C"/>
    <w:rsid w:val="00E25832"/>
    <w:rsid w:val="00E25F0D"/>
    <w:rsid w:val="00E26520"/>
    <w:rsid w:val="00E26763"/>
    <w:rsid w:val="00E27AD5"/>
    <w:rsid w:val="00E27D90"/>
    <w:rsid w:val="00E27DE6"/>
    <w:rsid w:val="00E3109B"/>
    <w:rsid w:val="00E310D2"/>
    <w:rsid w:val="00E313DE"/>
    <w:rsid w:val="00E32808"/>
    <w:rsid w:val="00E32E9E"/>
    <w:rsid w:val="00E341CD"/>
    <w:rsid w:val="00E34C19"/>
    <w:rsid w:val="00E35CBF"/>
    <w:rsid w:val="00E36F3F"/>
    <w:rsid w:val="00E3713E"/>
    <w:rsid w:val="00E4164C"/>
    <w:rsid w:val="00E419B8"/>
    <w:rsid w:val="00E4394E"/>
    <w:rsid w:val="00E43B48"/>
    <w:rsid w:val="00E43C0C"/>
    <w:rsid w:val="00E4456B"/>
    <w:rsid w:val="00E44A42"/>
    <w:rsid w:val="00E450EC"/>
    <w:rsid w:val="00E45FA6"/>
    <w:rsid w:val="00E4619C"/>
    <w:rsid w:val="00E50405"/>
    <w:rsid w:val="00E5150D"/>
    <w:rsid w:val="00E520AF"/>
    <w:rsid w:val="00E522E9"/>
    <w:rsid w:val="00E52732"/>
    <w:rsid w:val="00E52E86"/>
    <w:rsid w:val="00E53FDF"/>
    <w:rsid w:val="00E547B9"/>
    <w:rsid w:val="00E5559D"/>
    <w:rsid w:val="00E55A9C"/>
    <w:rsid w:val="00E56A9C"/>
    <w:rsid w:val="00E571EA"/>
    <w:rsid w:val="00E57296"/>
    <w:rsid w:val="00E57723"/>
    <w:rsid w:val="00E57761"/>
    <w:rsid w:val="00E57E3A"/>
    <w:rsid w:val="00E60454"/>
    <w:rsid w:val="00E6218F"/>
    <w:rsid w:val="00E708E1"/>
    <w:rsid w:val="00E70C5B"/>
    <w:rsid w:val="00E72E22"/>
    <w:rsid w:val="00E7318F"/>
    <w:rsid w:val="00E74BAB"/>
    <w:rsid w:val="00E74EA1"/>
    <w:rsid w:val="00E75917"/>
    <w:rsid w:val="00E77F60"/>
    <w:rsid w:val="00E8091D"/>
    <w:rsid w:val="00E80ABE"/>
    <w:rsid w:val="00E80CBB"/>
    <w:rsid w:val="00E81002"/>
    <w:rsid w:val="00E81643"/>
    <w:rsid w:val="00E83371"/>
    <w:rsid w:val="00E8422A"/>
    <w:rsid w:val="00E842AD"/>
    <w:rsid w:val="00E84AB8"/>
    <w:rsid w:val="00E85D10"/>
    <w:rsid w:val="00E87E11"/>
    <w:rsid w:val="00E90B9E"/>
    <w:rsid w:val="00E914EC"/>
    <w:rsid w:val="00E928E4"/>
    <w:rsid w:val="00E92B12"/>
    <w:rsid w:val="00E92C60"/>
    <w:rsid w:val="00E92E63"/>
    <w:rsid w:val="00E93BBE"/>
    <w:rsid w:val="00E951C6"/>
    <w:rsid w:val="00E955AF"/>
    <w:rsid w:val="00E95CB9"/>
    <w:rsid w:val="00E96E26"/>
    <w:rsid w:val="00E97A8A"/>
    <w:rsid w:val="00EA0947"/>
    <w:rsid w:val="00EA25F4"/>
    <w:rsid w:val="00EA29AF"/>
    <w:rsid w:val="00EA30EF"/>
    <w:rsid w:val="00EA31EF"/>
    <w:rsid w:val="00EA49DF"/>
    <w:rsid w:val="00EA61F2"/>
    <w:rsid w:val="00EA6475"/>
    <w:rsid w:val="00EA7F4C"/>
    <w:rsid w:val="00EB0037"/>
    <w:rsid w:val="00EB0F32"/>
    <w:rsid w:val="00EB1326"/>
    <w:rsid w:val="00EB1F8D"/>
    <w:rsid w:val="00EB540D"/>
    <w:rsid w:val="00EB5770"/>
    <w:rsid w:val="00EB643D"/>
    <w:rsid w:val="00EB758A"/>
    <w:rsid w:val="00EB7EB9"/>
    <w:rsid w:val="00EC1229"/>
    <w:rsid w:val="00EC1754"/>
    <w:rsid w:val="00EC1C6F"/>
    <w:rsid w:val="00EC1ED7"/>
    <w:rsid w:val="00EC35AD"/>
    <w:rsid w:val="00EC3E68"/>
    <w:rsid w:val="00EC45FB"/>
    <w:rsid w:val="00EC5B65"/>
    <w:rsid w:val="00EC5C2E"/>
    <w:rsid w:val="00EC6D36"/>
    <w:rsid w:val="00EC7DFD"/>
    <w:rsid w:val="00EC7FAB"/>
    <w:rsid w:val="00ED1285"/>
    <w:rsid w:val="00ED172B"/>
    <w:rsid w:val="00ED224D"/>
    <w:rsid w:val="00ED2F1B"/>
    <w:rsid w:val="00ED5500"/>
    <w:rsid w:val="00ED6401"/>
    <w:rsid w:val="00EE2A32"/>
    <w:rsid w:val="00EE3FD0"/>
    <w:rsid w:val="00EE4AAE"/>
    <w:rsid w:val="00EE4E2B"/>
    <w:rsid w:val="00EE4EF6"/>
    <w:rsid w:val="00EE56FF"/>
    <w:rsid w:val="00EE646D"/>
    <w:rsid w:val="00EE7C15"/>
    <w:rsid w:val="00EF033E"/>
    <w:rsid w:val="00EF0C4E"/>
    <w:rsid w:val="00EF0FDC"/>
    <w:rsid w:val="00EF13CE"/>
    <w:rsid w:val="00EF1DF9"/>
    <w:rsid w:val="00EF334A"/>
    <w:rsid w:val="00EF36A4"/>
    <w:rsid w:val="00EF4E8D"/>
    <w:rsid w:val="00EF556E"/>
    <w:rsid w:val="00EF57AE"/>
    <w:rsid w:val="00EF70FF"/>
    <w:rsid w:val="00EF77F1"/>
    <w:rsid w:val="00EF7CF4"/>
    <w:rsid w:val="00EF7F38"/>
    <w:rsid w:val="00F00218"/>
    <w:rsid w:val="00F00611"/>
    <w:rsid w:val="00F00957"/>
    <w:rsid w:val="00F00A91"/>
    <w:rsid w:val="00F00D5D"/>
    <w:rsid w:val="00F02797"/>
    <w:rsid w:val="00F02B9A"/>
    <w:rsid w:val="00F03183"/>
    <w:rsid w:val="00F03965"/>
    <w:rsid w:val="00F03FE5"/>
    <w:rsid w:val="00F04544"/>
    <w:rsid w:val="00F04C1F"/>
    <w:rsid w:val="00F0632C"/>
    <w:rsid w:val="00F07EBC"/>
    <w:rsid w:val="00F1024C"/>
    <w:rsid w:val="00F11018"/>
    <w:rsid w:val="00F11205"/>
    <w:rsid w:val="00F122CF"/>
    <w:rsid w:val="00F128C5"/>
    <w:rsid w:val="00F12F33"/>
    <w:rsid w:val="00F13375"/>
    <w:rsid w:val="00F13D0E"/>
    <w:rsid w:val="00F14465"/>
    <w:rsid w:val="00F146CE"/>
    <w:rsid w:val="00F15A6F"/>
    <w:rsid w:val="00F15DE4"/>
    <w:rsid w:val="00F173A6"/>
    <w:rsid w:val="00F176E4"/>
    <w:rsid w:val="00F17A96"/>
    <w:rsid w:val="00F23E7B"/>
    <w:rsid w:val="00F24B9B"/>
    <w:rsid w:val="00F24D83"/>
    <w:rsid w:val="00F25D2D"/>
    <w:rsid w:val="00F26F4F"/>
    <w:rsid w:val="00F315A0"/>
    <w:rsid w:val="00F31D80"/>
    <w:rsid w:val="00F32B0D"/>
    <w:rsid w:val="00F33181"/>
    <w:rsid w:val="00F3708F"/>
    <w:rsid w:val="00F40E76"/>
    <w:rsid w:val="00F422DF"/>
    <w:rsid w:val="00F43A18"/>
    <w:rsid w:val="00F4595F"/>
    <w:rsid w:val="00F46088"/>
    <w:rsid w:val="00F468E4"/>
    <w:rsid w:val="00F4720D"/>
    <w:rsid w:val="00F50480"/>
    <w:rsid w:val="00F5187A"/>
    <w:rsid w:val="00F51E88"/>
    <w:rsid w:val="00F52A41"/>
    <w:rsid w:val="00F52C40"/>
    <w:rsid w:val="00F5474E"/>
    <w:rsid w:val="00F5522C"/>
    <w:rsid w:val="00F55E79"/>
    <w:rsid w:val="00F566B5"/>
    <w:rsid w:val="00F56763"/>
    <w:rsid w:val="00F56831"/>
    <w:rsid w:val="00F57363"/>
    <w:rsid w:val="00F5767F"/>
    <w:rsid w:val="00F57818"/>
    <w:rsid w:val="00F60406"/>
    <w:rsid w:val="00F60925"/>
    <w:rsid w:val="00F61D18"/>
    <w:rsid w:val="00F63628"/>
    <w:rsid w:val="00F64795"/>
    <w:rsid w:val="00F67375"/>
    <w:rsid w:val="00F678FA"/>
    <w:rsid w:val="00F70E6A"/>
    <w:rsid w:val="00F746B3"/>
    <w:rsid w:val="00F754E9"/>
    <w:rsid w:val="00F75C47"/>
    <w:rsid w:val="00F76470"/>
    <w:rsid w:val="00F765EE"/>
    <w:rsid w:val="00F7703E"/>
    <w:rsid w:val="00F779C7"/>
    <w:rsid w:val="00F77A1B"/>
    <w:rsid w:val="00F77FDE"/>
    <w:rsid w:val="00F800DC"/>
    <w:rsid w:val="00F81791"/>
    <w:rsid w:val="00F81CE7"/>
    <w:rsid w:val="00F859E3"/>
    <w:rsid w:val="00F86111"/>
    <w:rsid w:val="00F86314"/>
    <w:rsid w:val="00F86341"/>
    <w:rsid w:val="00F86B4E"/>
    <w:rsid w:val="00F87E4D"/>
    <w:rsid w:val="00F900FF"/>
    <w:rsid w:val="00F907D8"/>
    <w:rsid w:val="00F90B19"/>
    <w:rsid w:val="00F914DA"/>
    <w:rsid w:val="00F91F64"/>
    <w:rsid w:val="00F920CF"/>
    <w:rsid w:val="00F93293"/>
    <w:rsid w:val="00F93C01"/>
    <w:rsid w:val="00F9440E"/>
    <w:rsid w:val="00F9463D"/>
    <w:rsid w:val="00F956F1"/>
    <w:rsid w:val="00F95FA1"/>
    <w:rsid w:val="00F973DA"/>
    <w:rsid w:val="00FA211C"/>
    <w:rsid w:val="00FA226F"/>
    <w:rsid w:val="00FA2AE5"/>
    <w:rsid w:val="00FA2D77"/>
    <w:rsid w:val="00FA36A0"/>
    <w:rsid w:val="00FA45C2"/>
    <w:rsid w:val="00FA4CDF"/>
    <w:rsid w:val="00FA4D9B"/>
    <w:rsid w:val="00FA5529"/>
    <w:rsid w:val="00FA5614"/>
    <w:rsid w:val="00FA5741"/>
    <w:rsid w:val="00FA6CBA"/>
    <w:rsid w:val="00FA6F35"/>
    <w:rsid w:val="00FA7ECA"/>
    <w:rsid w:val="00FB0A96"/>
    <w:rsid w:val="00FB1DD0"/>
    <w:rsid w:val="00FB2292"/>
    <w:rsid w:val="00FB43F5"/>
    <w:rsid w:val="00FB4488"/>
    <w:rsid w:val="00FB484C"/>
    <w:rsid w:val="00FB5EC5"/>
    <w:rsid w:val="00FB621F"/>
    <w:rsid w:val="00FB6881"/>
    <w:rsid w:val="00FB778F"/>
    <w:rsid w:val="00FB7F53"/>
    <w:rsid w:val="00FC03EE"/>
    <w:rsid w:val="00FC0F6F"/>
    <w:rsid w:val="00FC28EF"/>
    <w:rsid w:val="00FC3886"/>
    <w:rsid w:val="00FC4549"/>
    <w:rsid w:val="00FC5B7A"/>
    <w:rsid w:val="00FC5C74"/>
    <w:rsid w:val="00FC6B69"/>
    <w:rsid w:val="00FC751F"/>
    <w:rsid w:val="00FC7BE5"/>
    <w:rsid w:val="00FD00D3"/>
    <w:rsid w:val="00FD145E"/>
    <w:rsid w:val="00FD1676"/>
    <w:rsid w:val="00FD2A85"/>
    <w:rsid w:val="00FD2C3B"/>
    <w:rsid w:val="00FD2EBF"/>
    <w:rsid w:val="00FD4AD1"/>
    <w:rsid w:val="00FD4B74"/>
    <w:rsid w:val="00FD5C35"/>
    <w:rsid w:val="00FE21C5"/>
    <w:rsid w:val="00FE25B8"/>
    <w:rsid w:val="00FE361A"/>
    <w:rsid w:val="00FE4000"/>
    <w:rsid w:val="00FE4449"/>
    <w:rsid w:val="00FE4CEE"/>
    <w:rsid w:val="00FE51AA"/>
    <w:rsid w:val="00FE53AE"/>
    <w:rsid w:val="00FE5694"/>
    <w:rsid w:val="00FE70F7"/>
    <w:rsid w:val="00FE7477"/>
    <w:rsid w:val="00FE7803"/>
    <w:rsid w:val="00FE7FA5"/>
    <w:rsid w:val="00FF0519"/>
    <w:rsid w:val="00FF0878"/>
    <w:rsid w:val="00FF1554"/>
    <w:rsid w:val="00FF30F4"/>
    <w:rsid w:val="00FF3E61"/>
    <w:rsid w:val="00FF3EE0"/>
    <w:rsid w:val="00FF4B52"/>
    <w:rsid w:val="00FF4C64"/>
    <w:rsid w:val="00FF4E11"/>
    <w:rsid w:val="00FF5F28"/>
    <w:rsid w:val="00FF6470"/>
    <w:rsid w:val="00FF6831"/>
    <w:rsid w:val="00FF6A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A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3FE5"/>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E26520"/>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aliases w:val="L1,Numerowanie,2 heading,A_wyliczenie,K-P_odwolanie,Akapit z listą5,maz_wyliczenie,opis dzialania,normalny tekst,List Paragraph1,BulletC"/>
    <w:basedOn w:val="Normalny"/>
    <w:link w:val="AkapitzlistZnak"/>
    <w:uiPriority w:val="99"/>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basedOn w:val="Normalny"/>
    <w:link w:val="NagwekZnak"/>
    <w:uiPriority w:val="99"/>
    <w:rsid w:val="000F1DCF"/>
    <w:pPr>
      <w:tabs>
        <w:tab w:val="center" w:pos="4536"/>
        <w:tab w:val="right" w:pos="9072"/>
      </w:tabs>
    </w:pPr>
  </w:style>
  <w:style w:type="character" w:customStyle="1" w:styleId="NagwekZnak">
    <w:name w:val="Nagłówek Znak"/>
    <w:link w:val="Nagwek"/>
    <w:uiPriority w:val="99"/>
    <w:rsid w:val="000F1DCF"/>
    <w:rPr>
      <w:sz w:val="24"/>
      <w:szCs w:val="24"/>
    </w:rPr>
  </w:style>
  <w:style w:type="paragraph" w:styleId="NormalnyWeb">
    <w:name w:val="Normal (Web)"/>
    <w:basedOn w:val="Normalny"/>
    <w:link w:val="NormalnyWebZnak"/>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uiPriority w:val="59"/>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aliases w:val="Podrozdział,Znak4"/>
    <w:basedOn w:val="Normalny"/>
    <w:link w:val="TekstprzypisudolnegoZnak"/>
    <w:rsid w:val="006470AB"/>
    <w:rPr>
      <w:sz w:val="20"/>
      <w:szCs w:val="20"/>
    </w:rPr>
  </w:style>
  <w:style w:type="character" w:customStyle="1" w:styleId="TekstprzypisudolnegoZnak">
    <w:name w:val="Tekst przypisu dolnego Znak"/>
    <w:aliases w:val="Podrozdział Znak,Znak4 Znak"/>
    <w:basedOn w:val="Domylnaczcionkaakapitu"/>
    <w:link w:val="Tekstprzypisudolnego"/>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aliases w:val="L1 Znak,Numerowanie Znak,2 heading Znak,A_wyliczenie Znak,K-P_odwolanie Znak,Akapit z listą5 Znak,maz_wyliczenie Znak,opis dzialania Znak,normalny tekst Znak,List Paragraph1 Znak,BulletC Znak"/>
    <w:link w:val="Akapitzlist"/>
    <w:uiPriority w:val="34"/>
    <w:qFormat/>
    <w:locked/>
    <w:rsid w:val="00F914DA"/>
    <w:rPr>
      <w:sz w:val="24"/>
      <w:szCs w:val="24"/>
    </w:rPr>
  </w:style>
  <w:style w:type="character" w:customStyle="1" w:styleId="pktZnak">
    <w:name w:val="pkt Znak"/>
    <w:link w:val="pkt"/>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9678B2"/>
    <w:rPr>
      <w:rFonts w:cs="Times New Roman"/>
      <w:b/>
      <w:bCs/>
    </w:rPr>
  </w:style>
  <w:style w:type="character" w:customStyle="1" w:styleId="apple-converted-space">
    <w:name w:val="apple-converted-space"/>
    <w:rsid w:val="009678B2"/>
    <w:rPr>
      <w:rFonts w:cs="Times New Roman"/>
    </w:rPr>
  </w:style>
  <w:style w:type="character" w:customStyle="1" w:styleId="NormalnyWebZnak">
    <w:name w:val="Normalny (Web) Znak"/>
    <w:link w:val="NormalnyWeb"/>
    <w:locked/>
    <w:rsid w:val="009678B2"/>
  </w:style>
  <w:style w:type="character" w:customStyle="1" w:styleId="Nierozpoznanawzmianka1">
    <w:name w:val="Nierozpoznana wzmianka1"/>
    <w:basedOn w:val="Domylnaczcionkaakapitu"/>
    <w:uiPriority w:val="99"/>
    <w:semiHidden/>
    <w:unhideWhenUsed/>
    <w:rsid w:val="009678B2"/>
    <w:rPr>
      <w:color w:val="605E5C"/>
      <w:shd w:val="clear" w:color="auto" w:fill="E1DFDD"/>
    </w:rPr>
  </w:style>
  <w:style w:type="paragraph" w:customStyle="1" w:styleId="arimr">
    <w:name w:val="arimr"/>
    <w:basedOn w:val="Normalny"/>
    <w:rsid w:val="00431168"/>
    <w:pPr>
      <w:widowControl w:val="0"/>
      <w:snapToGrid w:val="0"/>
      <w:spacing w:line="360" w:lineRule="auto"/>
    </w:pPr>
    <w:rPr>
      <w:szCs w:val="20"/>
      <w:lang w:val="en-US"/>
    </w:rPr>
  </w:style>
  <w:style w:type="character" w:customStyle="1" w:styleId="tekstdokbold">
    <w:name w:val="tekst dok. bold"/>
    <w:rsid w:val="00C62E11"/>
    <w:rPr>
      <w:b/>
    </w:rPr>
  </w:style>
  <w:style w:type="character" w:customStyle="1" w:styleId="Nierozpoznanawzmianka2">
    <w:name w:val="Nierozpoznana wzmianka2"/>
    <w:basedOn w:val="Domylnaczcionkaakapitu"/>
    <w:uiPriority w:val="99"/>
    <w:semiHidden/>
    <w:unhideWhenUsed/>
    <w:rsid w:val="00D74464"/>
    <w:rPr>
      <w:color w:val="605E5C"/>
      <w:shd w:val="clear" w:color="auto" w:fill="E1DFDD"/>
    </w:rPr>
  </w:style>
  <w:style w:type="paragraph" w:customStyle="1" w:styleId="Akapitzlist1">
    <w:name w:val="Akapit z listą1"/>
    <w:basedOn w:val="Normalny"/>
    <w:rsid w:val="008F090D"/>
    <w:pPr>
      <w:ind w:left="720"/>
    </w:pPr>
    <w:rPr>
      <w:sz w:val="20"/>
      <w:szCs w:val="20"/>
    </w:rPr>
  </w:style>
  <w:style w:type="paragraph" w:customStyle="1" w:styleId="Tytu">
    <w:name w:val="Tytu?"/>
    <w:basedOn w:val="Normalny"/>
    <w:rsid w:val="003644A0"/>
    <w:pPr>
      <w:jc w:val="center"/>
    </w:pPr>
    <w:rPr>
      <w:b/>
      <w:sz w:val="28"/>
      <w:szCs w:val="20"/>
    </w:rPr>
  </w:style>
  <w:style w:type="character" w:customStyle="1" w:styleId="Nagwek3Znak">
    <w:name w:val="Nagłówek 3 Znak"/>
    <w:basedOn w:val="Domylnaczcionkaakapitu"/>
    <w:link w:val="Nagwek3"/>
    <w:semiHidden/>
    <w:rsid w:val="00E26520"/>
    <w:rPr>
      <w:rFonts w:asciiTheme="majorHAnsi" w:eastAsiaTheme="majorEastAsia" w:hAnsiTheme="majorHAnsi" w:cstheme="majorBidi"/>
      <w:color w:val="243F60" w:themeColor="accent1" w:themeShade="7F"/>
      <w:sz w:val="24"/>
      <w:szCs w:val="24"/>
    </w:rPr>
  </w:style>
  <w:style w:type="paragraph" w:customStyle="1" w:styleId="Akapitzlist2">
    <w:name w:val="Akapit z listą2"/>
    <w:basedOn w:val="Normalny"/>
    <w:rsid w:val="007244AC"/>
    <w:pPr>
      <w:suppressAutoHyphens/>
      <w:ind w:left="708"/>
    </w:pPr>
    <w:rPr>
      <w:kern w:val="1"/>
      <w:lang w:eastAsia="ar-SA"/>
    </w:rPr>
  </w:style>
  <w:style w:type="paragraph" w:customStyle="1" w:styleId="Akapitzlist3">
    <w:name w:val="Akapit z listą3"/>
    <w:basedOn w:val="Normalny"/>
    <w:rsid w:val="005C0D9F"/>
    <w:pPr>
      <w:suppressAutoHyphens/>
      <w:ind w:left="708"/>
    </w:pPr>
    <w:rPr>
      <w:kern w:val="1"/>
      <w:lang w:eastAsia="ar-SA"/>
    </w:rPr>
  </w:style>
  <w:style w:type="character" w:customStyle="1" w:styleId="Nierozpoznanawzmianka3">
    <w:name w:val="Nierozpoznana wzmianka3"/>
    <w:basedOn w:val="Domylnaczcionkaakapitu"/>
    <w:uiPriority w:val="99"/>
    <w:semiHidden/>
    <w:unhideWhenUsed/>
    <w:rsid w:val="00644CB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3FE5"/>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E26520"/>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aliases w:val="L1,Numerowanie,2 heading,A_wyliczenie,K-P_odwolanie,Akapit z listą5,maz_wyliczenie,opis dzialania,normalny tekst,List Paragraph1,BulletC"/>
    <w:basedOn w:val="Normalny"/>
    <w:link w:val="AkapitzlistZnak"/>
    <w:uiPriority w:val="99"/>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basedOn w:val="Normalny"/>
    <w:link w:val="NagwekZnak"/>
    <w:uiPriority w:val="99"/>
    <w:rsid w:val="000F1DCF"/>
    <w:pPr>
      <w:tabs>
        <w:tab w:val="center" w:pos="4536"/>
        <w:tab w:val="right" w:pos="9072"/>
      </w:tabs>
    </w:pPr>
  </w:style>
  <w:style w:type="character" w:customStyle="1" w:styleId="NagwekZnak">
    <w:name w:val="Nagłówek Znak"/>
    <w:link w:val="Nagwek"/>
    <w:uiPriority w:val="99"/>
    <w:rsid w:val="000F1DCF"/>
    <w:rPr>
      <w:sz w:val="24"/>
      <w:szCs w:val="24"/>
    </w:rPr>
  </w:style>
  <w:style w:type="paragraph" w:styleId="NormalnyWeb">
    <w:name w:val="Normal (Web)"/>
    <w:basedOn w:val="Normalny"/>
    <w:link w:val="NormalnyWebZnak"/>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uiPriority w:val="59"/>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aliases w:val="Podrozdział,Znak4"/>
    <w:basedOn w:val="Normalny"/>
    <w:link w:val="TekstprzypisudolnegoZnak"/>
    <w:rsid w:val="006470AB"/>
    <w:rPr>
      <w:sz w:val="20"/>
      <w:szCs w:val="20"/>
    </w:rPr>
  </w:style>
  <w:style w:type="character" w:customStyle="1" w:styleId="TekstprzypisudolnegoZnak">
    <w:name w:val="Tekst przypisu dolnego Znak"/>
    <w:aliases w:val="Podrozdział Znak,Znak4 Znak"/>
    <w:basedOn w:val="Domylnaczcionkaakapitu"/>
    <w:link w:val="Tekstprzypisudolnego"/>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aliases w:val="L1 Znak,Numerowanie Znak,2 heading Znak,A_wyliczenie Znak,K-P_odwolanie Znak,Akapit z listą5 Znak,maz_wyliczenie Znak,opis dzialania Znak,normalny tekst Znak,List Paragraph1 Znak,BulletC Znak"/>
    <w:link w:val="Akapitzlist"/>
    <w:uiPriority w:val="34"/>
    <w:qFormat/>
    <w:locked/>
    <w:rsid w:val="00F914DA"/>
    <w:rPr>
      <w:sz w:val="24"/>
      <w:szCs w:val="24"/>
    </w:rPr>
  </w:style>
  <w:style w:type="character" w:customStyle="1" w:styleId="pktZnak">
    <w:name w:val="pkt Znak"/>
    <w:link w:val="pkt"/>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9678B2"/>
    <w:rPr>
      <w:rFonts w:cs="Times New Roman"/>
      <w:b/>
      <w:bCs/>
    </w:rPr>
  </w:style>
  <w:style w:type="character" w:customStyle="1" w:styleId="apple-converted-space">
    <w:name w:val="apple-converted-space"/>
    <w:rsid w:val="009678B2"/>
    <w:rPr>
      <w:rFonts w:cs="Times New Roman"/>
    </w:rPr>
  </w:style>
  <w:style w:type="character" w:customStyle="1" w:styleId="NormalnyWebZnak">
    <w:name w:val="Normalny (Web) Znak"/>
    <w:link w:val="NormalnyWeb"/>
    <w:locked/>
    <w:rsid w:val="009678B2"/>
  </w:style>
  <w:style w:type="character" w:customStyle="1" w:styleId="Nierozpoznanawzmianka1">
    <w:name w:val="Nierozpoznana wzmianka1"/>
    <w:basedOn w:val="Domylnaczcionkaakapitu"/>
    <w:uiPriority w:val="99"/>
    <w:semiHidden/>
    <w:unhideWhenUsed/>
    <w:rsid w:val="009678B2"/>
    <w:rPr>
      <w:color w:val="605E5C"/>
      <w:shd w:val="clear" w:color="auto" w:fill="E1DFDD"/>
    </w:rPr>
  </w:style>
  <w:style w:type="paragraph" w:customStyle="1" w:styleId="arimr">
    <w:name w:val="arimr"/>
    <w:basedOn w:val="Normalny"/>
    <w:rsid w:val="00431168"/>
    <w:pPr>
      <w:widowControl w:val="0"/>
      <w:snapToGrid w:val="0"/>
      <w:spacing w:line="360" w:lineRule="auto"/>
    </w:pPr>
    <w:rPr>
      <w:szCs w:val="20"/>
      <w:lang w:val="en-US"/>
    </w:rPr>
  </w:style>
  <w:style w:type="character" w:customStyle="1" w:styleId="tekstdokbold">
    <w:name w:val="tekst dok. bold"/>
    <w:rsid w:val="00C62E11"/>
    <w:rPr>
      <w:b/>
    </w:rPr>
  </w:style>
  <w:style w:type="character" w:customStyle="1" w:styleId="Nierozpoznanawzmianka2">
    <w:name w:val="Nierozpoznana wzmianka2"/>
    <w:basedOn w:val="Domylnaczcionkaakapitu"/>
    <w:uiPriority w:val="99"/>
    <w:semiHidden/>
    <w:unhideWhenUsed/>
    <w:rsid w:val="00D74464"/>
    <w:rPr>
      <w:color w:val="605E5C"/>
      <w:shd w:val="clear" w:color="auto" w:fill="E1DFDD"/>
    </w:rPr>
  </w:style>
  <w:style w:type="paragraph" w:customStyle="1" w:styleId="Akapitzlist1">
    <w:name w:val="Akapit z listą1"/>
    <w:basedOn w:val="Normalny"/>
    <w:rsid w:val="008F090D"/>
    <w:pPr>
      <w:ind w:left="720"/>
    </w:pPr>
    <w:rPr>
      <w:sz w:val="20"/>
      <w:szCs w:val="20"/>
    </w:rPr>
  </w:style>
  <w:style w:type="paragraph" w:customStyle="1" w:styleId="Tytu">
    <w:name w:val="Tytu?"/>
    <w:basedOn w:val="Normalny"/>
    <w:rsid w:val="003644A0"/>
    <w:pPr>
      <w:jc w:val="center"/>
    </w:pPr>
    <w:rPr>
      <w:b/>
      <w:sz w:val="28"/>
      <w:szCs w:val="20"/>
    </w:rPr>
  </w:style>
  <w:style w:type="character" w:customStyle="1" w:styleId="Nagwek3Znak">
    <w:name w:val="Nagłówek 3 Znak"/>
    <w:basedOn w:val="Domylnaczcionkaakapitu"/>
    <w:link w:val="Nagwek3"/>
    <w:semiHidden/>
    <w:rsid w:val="00E26520"/>
    <w:rPr>
      <w:rFonts w:asciiTheme="majorHAnsi" w:eastAsiaTheme="majorEastAsia" w:hAnsiTheme="majorHAnsi" w:cstheme="majorBidi"/>
      <w:color w:val="243F60" w:themeColor="accent1" w:themeShade="7F"/>
      <w:sz w:val="24"/>
      <w:szCs w:val="24"/>
    </w:rPr>
  </w:style>
  <w:style w:type="paragraph" w:customStyle="1" w:styleId="Akapitzlist2">
    <w:name w:val="Akapit z listą2"/>
    <w:basedOn w:val="Normalny"/>
    <w:rsid w:val="007244AC"/>
    <w:pPr>
      <w:suppressAutoHyphens/>
      <w:ind w:left="708"/>
    </w:pPr>
    <w:rPr>
      <w:kern w:val="1"/>
      <w:lang w:eastAsia="ar-SA"/>
    </w:rPr>
  </w:style>
  <w:style w:type="paragraph" w:customStyle="1" w:styleId="Akapitzlist3">
    <w:name w:val="Akapit z listą3"/>
    <w:basedOn w:val="Normalny"/>
    <w:rsid w:val="005C0D9F"/>
    <w:pPr>
      <w:suppressAutoHyphens/>
      <w:ind w:left="708"/>
    </w:pPr>
    <w:rPr>
      <w:kern w:val="1"/>
      <w:lang w:eastAsia="ar-SA"/>
    </w:rPr>
  </w:style>
  <w:style w:type="character" w:customStyle="1" w:styleId="Nierozpoznanawzmianka3">
    <w:name w:val="Nierozpoznana wzmianka3"/>
    <w:basedOn w:val="Domylnaczcionkaakapitu"/>
    <w:uiPriority w:val="99"/>
    <w:semiHidden/>
    <w:unhideWhenUsed/>
    <w:rsid w:val="0064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702">
      <w:bodyDiv w:val="1"/>
      <w:marLeft w:val="0"/>
      <w:marRight w:val="0"/>
      <w:marTop w:val="0"/>
      <w:marBottom w:val="0"/>
      <w:divBdr>
        <w:top w:val="none" w:sz="0" w:space="0" w:color="auto"/>
        <w:left w:val="none" w:sz="0" w:space="0" w:color="auto"/>
        <w:bottom w:val="none" w:sz="0" w:space="0" w:color="auto"/>
        <w:right w:val="none" w:sz="0" w:space="0" w:color="auto"/>
      </w:divBdr>
      <w:divsChild>
        <w:div w:id="945041334">
          <w:marLeft w:val="0"/>
          <w:marRight w:val="0"/>
          <w:marTop w:val="72"/>
          <w:marBottom w:val="0"/>
          <w:divBdr>
            <w:top w:val="none" w:sz="0" w:space="0" w:color="auto"/>
            <w:left w:val="none" w:sz="0" w:space="0" w:color="auto"/>
            <w:bottom w:val="none" w:sz="0" w:space="0" w:color="auto"/>
            <w:right w:val="none" w:sz="0" w:space="0" w:color="auto"/>
          </w:divBdr>
        </w:div>
        <w:div w:id="988361895">
          <w:marLeft w:val="0"/>
          <w:marRight w:val="0"/>
          <w:marTop w:val="72"/>
          <w:marBottom w:val="0"/>
          <w:divBdr>
            <w:top w:val="none" w:sz="0" w:space="0" w:color="auto"/>
            <w:left w:val="none" w:sz="0" w:space="0" w:color="auto"/>
            <w:bottom w:val="none" w:sz="0" w:space="0" w:color="auto"/>
            <w:right w:val="none" w:sz="0" w:space="0" w:color="auto"/>
          </w:divBdr>
          <w:divsChild>
            <w:div w:id="1565987065">
              <w:marLeft w:val="360"/>
              <w:marRight w:val="0"/>
              <w:marTop w:val="72"/>
              <w:marBottom w:val="72"/>
              <w:divBdr>
                <w:top w:val="none" w:sz="0" w:space="0" w:color="auto"/>
                <w:left w:val="none" w:sz="0" w:space="0" w:color="auto"/>
                <w:bottom w:val="none" w:sz="0" w:space="0" w:color="auto"/>
                <w:right w:val="none" w:sz="0" w:space="0" w:color="auto"/>
              </w:divBdr>
            </w:div>
            <w:div w:id="67052893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3968494">
      <w:bodyDiv w:val="1"/>
      <w:marLeft w:val="0"/>
      <w:marRight w:val="0"/>
      <w:marTop w:val="0"/>
      <w:marBottom w:val="0"/>
      <w:divBdr>
        <w:top w:val="none" w:sz="0" w:space="0" w:color="auto"/>
        <w:left w:val="none" w:sz="0" w:space="0" w:color="auto"/>
        <w:bottom w:val="none" w:sz="0" w:space="0" w:color="auto"/>
        <w:right w:val="none" w:sz="0" w:space="0" w:color="auto"/>
      </w:divBdr>
      <w:divsChild>
        <w:div w:id="2103404667">
          <w:marLeft w:val="360"/>
          <w:marRight w:val="0"/>
          <w:marTop w:val="72"/>
          <w:marBottom w:val="72"/>
          <w:divBdr>
            <w:top w:val="none" w:sz="0" w:space="0" w:color="auto"/>
            <w:left w:val="none" w:sz="0" w:space="0" w:color="auto"/>
            <w:bottom w:val="none" w:sz="0" w:space="0" w:color="auto"/>
            <w:right w:val="none" w:sz="0" w:space="0" w:color="auto"/>
          </w:divBdr>
          <w:divsChild>
            <w:div w:id="436027518">
              <w:marLeft w:val="360"/>
              <w:marRight w:val="0"/>
              <w:marTop w:val="0"/>
              <w:marBottom w:val="0"/>
              <w:divBdr>
                <w:top w:val="none" w:sz="0" w:space="0" w:color="auto"/>
                <w:left w:val="none" w:sz="0" w:space="0" w:color="auto"/>
                <w:bottom w:val="none" w:sz="0" w:space="0" w:color="auto"/>
                <w:right w:val="none" w:sz="0" w:space="0" w:color="auto"/>
              </w:divBdr>
            </w:div>
            <w:div w:id="841431551">
              <w:marLeft w:val="360"/>
              <w:marRight w:val="0"/>
              <w:marTop w:val="0"/>
              <w:marBottom w:val="0"/>
              <w:divBdr>
                <w:top w:val="none" w:sz="0" w:space="0" w:color="auto"/>
                <w:left w:val="none" w:sz="0" w:space="0" w:color="auto"/>
                <w:bottom w:val="none" w:sz="0" w:space="0" w:color="auto"/>
                <w:right w:val="none" w:sz="0" w:space="0" w:color="auto"/>
              </w:divBdr>
            </w:div>
            <w:div w:id="2090612983">
              <w:marLeft w:val="360"/>
              <w:marRight w:val="0"/>
              <w:marTop w:val="0"/>
              <w:marBottom w:val="0"/>
              <w:divBdr>
                <w:top w:val="none" w:sz="0" w:space="0" w:color="auto"/>
                <w:left w:val="none" w:sz="0" w:space="0" w:color="auto"/>
                <w:bottom w:val="none" w:sz="0" w:space="0" w:color="auto"/>
                <w:right w:val="none" w:sz="0" w:space="0" w:color="auto"/>
              </w:divBdr>
            </w:div>
            <w:div w:id="2131319111">
              <w:marLeft w:val="360"/>
              <w:marRight w:val="0"/>
              <w:marTop w:val="0"/>
              <w:marBottom w:val="0"/>
              <w:divBdr>
                <w:top w:val="none" w:sz="0" w:space="0" w:color="auto"/>
                <w:left w:val="none" w:sz="0" w:space="0" w:color="auto"/>
                <w:bottom w:val="none" w:sz="0" w:space="0" w:color="auto"/>
                <w:right w:val="none" w:sz="0" w:space="0" w:color="auto"/>
              </w:divBdr>
            </w:div>
            <w:div w:id="408356622">
              <w:marLeft w:val="360"/>
              <w:marRight w:val="0"/>
              <w:marTop w:val="0"/>
              <w:marBottom w:val="0"/>
              <w:divBdr>
                <w:top w:val="none" w:sz="0" w:space="0" w:color="auto"/>
                <w:left w:val="none" w:sz="0" w:space="0" w:color="auto"/>
                <w:bottom w:val="none" w:sz="0" w:space="0" w:color="auto"/>
                <w:right w:val="none" w:sz="0" w:space="0" w:color="auto"/>
              </w:divBdr>
            </w:div>
            <w:div w:id="470250687">
              <w:marLeft w:val="360"/>
              <w:marRight w:val="0"/>
              <w:marTop w:val="0"/>
              <w:marBottom w:val="0"/>
              <w:divBdr>
                <w:top w:val="none" w:sz="0" w:space="0" w:color="auto"/>
                <w:left w:val="none" w:sz="0" w:space="0" w:color="auto"/>
                <w:bottom w:val="none" w:sz="0" w:space="0" w:color="auto"/>
                <w:right w:val="none" w:sz="0" w:space="0" w:color="auto"/>
              </w:divBdr>
            </w:div>
            <w:div w:id="1659768826">
              <w:marLeft w:val="360"/>
              <w:marRight w:val="0"/>
              <w:marTop w:val="0"/>
              <w:marBottom w:val="0"/>
              <w:divBdr>
                <w:top w:val="none" w:sz="0" w:space="0" w:color="auto"/>
                <w:left w:val="none" w:sz="0" w:space="0" w:color="auto"/>
                <w:bottom w:val="none" w:sz="0" w:space="0" w:color="auto"/>
                <w:right w:val="none" w:sz="0" w:space="0" w:color="auto"/>
              </w:divBdr>
            </w:div>
            <w:div w:id="106236585">
              <w:marLeft w:val="360"/>
              <w:marRight w:val="0"/>
              <w:marTop w:val="0"/>
              <w:marBottom w:val="0"/>
              <w:divBdr>
                <w:top w:val="none" w:sz="0" w:space="0" w:color="auto"/>
                <w:left w:val="none" w:sz="0" w:space="0" w:color="auto"/>
                <w:bottom w:val="none" w:sz="0" w:space="0" w:color="auto"/>
                <w:right w:val="none" w:sz="0" w:space="0" w:color="auto"/>
              </w:divBdr>
            </w:div>
          </w:divsChild>
        </w:div>
        <w:div w:id="1517378007">
          <w:marLeft w:val="360"/>
          <w:marRight w:val="0"/>
          <w:marTop w:val="0"/>
          <w:marBottom w:val="72"/>
          <w:divBdr>
            <w:top w:val="none" w:sz="0" w:space="0" w:color="auto"/>
            <w:left w:val="none" w:sz="0" w:space="0" w:color="auto"/>
            <w:bottom w:val="none" w:sz="0" w:space="0" w:color="auto"/>
            <w:right w:val="none" w:sz="0" w:space="0" w:color="auto"/>
          </w:divBdr>
        </w:div>
        <w:div w:id="693850222">
          <w:marLeft w:val="360"/>
          <w:marRight w:val="0"/>
          <w:marTop w:val="0"/>
          <w:marBottom w:val="72"/>
          <w:divBdr>
            <w:top w:val="none" w:sz="0" w:space="0" w:color="auto"/>
            <w:left w:val="none" w:sz="0" w:space="0" w:color="auto"/>
            <w:bottom w:val="none" w:sz="0" w:space="0" w:color="auto"/>
            <w:right w:val="none" w:sz="0" w:space="0" w:color="auto"/>
          </w:divBdr>
        </w:div>
        <w:div w:id="939726117">
          <w:marLeft w:val="360"/>
          <w:marRight w:val="0"/>
          <w:marTop w:val="0"/>
          <w:marBottom w:val="72"/>
          <w:divBdr>
            <w:top w:val="none" w:sz="0" w:space="0" w:color="auto"/>
            <w:left w:val="none" w:sz="0" w:space="0" w:color="auto"/>
            <w:bottom w:val="none" w:sz="0" w:space="0" w:color="auto"/>
            <w:right w:val="none" w:sz="0" w:space="0" w:color="auto"/>
          </w:divBdr>
        </w:div>
        <w:div w:id="856116129">
          <w:marLeft w:val="360"/>
          <w:marRight w:val="0"/>
          <w:marTop w:val="0"/>
          <w:marBottom w:val="72"/>
          <w:divBdr>
            <w:top w:val="none" w:sz="0" w:space="0" w:color="auto"/>
            <w:left w:val="none" w:sz="0" w:space="0" w:color="auto"/>
            <w:bottom w:val="none" w:sz="0" w:space="0" w:color="auto"/>
            <w:right w:val="none" w:sz="0" w:space="0" w:color="auto"/>
          </w:divBdr>
        </w:div>
        <w:div w:id="2085444264">
          <w:marLeft w:val="360"/>
          <w:marRight w:val="0"/>
          <w:marTop w:val="0"/>
          <w:marBottom w:val="72"/>
          <w:divBdr>
            <w:top w:val="none" w:sz="0" w:space="0" w:color="auto"/>
            <w:left w:val="none" w:sz="0" w:space="0" w:color="auto"/>
            <w:bottom w:val="none" w:sz="0" w:space="0" w:color="auto"/>
            <w:right w:val="none" w:sz="0" w:space="0" w:color="auto"/>
          </w:divBdr>
        </w:div>
      </w:divsChild>
    </w:div>
    <w:div w:id="207499915">
      <w:bodyDiv w:val="1"/>
      <w:marLeft w:val="0"/>
      <w:marRight w:val="0"/>
      <w:marTop w:val="0"/>
      <w:marBottom w:val="0"/>
      <w:divBdr>
        <w:top w:val="none" w:sz="0" w:space="0" w:color="auto"/>
        <w:left w:val="none" w:sz="0" w:space="0" w:color="auto"/>
        <w:bottom w:val="none" w:sz="0" w:space="0" w:color="auto"/>
        <w:right w:val="none" w:sz="0" w:space="0" w:color="auto"/>
      </w:divBdr>
      <w:divsChild>
        <w:div w:id="738092733">
          <w:marLeft w:val="0"/>
          <w:marRight w:val="0"/>
          <w:marTop w:val="72"/>
          <w:marBottom w:val="0"/>
          <w:divBdr>
            <w:top w:val="none" w:sz="0" w:space="0" w:color="auto"/>
            <w:left w:val="none" w:sz="0" w:space="0" w:color="auto"/>
            <w:bottom w:val="none" w:sz="0" w:space="0" w:color="auto"/>
            <w:right w:val="none" w:sz="0" w:space="0" w:color="auto"/>
          </w:divBdr>
        </w:div>
      </w:divsChild>
    </w:div>
    <w:div w:id="229924818">
      <w:bodyDiv w:val="1"/>
      <w:marLeft w:val="0"/>
      <w:marRight w:val="0"/>
      <w:marTop w:val="0"/>
      <w:marBottom w:val="0"/>
      <w:divBdr>
        <w:top w:val="none" w:sz="0" w:space="0" w:color="auto"/>
        <w:left w:val="none" w:sz="0" w:space="0" w:color="auto"/>
        <w:bottom w:val="none" w:sz="0" w:space="0" w:color="auto"/>
        <w:right w:val="none" w:sz="0" w:space="0" w:color="auto"/>
      </w:divBdr>
    </w:div>
    <w:div w:id="238443935">
      <w:bodyDiv w:val="1"/>
      <w:marLeft w:val="0"/>
      <w:marRight w:val="0"/>
      <w:marTop w:val="0"/>
      <w:marBottom w:val="0"/>
      <w:divBdr>
        <w:top w:val="none" w:sz="0" w:space="0" w:color="auto"/>
        <w:left w:val="none" w:sz="0" w:space="0" w:color="auto"/>
        <w:bottom w:val="none" w:sz="0" w:space="0" w:color="auto"/>
        <w:right w:val="none" w:sz="0" w:space="0" w:color="auto"/>
      </w:divBdr>
      <w:divsChild>
        <w:div w:id="1800566161">
          <w:marLeft w:val="0"/>
          <w:marRight w:val="0"/>
          <w:marTop w:val="72"/>
          <w:marBottom w:val="0"/>
          <w:divBdr>
            <w:top w:val="none" w:sz="0" w:space="0" w:color="auto"/>
            <w:left w:val="none" w:sz="0" w:space="0" w:color="auto"/>
            <w:bottom w:val="none" w:sz="0" w:space="0" w:color="auto"/>
            <w:right w:val="none" w:sz="0" w:space="0" w:color="auto"/>
          </w:divBdr>
        </w:div>
        <w:div w:id="1764111500">
          <w:marLeft w:val="0"/>
          <w:marRight w:val="0"/>
          <w:marTop w:val="72"/>
          <w:marBottom w:val="0"/>
          <w:divBdr>
            <w:top w:val="none" w:sz="0" w:space="0" w:color="auto"/>
            <w:left w:val="none" w:sz="0" w:space="0" w:color="auto"/>
            <w:bottom w:val="none" w:sz="0" w:space="0" w:color="auto"/>
            <w:right w:val="none" w:sz="0" w:space="0" w:color="auto"/>
          </w:divBdr>
        </w:div>
        <w:div w:id="1928613767">
          <w:marLeft w:val="0"/>
          <w:marRight w:val="0"/>
          <w:marTop w:val="72"/>
          <w:marBottom w:val="0"/>
          <w:divBdr>
            <w:top w:val="none" w:sz="0" w:space="0" w:color="auto"/>
            <w:left w:val="none" w:sz="0" w:space="0" w:color="auto"/>
            <w:bottom w:val="none" w:sz="0" w:space="0" w:color="auto"/>
            <w:right w:val="none" w:sz="0" w:space="0" w:color="auto"/>
          </w:divBdr>
        </w:div>
      </w:divsChild>
    </w:div>
    <w:div w:id="267155927">
      <w:bodyDiv w:val="1"/>
      <w:marLeft w:val="0"/>
      <w:marRight w:val="0"/>
      <w:marTop w:val="0"/>
      <w:marBottom w:val="0"/>
      <w:divBdr>
        <w:top w:val="none" w:sz="0" w:space="0" w:color="auto"/>
        <w:left w:val="none" w:sz="0" w:space="0" w:color="auto"/>
        <w:bottom w:val="none" w:sz="0" w:space="0" w:color="auto"/>
        <w:right w:val="none" w:sz="0" w:space="0" w:color="auto"/>
      </w:divBdr>
      <w:divsChild>
        <w:div w:id="1105728488">
          <w:marLeft w:val="360"/>
          <w:marRight w:val="0"/>
          <w:marTop w:val="72"/>
          <w:marBottom w:val="72"/>
          <w:divBdr>
            <w:top w:val="none" w:sz="0" w:space="0" w:color="auto"/>
            <w:left w:val="none" w:sz="0" w:space="0" w:color="auto"/>
            <w:bottom w:val="none" w:sz="0" w:space="0" w:color="auto"/>
            <w:right w:val="none" w:sz="0" w:space="0" w:color="auto"/>
          </w:divBdr>
        </w:div>
        <w:div w:id="1228102573">
          <w:marLeft w:val="360"/>
          <w:marRight w:val="0"/>
          <w:marTop w:val="0"/>
          <w:marBottom w:val="72"/>
          <w:divBdr>
            <w:top w:val="none" w:sz="0" w:space="0" w:color="auto"/>
            <w:left w:val="none" w:sz="0" w:space="0" w:color="auto"/>
            <w:bottom w:val="none" w:sz="0" w:space="0" w:color="auto"/>
            <w:right w:val="none" w:sz="0" w:space="0" w:color="auto"/>
          </w:divBdr>
        </w:div>
      </w:divsChild>
    </w:div>
    <w:div w:id="274220177">
      <w:bodyDiv w:val="1"/>
      <w:marLeft w:val="0"/>
      <w:marRight w:val="0"/>
      <w:marTop w:val="0"/>
      <w:marBottom w:val="0"/>
      <w:divBdr>
        <w:top w:val="none" w:sz="0" w:space="0" w:color="auto"/>
        <w:left w:val="none" w:sz="0" w:space="0" w:color="auto"/>
        <w:bottom w:val="none" w:sz="0" w:space="0" w:color="auto"/>
        <w:right w:val="none" w:sz="0" w:space="0" w:color="auto"/>
      </w:divBdr>
      <w:divsChild>
        <w:div w:id="1397051485">
          <w:marLeft w:val="0"/>
          <w:marRight w:val="0"/>
          <w:marTop w:val="72"/>
          <w:marBottom w:val="0"/>
          <w:divBdr>
            <w:top w:val="none" w:sz="0" w:space="0" w:color="auto"/>
            <w:left w:val="none" w:sz="0" w:space="0" w:color="auto"/>
            <w:bottom w:val="none" w:sz="0" w:space="0" w:color="auto"/>
            <w:right w:val="none" w:sz="0" w:space="0" w:color="auto"/>
          </w:divBdr>
          <w:divsChild>
            <w:div w:id="62874605">
              <w:marLeft w:val="360"/>
              <w:marRight w:val="0"/>
              <w:marTop w:val="72"/>
              <w:marBottom w:val="72"/>
              <w:divBdr>
                <w:top w:val="none" w:sz="0" w:space="0" w:color="auto"/>
                <w:left w:val="none" w:sz="0" w:space="0" w:color="auto"/>
                <w:bottom w:val="none" w:sz="0" w:space="0" w:color="auto"/>
                <w:right w:val="none" w:sz="0" w:space="0" w:color="auto"/>
              </w:divBdr>
            </w:div>
            <w:div w:id="753212213">
              <w:marLeft w:val="360"/>
              <w:marRight w:val="0"/>
              <w:marTop w:val="0"/>
              <w:marBottom w:val="72"/>
              <w:divBdr>
                <w:top w:val="none" w:sz="0" w:space="0" w:color="auto"/>
                <w:left w:val="none" w:sz="0" w:space="0" w:color="auto"/>
                <w:bottom w:val="none" w:sz="0" w:space="0" w:color="auto"/>
                <w:right w:val="none" w:sz="0" w:space="0" w:color="auto"/>
              </w:divBdr>
            </w:div>
            <w:div w:id="1434745635">
              <w:marLeft w:val="360"/>
              <w:marRight w:val="0"/>
              <w:marTop w:val="0"/>
              <w:marBottom w:val="72"/>
              <w:divBdr>
                <w:top w:val="none" w:sz="0" w:space="0" w:color="auto"/>
                <w:left w:val="none" w:sz="0" w:space="0" w:color="auto"/>
                <w:bottom w:val="none" w:sz="0" w:space="0" w:color="auto"/>
                <w:right w:val="none" w:sz="0" w:space="0" w:color="auto"/>
              </w:divBdr>
            </w:div>
            <w:div w:id="66663750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75254463">
      <w:bodyDiv w:val="1"/>
      <w:marLeft w:val="0"/>
      <w:marRight w:val="0"/>
      <w:marTop w:val="0"/>
      <w:marBottom w:val="0"/>
      <w:divBdr>
        <w:top w:val="none" w:sz="0" w:space="0" w:color="auto"/>
        <w:left w:val="none" w:sz="0" w:space="0" w:color="auto"/>
        <w:bottom w:val="none" w:sz="0" w:space="0" w:color="auto"/>
        <w:right w:val="none" w:sz="0" w:space="0" w:color="auto"/>
      </w:divBdr>
      <w:divsChild>
        <w:div w:id="876236522">
          <w:marLeft w:val="0"/>
          <w:marRight w:val="0"/>
          <w:marTop w:val="72"/>
          <w:marBottom w:val="0"/>
          <w:divBdr>
            <w:top w:val="none" w:sz="0" w:space="0" w:color="auto"/>
            <w:left w:val="none" w:sz="0" w:space="0" w:color="auto"/>
            <w:bottom w:val="none" w:sz="0" w:space="0" w:color="auto"/>
            <w:right w:val="none" w:sz="0" w:space="0" w:color="auto"/>
          </w:divBdr>
        </w:div>
        <w:div w:id="257951558">
          <w:marLeft w:val="0"/>
          <w:marRight w:val="0"/>
          <w:marTop w:val="72"/>
          <w:marBottom w:val="0"/>
          <w:divBdr>
            <w:top w:val="none" w:sz="0" w:space="0" w:color="auto"/>
            <w:left w:val="none" w:sz="0" w:space="0" w:color="auto"/>
            <w:bottom w:val="none" w:sz="0" w:space="0" w:color="auto"/>
            <w:right w:val="none" w:sz="0" w:space="0" w:color="auto"/>
          </w:divBdr>
        </w:div>
        <w:div w:id="234512240">
          <w:marLeft w:val="0"/>
          <w:marRight w:val="0"/>
          <w:marTop w:val="72"/>
          <w:marBottom w:val="0"/>
          <w:divBdr>
            <w:top w:val="none" w:sz="0" w:space="0" w:color="auto"/>
            <w:left w:val="none" w:sz="0" w:space="0" w:color="auto"/>
            <w:bottom w:val="none" w:sz="0" w:space="0" w:color="auto"/>
            <w:right w:val="none" w:sz="0" w:space="0" w:color="auto"/>
          </w:divBdr>
        </w:div>
        <w:div w:id="1589584608">
          <w:marLeft w:val="0"/>
          <w:marRight w:val="0"/>
          <w:marTop w:val="72"/>
          <w:marBottom w:val="0"/>
          <w:divBdr>
            <w:top w:val="none" w:sz="0" w:space="0" w:color="auto"/>
            <w:left w:val="none" w:sz="0" w:space="0" w:color="auto"/>
            <w:bottom w:val="none" w:sz="0" w:space="0" w:color="auto"/>
            <w:right w:val="none" w:sz="0" w:space="0" w:color="auto"/>
          </w:divBdr>
        </w:div>
      </w:divsChild>
    </w:div>
    <w:div w:id="321349277">
      <w:bodyDiv w:val="1"/>
      <w:marLeft w:val="0"/>
      <w:marRight w:val="0"/>
      <w:marTop w:val="0"/>
      <w:marBottom w:val="0"/>
      <w:divBdr>
        <w:top w:val="none" w:sz="0" w:space="0" w:color="auto"/>
        <w:left w:val="none" w:sz="0" w:space="0" w:color="auto"/>
        <w:bottom w:val="none" w:sz="0" w:space="0" w:color="auto"/>
        <w:right w:val="none" w:sz="0" w:space="0" w:color="auto"/>
      </w:divBdr>
      <w:divsChild>
        <w:div w:id="72624721">
          <w:marLeft w:val="0"/>
          <w:marRight w:val="0"/>
          <w:marTop w:val="0"/>
          <w:marBottom w:val="240"/>
          <w:divBdr>
            <w:top w:val="none" w:sz="0" w:space="0" w:color="auto"/>
            <w:left w:val="none" w:sz="0" w:space="0" w:color="auto"/>
            <w:bottom w:val="none" w:sz="0" w:space="0" w:color="auto"/>
            <w:right w:val="none" w:sz="0" w:space="0" w:color="auto"/>
          </w:divBdr>
          <w:divsChild>
            <w:div w:id="1192260180">
              <w:marLeft w:val="0"/>
              <w:marRight w:val="0"/>
              <w:marTop w:val="72"/>
              <w:marBottom w:val="0"/>
              <w:divBdr>
                <w:top w:val="none" w:sz="0" w:space="0" w:color="auto"/>
                <w:left w:val="none" w:sz="0" w:space="0" w:color="auto"/>
                <w:bottom w:val="none" w:sz="0" w:space="0" w:color="auto"/>
                <w:right w:val="none" w:sz="0" w:space="0" w:color="auto"/>
              </w:divBdr>
            </w:div>
            <w:div w:id="466625299">
              <w:marLeft w:val="0"/>
              <w:marRight w:val="0"/>
              <w:marTop w:val="72"/>
              <w:marBottom w:val="0"/>
              <w:divBdr>
                <w:top w:val="none" w:sz="0" w:space="0" w:color="auto"/>
                <w:left w:val="none" w:sz="0" w:space="0" w:color="auto"/>
                <w:bottom w:val="none" w:sz="0" w:space="0" w:color="auto"/>
                <w:right w:val="none" w:sz="0" w:space="0" w:color="auto"/>
              </w:divBdr>
            </w:div>
            <w:div w:id="733358183">
              <w:marLeft w:val="0"/>
              <w:marRight w:val="0"/>
              <w:marTop w:val="72"/>
              <w:marBottom w:val="0"/>
              <w:divBdr>
                <w:top w:val="none" w:sz="0" w:space="0" w:color="auto"/>
                <w:left w:val="none" w:sz="0" w:space="0" w:color="auto"/>
                <w:bottom w:val="none" w:sz="0" w:space="0" w:color="auto"/>
                <w:right w:val="none" w:sz="0" w:space="0" w:color="auto"/>
              </w:divBdr>
            </w:div>
            <w:div w:id="203442252">
              <w:marLeft w:val="0"/>
              <w:marRight w:val="0"/>
              <w:marTop w:val="72"/>
              <w:marBottom w:val="0"/>
              <w:divBdr>
                <w:top w:val="none" w:sz="0" w:space="0" w:color="auto"/>
                <w:left w:val="none" w:sz="0" w:space="0" w:color="auto"/>
                <w:bottom w:val="none" w:sz="0" w:space="0" w:color="auto"/>
                <w:right w:val="none" w:sz="0" w:space="0" w:color="auto"/>
              </w:divBdr>
            </w:div>
            <w:div w:id="649480250">
              <w:marLeft w:val="0"/>
              <w:marRight w:val="0"/>
              <w:marTop w:val="72"/>
              <w:marBottom w:val="0"/>
              <w:divBdr>
                <w:top w:val="none" w:sz="0" w:space="0" w:color="auto"/>
                <w:left w:val="none" w:sz="0" w:space="0" w:color="auto"/>
                <w:bottom w:val="none" w:sz="0" w:space="0" w:color="auto"/>
                <w:right w:val="none" w:sz="0" w:space="0" w:color="auto"/>
              </w:divBdr>
            </w:div>
          </w:divsChild>
        </w:div>
        <w:div w:id="1749765132">
          <w:marLeft w:val="0"/>
          <w:marRight w:val="0"/>
          <w:marTop w:val="0"/>
          <w:marBottom w:val="240"/>
          <w:divBdr>
            <w:top w:val="none" w:sz="0" w:space="0" w:color="auto"/>
            <w:left w:val="none" w:sz="0" w:space="0" w:color="auto"/>
            <w:bottom w:val="none" w:sz="0" w:space="0" w:color="auto"/>
            <w:right w:val="none" w:sz="0" w:space="0" w:color="auto"/>
          </w:divBdr>
        </w:div>
        <w:div w:id="216935487">
          <w:marLeft w:val="0"/>
          <w:marRight w:val="0"/>
          <w:marTop w:val="0"/>
          <w:marBottom w:val="240"/>
          <w:divBdr>
            <w:top w:val="none" w:sz="0" w:space="0" w:color="auto"/>
            <w:left w:val="none" w:sz="0" w:space="0" w:color="auto"/>
            <w:bottom w:val="none" w:sz="0" w:space="0" w:color="auto"/>
            <w:right w:val="none" w:sz="0" w:space="0" w:color="auto"/>
          </w:divBdr>
          <w:divsChild>
            <w:div w:id="157960716">
              <w:marLeft w:val="360"/>
              <w:marRight w:val="0"/>
              <w:marTop w:val="72"/>
              <w:marBottom w:val="72"/>
              <w:divBdr>
                <w:top w:val="none" w:sz="0" w:space="0" w:color="auto"/>
                <w:left w:val="none" w:sz="0" w:space="0" w:color="auto"/>
                <w:bottom w:val="none" w:sz="0" w:space="0" w:color="auto"/>
                <w:right w:val="none" w:sz="0" w:space="0" w:color="auto"/>
              </w:divBdr>
            </w:div>
            <w:div w:id="126126179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49182897">
      <w:bodyDiv w:val="1"/>
      <w:marLeft w:val="0"/>
      <w:marRight w:val="0"/>
      <w:marTop w:val="0"/>
      <w:marBottom w:val="0"/>
      <w:divBdr>
        <w:top w:val="none" w:sz="0" w:space="0" w:color="auto"/>
        <w:left w:val="none" w:sz="0" w:space="0" w:color="auto"/>
        <w:bottom w:val="none" w:sz="0" w:space="0" w:color="auto"/>
        <w:right w:val="none" w:sz="0" w:space="0" w:color="auto"/>
      </w:divBdr>
      <w:divsChild>
        <w:div w:id="432482894">
          <w:marLeft w:val="0"/>
          <w:marRight w:val="0"/>
          <w:marTop w:val="72"/>
          <w:marBottom w:val="0"/>
          <w:divBdr>
            <w:top w:val="none" w:sz="0" w:space="0" w:color="auto"/>
            <w:left w:val="none" w:sz="0" w:space="0" w:color="auto"/>
            <w:bottom w:val="none" w:sz="0" w:space="0" w:color="auto"/>
            <w:right w:val="none" w:sz="0" w:space="0" w:color="auto"/>
          </w:divBdr>
        </w:div>
        <w:div w:id="542181864">
          <w:marLeft w:val="0"/>
          <w:marRight w:val="0"/>
          <w:marTop w:val="72"/>
          <w:marBottom w:val="0"/>
          <w:divBdr>
            <w:top w:val="none" w:sz="0" w:space="0" w:color="auto"/>
            <w:left w:val="none" w:sz="0" w:space="0" w:color="auto"/>
            <w:bottom w:val="none" w:sz="0" w:space="0" w:color="auto"/>
            <w:right w:val="none" w:sz="0" w:space="0" w:color="auto"/>
          </w:divBdr>
          <w:divsChild>
            <w:div w:id="103815024">
              <w:marLeft w:val="360"/>
              <w:marRight w:val="0"/>
              <w:marTop w:val="72"/>
              <w:marBottom w:val="72"/>
              <w:divBdr>
                <w:top w:val="none" w:sz="0" w:space="0" w:color="auto"/>
                <w:left w:val="none" w:sz="0" w:space="0" w:color="auto"/>
                <w:bottom w:val="none" w:sz="0" w:space="0" w:color="auto"/>
                <w:right w:val="none" w:sz="0" w:space="0" w:color="auto"/>
              </w:divBdr>
            </w:div>
            <w:div w:id="856121348">
              <w:marLeft w:val="360"/>
              <w:marRight w:val="0"/>
              <w:marTop w:val="0"/>
              <w:marBottom w:val="72"/>
              <w:divBdr>
                <w:top w:val="none" w:sz="0" w:space="0" w:color="auto"/>
                <w:left w:val="none" w:sz="0" w:space="0" w:color="auto"/>
                <w:bottom w:val="none" w:sz="0" w:space="0" w:color="auto"/>
                <w:right w:val="none" w:sz="0" w:space="0" w:color="auto"/>
              </w:divBdr>
            </w:div>
            <w:div w:id="375082696">
              <w:marLeft w:val="360"/>
              <w:marRight w:val="0"/>
              <w:marTop w:val="0"/>
              <w:marBottom w:val="72"/>
              <w:divBdr>
                <w:top w:val="none" w:sz="0" w:space="0" w:color="auto"/>
                <w:left w:val="none" w:sz="0" w:space="0" w:color="auto"/>
                <w:bottom w:val="none" w:sz="0" w:space="0" w:color="auto"/>
                <w:right w:val="none" w:sz="0" w:space="0" w:color="auto"/>
              </w:divBdr>
            </w:div>
            <w:div w:id="211192712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66226583">
      <w:bodyDiv w:val="1"/>
      <w:marLeft w:val="0"/>
      <w:marRight w:val="0"/>
      <w:marTop w:val="0"/>
      <w:marBottom w:val="0"/>
      <w:divBdr>
        <w:top w:val="none" w:sz="0" w:space="0" w:color="auto"/>
        <w:left w:val="none" w:sz="0" w:space="0" w:color="auto"/>
        <w:bottom w:val="none" w:sz="0" w:space="0" w:color="auto"/>
        <w:right w:val="none" w:sz="0" w:space="0" w:color="auto"/>
      </w:divBdr>
      <w:divsChild>
        <w:div w:id="1582635787">
          <w:marLeft w:val="0"/>
          <w:marRight w:val="0"/>
          <w:marTop w:val="0"/>
          <w:marBottom w:val="240"/>
          <w:divBdr>
            <w:top w:val="none" w:sz="0" w:space="0" w:color="auto"/>
            <w:left w:val="none" w:sz="0" w:space="0" w:color="auto"/>
            <w:bottom w:val="none" w:sz="0" w:space="0" w:color="auto"/>
            <w:right w:val="none" w:sz="0" w:space="0" w:color="auto"/>
          </w:divBdr>
          <w:divsChild>
            <w:div w:id="534579316">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407307354">
      <w:bodyDiv w:val="1"/>
      <w:marLeft w:val="0"/>
      <w:marRight w:val="0"/>
      <w:marTop w:val="0"/>
      <w:marBottom w:val="0"/>
      <w:divBdr>
        <w:top w:val="none" w:sz="0" w:space="0" w:color="auto"/>
        <w:left w:val="none" w:sz="0" w:space="0" w:color="auto"/>
        <w:bottom w:val="none" w:sz="0" w:space="0" w:color="auto"/>
        <w:right w:val="none" w:sz="0" w:space="0" w:color="auto"/>
      </w:divBdr>
      <w:divsChild>
        <w:div w:id="556480332">
          <w:marLeft w:val="0"/>
          <w:marRight w:val="0"/>
          <w:marTop w:val="72"/>
          <w:marBottom w:val="0"/>
          <w:divBdr>
            <w:top w:val="none" w:sz="0" w:space="0" w:color="auto"/>
            <w:left w:val="none" w:sz="0" w:space="0" w:color="auto"/>
            <w:bottom w:val="none" w:sz="0" w:space="0" w:color="auto"/>
            <w:right w:val="none" w:sz="0" w:space="0" w:color="auto"/>
          </w:divBdr>
          <w:divsChild>
            <w:div w:id="2052152166">
              <w:marLeft w:val="360"/>
              <w:marRight w:val="0"/>
              <w:marTop w:val="72"/>
              <w:marBottom w:val="72"/>
              <w:divBdr>
                <w:top w:val="none" w:sz="0" w:space="0" w:color="auto"/>
                <w:left w:val="none" w:sz="0" w:space="0" w:color="auto"/>
                <w:bottom w:val="none" w:sz="0" w:space="0" w:color="auto"/>
                <w:right w:val="none" w:sz="0" w:space="0" w:color="auto"/>
              </w:divBdr>
            </w:div>
            <w:div w:id="2006081590">
              <w:marLeft w:val="360"/>
              <w:marRight w:val="0"/>
              <w:marTop w:val="0"/>
              <w:marBottom w:val="72"/>
              <w:divBdr>
                <w:top w:val="none" w:sz="0" w:space="0" w:color="auto"/>
                <w:left w:val="none" w:sz="0" w:space="0" w:color="auto"/>
                <w:bottom w:val="none" w:sz="0" w:space="0" w:color="auto"/>
                <w:right w:val="none" w:sz="0" w:space="0" w:color="auto"/>
              </w:divBdr>
            </w:div>
            <w:div w:id="763695472">
              <w:marLeft w:val="360"/>
              <w:marRight w:val="0"/>
              <w:marTop w:val="0"/>
              <w:marBottom w:val="72"/>
              <w:divBdr>
                <w:top w:val="none" w:sz="0" w:space="0" w:color="auto"/>
                <w:left w:val="none" w:sz="0" w:space="0" w:color="auto"/>
                <w:bottom w:val="none" w:sz="0" w:space="0" w:color="auto"/>
                <w:right w:val="none" w:sz="0" w:space="0" w:color="auto"/>
              </w:divBdr>
            </w:div>
            <w:div w:id="2108649848">
              <w:marLeft w:val="360"/>
              <w:marRight w:val="0"/>
              <w:marTop w:val="0"/>
              <w:marBottom w:val="72"/>
              <w:divBdr>
                <w:top w:val="none" w:sz="0" w:space="0" w:color="auto"/>
                <w:left w:val="none" w:sz="0" w:space="0" w:color="auto"/>
                <w:bottom w:val="none" w:sz="0" w:space="0" w:color="auto"/>
                <w:right w:val="none" w:sz="0" w:space="0" w:color="auto"/>
              </w:divBdr>
            </w:div>
          </w:divsChild>
        </w:div>
        <w:div w:id="1939025156">
          <w:marLeft w:val="0"/>
          <w:marRight w:val="0"/>
          <w:marTop w:val="72"/>
          <w:marBottom w:val="0"/>
          <w:divBdr>
            <w:top w:val="none" w:sz="0" w:space="0" w:color="auto"/>
            <w:left w:val="none" w:sz="0" w:space="0" w:color="auto"/>
            <w:bottom w:val="none" w:sz="0" w:space="0" w:color="auto"/>
            <w:right w:val="none" w:sz="0" w:space="0" w:color="auto"/>
          </w:divBdr>
        </w:div>
        <w:div w:id="97140889">
          <w:marLeft w:val="0"/>
          <w:marRight w:val="0"/>
          <w:marTop w:val="72"/>
          <w:marBottom w:val="0"/>
          <w:divBdr>
            <w:top w:val="none" w:sz="0" w:space="0" w:color="auto"/>
            <w:left w:val="none" w:sz="0" w:space="0" w:color="auto"/>
            <w:bottom w:val="none" w:sz="0" w:space="0" w:color="auto"/>
            <w:right w:val="none" w:sz="0" w:space="0" w:color="auto"/>
          </w:divBdr>
        </w:div>
        <w:div w:id="910576041">
          <w:marLeft w:val="0"/>
          <w:marRight w:val="0"/>
          <w:marTop w:val="72"/>
          <w:marBottom w:val="0"/>
          <w:divBdr>
            <w:top w:val="none" w:sz="0" w:space="0" w:color="auto"/>
            <w:left w:val="none" w:sz="0" w:space="0" w:color="auto"/>
            <w:bottom w:val="none" w:sz="0" w:space="0" w:color="auto"/>
            <w:right w:val="none" w:sz="0" w:space="0" w:color="auto"/>
          </w:divBdr>
        </w:div>
        <w:div w:id="64763872">
          <w:marLeft w:val="0"/>
          <w:marRight w:val="0"/>
          <w:marTop w:val="72"/>
          <w:marBottom w:val="0"/>
          <w:divBdr>
            <w:top w:val="none" w:sz="0" w:space="0" w:color="auto"/>
            <w:left w:val="none" w:sz="0" w:space="0" w:color="auto"/>
            <w:bottom w:val="none" w:sz="0" w:space="0" w:color="auto"/>
            <w:right w:val="none" w:sz="0" w:space="0" w:color="auto"/>
          </w:divBdr>
        </w:div>
      </w:divsChild>
    </w:div>
    <w:div w:id="419641766">
      <w:bodyDiv w:val="1"/>
      <w:marLeft w:val="0"/>
      <w:marRight w:val="0"/>
      <w:marTop w:val="0"/>
      <w:marBottom w:val="0"/>
      <w:divBdr>
        <w:top w:val="none" w:sz="0" w:space="0" w:color="auto"/>
        <w:left w:val="none" w:sz="0" w:space="0" w:color="auto"/>
        <w:bottom w:val="none" w:sz="0" w:space="0" w:color="auto"/>
        <w:right w:val="none" w:sz="0" w:space="0" w:color="auto"/>
      </w:divBdr>
      <w:divsChild>
        <w:div w:id="1841042180">
          <w:marLeft w:val="360"/>
          <w:marRight w:val="0"/>
          <w:marTop w:val="72"/>
          <w:marBottom w:val="72"/>
          <w:divBdr>
            <w:top w:val="none" w:sz="0" w:space="0" w:color="auto"/>
            <w:left w:val="none" w:sz="0" w:space="0" w:color="auto"/>
            <w:bottom w:val="none" w:sz="0" w:space="0" w:color="auto"/>
            <w:right w:val="none" w:sz="0" w:space="0" w:color="auto"/>
          </w:divBdr>
        </w:div>
        <w:div w:id="311981572">
          <w:marLeft w:val="360"/>
          <w:marRight w:val="0"/>
          <w:marTop w:val="0"/>
          <w:marBottom w:val="72"/>
          <w:divBdr>
            <w:top w:val="none" w:sz="0" w:space="0" w:color="auto"/>
            <w:left w:val="none" w:sz="0" w:space="0" w:color="auto"/>
            <w:bottom w:val="none" w:sz="0" w:space="0" w:color="auto"/>
            <w:right w:val="none" w:sz="0" w:space="0" w:color="auto"/>
          </w:divBdr>
        </w:div>
      </w:divsChild>
    </w:div>
    <w:div w:id="463357010">
      <w:bodyDiv w:val="1"/>
      <w:marLeft w:val="0"/>
      <w:marRight w:val="0"/>
      <w:marTop w:val="0"/>
      <w:marBottom w:val="0"/>
      <w:divBdr>
        <w:top w:val="none" w:sz="0" w:space="0" w:color="auto"/>
        <w:left w:val="none" w:sz="0" w:space="0" w:color="auto"/>
        <w:bottom w:val="none" w:sz="0" w:space="0" w:color="auto"/>
        <w:right w:val="none" w:sz="0" w:space="0" w:color="auto"/>
      </w:divBdr>
    </w:div>
    <w:div w:id="483552332">
      <w:bodyDiv w:val="1"/>
      <w:marLeft w:val="0"/>
      <w:marRight w:val="0"/>
      <w:marTop w:val="0"/>
      <w:marBottom w:val="0"/>
      <w:divBdr>
        <w:top w:val="none" w:sz="0" w:space="0" w:color="auto"/>
        <w:left w:val="none" w:sz="0" w:space="0" w:color="auto"/>
        <w:bottom w:val="none" w:sz="0" w:space="0" w:color="auto"/>
        <w:right w:val="none" w:sz="0" w:space="0" w:color="auto"/>
      </w:divBdr>
      <w:divsChild>
        <w:div w:id="1623883349">
          <w:marLeft w:val="0"/>
          <w:marRight w:val="0"/>
          <w:marTop w:val="72"/>
          <w:marBottom w:val="0"/>
          <w:divBdr>
            <w:top w:val="none" w:sz="0" w:space="0" w:color="auto"/>
            <w:left w:val="none" w:sz="0" w:space="0" w:color="auto"/>
            <w:bottom w:val="none" w:sz="0" w:space="0" w:color="auto"/>
            <w:right w:val="none" w:sz="0" w:space="0" w:color="auto"/>
          </w:divBdr>
        </w:div>
        <w:div w:id="494495817">
          <w:marLeft w:val="0"/>
          <w:marRight w:val="0"/>
          <w:marTop w:val="72"/>
          <w:marBottom w:val="0"/>
          <w:divBdr>
            <w:top w:val="none" w:sz="0" w:space="0" w:color="auto"/>
            <w:left w:val="none" w:sz="0" w:space="0" w:color="auto"/>
            <w:bottom w:val="none" w:sz="0" w:space="0" w:color="auto"/>
            <w:right w:val="none" w:sz="0" w:space="0" w:color="auto"/>
          </w:divBdr>
          <w:divsChild>
            <w:div w:id="966549633">
              <w:marLeft w:val="360"/>
              <w:marRight w:val="0"/>
              <w:marTop w:val="72"/>
              <w:marBottom w:val="72"/>
              <w:divBdr>
                <w:top w:val="none" w:sz="0" w:space="0" w:color="auto"/>
                <w:left w:val="none" w:sz="0" w:space="0" w:color="auto"/>
                <w:bottom w:val="none" w:sz="0" w:space="0" w:color="auto"/>
                <w:right w:val="none" w:sz="0" w:space="0" w:color="auto"/>
              </w:divBdr>
            </w:div>
            <w:div w:id="825055255">
              <w:marLeft w:val="360"/>
              <w:marRight w:val="0"/>
              <w:marTop w:val="0"/>
              <w:marBottom w:val="72"/>
              <w:divBdr>
                <w:top w:val="none" w:sz="0" w:space="0" w:color="auto"/>
                <w:left w:val="none" w:sz="0" w:space="0" w:color="auto"/>
                <w:bottom w:val="none" w:sz="0" w:space="0" w:color="auto"/>
                <w:right w:val="none" w:sz="0" w:space="0" w:color="auto"/>
              </w:divBdr>
              <w:divsChild>
                <w:div w:id="1782070535">
                  <w:marLeft w:val="360"/>
                  <w:marRight w:val="0"/>
                  <w:marTop w:val="0"/>
                  <w:marBottom w:val="0"/>
                  <w:divBdr>
                    <w:top w:val="none" w:sz="0" w:space="0" w:color="auto"/>
                    <w:left w:val="none" w:sz="0" w:space="0" w:color="auto"/>
                    <w:bottom w:val="none" w:sz="0" w:space="0" w:color="auto"/>
                    <w:right w:val="none" w:sz="0" w:space="0" w:color="auto"/>
                  </w:divBdr>
                </w:div>
                <w:div w:id="1482387062">
                  <w:marLeft w:val="360"/>
                  <w:marRight w:val="0"/>
                  <w:marTop w:val="0"/>
                  <w:marBottom w:val="0"/>
                  <w:divBdr>
                    <w:top w:val="none" w:sz="0" w:space="0" w:color="auto"/>
                    <w:left w:val="none" w:sz="0" w:space="0" w:color="auto"/>
                    <w:bottom w:val="none" w:sz="0" w:space="0" w:color="auto"/>
                    <w:right w:val="none" w:sz="0" w:space="0" w:color="auto"/>
                  </w:divBdr>
                </w:div>
                <w:div w:id="1329669906">
                  <w:marLeft w:val="360"/>
                  <w:marRight w:val="0"/>
                  <w:marTop w:val="0"/>
                  <w:marBottom w:val="0"/>
                  <w:divBdr>
                    <w:top w:val="none" w:sz="0" w:space="0" w:color="auto"/>
                    <w:left w:val="none" w:sz="0" w:space="0" w:color="auto"/>
                    <w:bottom w:val="none" w:sz="0" w:space="0" w:color="auto"/>
                    <w:right w:val="none" w:sz="0" w:space="0" w:color="auto"/>
                  </w:divBdr>
                </w:div>
                <w:div w:id="1860847379">
                  <w:marLeft w:val="360"/>
                  <w:marRight w:val="0"/>
                  <w:marTop w:val="0"/>
                  <w:marBottom w:val="0"/>
                  <w:divBdr>
                    <w:top w:val="none" w:sz="0" w:space="0" w:color="auto"/>
                    <w:left w:val="none" w:sz="0" w:space="0" w:color="auto"/>
                    <w:bottom w:val="none" w:sz="0" w:space="0" w:color="auto"/>
                    <w:right w:val="none" w:sz="0" w:space="0" w:color="auto"/>
                  </w:divBdr>
                </w:div>
                <w:div w:id="1289698590">
                  <w:marLeft w:val="360"/>
                  <w:marRight w:val="0"/>
                  <w:marTop w:val="0"/>
                  <w:marBottom w:val="0"/>
                  <w:divBdr>
                    <w:top w:val="none" w:sz="0" w:space="0" w:color="auto"/>
                    <w:left w:val="none" w:sz="0" w:space="0" w:color="auto"/>
                    <w:bottom w:val="none" w:sz="0" w:space="0" w:color="auto"/>
                    <w:right w:val="none" w:sz="0" w:space="0" w:color="auto"/>
                  </w:divBdr>
                </w:div>
                <w:div w:id="13962740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80759353">
          <w:marLeft w:val="0"/>
          <w:marRight w:val="0"/>
          <w:marTop w:val="72"/>
          <w:marBottom w:val="0"/>
          <w:divBdr>
            <w:top w:val="none" w:sz="0" w:space="0" w:color="auto"/>
            <w:left w:val="none" w:sz="0" w:space="0" w:color="auto"/>
            <w:bottom w:val="none" w:sz="0" w:space="0" w:color="auto"/>
            <w:right w:val="none" w:sz="0" w:space="0" w:color="auto"/>
          </w:divBdr>
        </w:div>
        <w:div w:id="585193015">
          <w:marLeft w:val="0"/>
          <w:marRight w:val="0"/>
          <w:marTop w:val="72"/>
          <w:marBottom w:val="0"/>
          <w:divBdr>
            <w:top w:val="none" w:sz="0" w:space="0" w:color="auto"/>
            <w:left w:val="none" w:sz="0" w:space="0" w:color="auto"/>
            <w:bottom w:val="none" w:sz="0" w:space="0" w:color="auto"/>
            <w:right w:val="none" w:sz="0" w:space="0" w:color="auto"/>
          </w:divBdr>
        </w:div>
      </w:divsChild>
    </w:div>
    <w:div w:id="545797757">
      <w:bodyDiv w:val="1"/>
      <w:marLeft w:val="0"/>
      <w:marRight w:val="0"/>
      <w:marTop w:val="0"/>
      <w:marBottom w:val="0"/>
      <w:divBdr>
        <w:top w:val="none" w:sz="0" w:space="0" w:color="auto"/>
        <w:left w:val="none" w:sz="0" w:space="0" w:color="auto"/>
        <w:bottom w:val="none" w:sz="0" w:space="0" w:color="auto"/>
        <w:right w:val="none" w:sz="0" w:space="0" w:color="auto"/>
      </w:divBdr>
    </w:div>
    <w:div w:id="551116535">
      <w:bodyDiv w:val="1"/>
      <w:marLeft w:val="0"/>
      <w:marRight w:val="0"/>
      <w:marTop w:val="0"/>
      <w:marBottom w:val="0"/>
      <w:divBdr>
        <w:top w:val="none" w:sz="0" w:space="0" w:color="auto"/>
        <w:left w:val="none" w:sz="0" w:space="0" w:color="auto"/>
        <w:bottom w:val="none" w:sz="0" w:space="0" w:color="auto"/>
        <w:right w:val="none" w:sz="0" w:space="0" w:color="auto"/>
      </w:divBdr>
    </w:div>
    <w:div w:id="562835770">
      <w:bodyDiv w:val="1"/>
      <w:marLeft w:val="0"/>
      <w:marRight w:val="0"/>
      <w:marTop w:val="0"/>
      <w:marBottom w:val="0"/>
      <w:divBdr>
        <w:top w:val="none" w:sz="0" w:space="0" w:color="auto"/>
        <w:left w:val="none" w:sz="0" w:space="0" w:color="auto"/>
        <w:bottom w:val="none" w:sz="0" w:space="0" w:color="auto"/>
        <w:right w:val="none" w:sz="0" w:space="0" w:color="auto"/>
      </w:divBdr>
      <w:divsChild>
        <w:div w:id="901403468">
          <w:marLeft w:val="0"/>
          <w:marRight w:val="0"/>
          <w:marTop w:val="72"/>
          <w:marBottom w:val="0"/>
          <w:divBdr>
            <w:top w:val="none" w:sz="0" w:space="0" w:color="auto"/>
            <w:left w:val="none" w:sz="0" w:space="0" w:color="auto"/>
            <w:bottom w:val="none" w:sz="0" w:space="0" w:color="auto"/>
            <w:right w:val="none" w:sz="0" w:space="0" w:color="auto"/>
          </w:divBdr>
        </w:div>
      </w:divsChild>
    </w:div>
    <w:div w:id="577447674">
      <w:bodyDiv w:val="1"/>
      <w:marLeft w:val="0"/>
      <w:marRight w:val="0"/>
      <w:marTop w:val="0"/>
      <w:marBottom w:val="0"/>
      <w:divBdr>
        <w:top w:val="none" w:sz="0" w:space="0" w:color="auto"/>
        <w:left w:val="none" w:sz="0" w:space="0" w:color="auto"/>
        <w:bottom w:val="none" w:sz="0" w:space="0" w:color="auto"/>
        <w:right w:val="none" w:sz="0" w:space="0" w:color="auto"/>
      </w:divBdr>
    </w:div>
    <w:div w:id="618493735">
      <w:bodyDiv w:val="1"/>
      <w:marLeft w:val="0"/>
      <w:marRight w:val="0"/>
      <w:marTop w:val="0"/>
      <w:marBottom w:val="0"/>
      <w:divBdr>
        <w:top w:val="none" w:sz="0" w:space="0" w:color="auto"/>
        <w:left w:val="none" w:sz="0" w:space="0" w:color="auto"/>
        <w:bottom w:val="none" w:sz="0" w:space="0" w:color="auto"/>
        <w:right w:val="none" w:sz="0" w:space="0" w:color="auto"/>
      </w:divBdr>
    </w:div>
    <w:div w:id="646251515">
      <w:bodyDiv w:val="1"/>
      <w:marLeft w:val="0"/>
      <w:marRight w:val="0"/>
      <w:marTop w:val="0"/>
      <w:marBottom w:val="0"/>
      <w:divBdr>
        <w:top w:val="none" w:sz="0" w:space="0" w:color="auto"/>
        <w:left w:val="none" w:sz="0" w:space="0" w:color="auto"/>
        <w:bottom w:val="none" w:sz="0" w:space="0" w:color="auto"/>
        <w:right w:val="none" w:sz="0" w:space="0" w:color="auto"/>
      </w:divBdr>
      <w:divsChild>
        <w:div w:id="407851163">
          <w:marLeft w:val="0"/>
          <w:marRight w:val="0"/>
          <w:marTop w:val="0"/>
          <w:marBottom w:val="240"/>
          <w:divBdr>
            <w:top w:val="none" w:sz="0" w:space="0" w:color="auto"/>
            <w:left w:val="none" w:sz="0" w:space="0" w:color="auto"/>
            <w:bottom w:val="none" w:sz="0" w:space="0" w:color="auto"/>
            <w:right w:val="none" w:sz="0" w:space="0" w:color="auto"/>
          </w:divBdr>
          <w:divsChild>
            <w:div w:id="869220651">
              <w:marLeft w:val="0"/>
              <w:marRight w:val="0"/>
              <w:marTop w:val="72"/>
              <w:marBottom w:val="0"/>
              <w:divBdr>
                <w:top w:val="none" w:sz="0" w:space="0" w:color="auto"/>
                <w:left w:val="none" w:sz="0" w:space="0" w:color="auto"/>
                <w:bottom w:val="none" w:sz="0" w:space="0" w:color="auto"/>
                <w:right w:val="none" w:sz="0" w:space="0" w:color="auto"/>
              </w:divBdr>
            </w:div>
            <w:div w:id="886990198">
              <w:marLeft w:val="0"/>
              <w:marRight w:val="0"/>
              <w:marTop w:val="72"/>
              <w:marBottom w:val="0"/>
              <w:divBdr>
                <w:top w:val="none" w:sz="0" w:space="0" w:color="auto"/>
                <w:left w:val="none" w:sz="0" w:space="0" w:color="auto"/>
                <w:bottom w:val="none" w:sz="0" w:space="0" w:color="auto"/>
                <w:right w:val="none" w:sz="0" w:space="0" w:color="auto"/>
              </w:divBdr>
            </w:div>
          </w:divsChild>
        </w:div>
        <w:div w:id="2022009340">
          <w:marLeft w:val="0"/>
          <w:marRight w:val="0"/>
          <w:marTop w:val="0"/>
          <w:marBottom w:val="240"/>
          <w:divBdr>
            <w:top w:val="none" w:sz="0" w:space="0" w:color="auto"/>
            <w:left w:val="none" w:sz="0" w:space="0" w:color="auto"/>
            <w:bottom w:val="none" w:sz="0" w:space="0" w:color="auto"/>
            <w:right w:val="none" w:sz="0" w:space="0" w:color="auto"/>
          </w:divBdr>
          <w:divsChild>
            <w:div w:id="2087219362">
              <w:marLeft w:val="360"/>
              <w:marRight w:val="0"/>
              <w:marTop w:val="72"/>
              <w:marBottom w:val="72"/>
              <w:divBdr>
                <w:top w:val="none" w:sz="0" w:space="0" w:color="auto"/>
                <w:left w:val="none" w:sz="0" w:space="0" w:color="auto"/>
                <w:bottom w:val="none" w:sz="0" w:space="0" w:color="auto"/>
                <w:right w:val="none" w:sz="0" w:space="0" w:color="auto"/>
              </w:divBdr>
            </w:div>
            <w:div w:id="805468108">
              <w:marLeft w:val="360"/>
              <w:marRight w:val="0"/>
              <w:marTop w:val="0"/>
              <w:marBottom w:val="72"/>
              <w:divBdr>
                <w:top w:val="none" w:sz="0" w:space="0" w:color="auto"/>
                <w:left w:val="none" w:sz="0" w:space="0" w:color="auto"/>
                <w:bottom w:val="none" w:sz="0" w:space="0" w:color="auto"/>
                <w:right w:val="none" w:sz="0" w:space="0" w:color="auto"/>
              </w:divBdr>
            </w:div>
          </w:divsChild>
        </w:div>
        <w:div w:id="1553469507">
          <w:marLeft w:val="0"/>
          <w:marRight w:val="0"/>
          <w:marTop w:val="0"/>
          <w:marBottom w:val="240"/>
          <w:divBdr>
            <w:top w:val="none" w:sz="0" w:space="0" w:color="auto"/>
            <w:left w:val="none" w:sz="0" w:space="0" w:color="auto"/>
            <w:bottom w:val="none" w:sz="0" w:space="0" w:color="auto"/>
            <w:right w:val="none" w:sz="0" w:space="0" w:color="auto"/>
          </w:divBdr>
          <w:divsChild>
            <w:div w:id="383992725">
              <w:marLeft w:val="360"/>
              <w:marRight w:val="0"/>
              <w:marTop w:val="72"/>
              <w:marBottom w:val="72"/>
              <w:divBdr>
                <w:top w:val="none" w:sz="0" w:space="0" w:color="auto"/>
                <w:left w:val="none" w:sz="0" w:space="0" w:color="auto"/>
                <w:bottom w:val="none" w:sz="0" w:space="0" w:color="auto"/>
                <w:right w:val="none" w:sz="0" w:space="0" w:color="auto"/>
              </w:divBdr>
            </w:div>
            <w:div w:id="1135761720">
              <w:marLeft w:val="360"/>
              <w:marRight w:val="0"/>
              <w:marTop w:val="0"/>
              <w:marBottom w:val="72"/>
              <w:divBdr>
                <w:top w:val="none" w:sz="0" w:space="0" w:color="auto"/>
                <w:left w:val="none" w:sz="0" w:space="0" w:color="auto"/>
                <w:bottom w:val="none" w:sz="0" w:space="0" w:color="auto"/>
                <w:right w:val="none" w:sz="0" w:space="0" w:color="auto"/>
              </w:divBdr>
            </w:div>
            <w:div w:id="1714303597">
              <w:marLeft w:val="360"/>
              <w:marRight w:val="0"/>
              <w:marTop w:val="0"/>
              <w:marBottom w:val="72"/>
              <w:divBdr>
                <w:top w:val="none" w:sz="0" w:space="0" w:color="auto"/>
                <w:left w:val="none" w:sz="0" w:space="0" w:color="auto"/>
                <w:bottom w:val="none" w:sz="0" w:space="0" w:color="auto"/>
                <w:right w:val="none" w:sz="0" w:space="0" w:color="auto"/>
              </w:divBdr>
            </w:div>
            <w:div w:id="451362680">
              <w:marLeft w:val="360"/>
              <w:marRight w:val="0"/>
              <w:marTop w:val="0"/>
              <w:marBottom w:val="72"/>
              <w:divBdr>
                <w:top w:val="none" w:sz="0" w:space="0" w:color="auto"/>
                <w:left w:val="none" w:sz="0" w:space="0" w:color="auto"/>
                <w:bottom w:val="none" w:sz="0" w:space="0" w:color="auto"/>
                <w:right w:val="none" w:sz="0" w:space="0" w:color="auto"/>
              </w:divBdr>
            </w:div>
            <w:div w:id="1880504667">
              <w:marLeft w:val="360"/>
              <w:marRight w:val="0"/>
              <w:marTop w:val="0"/>
              <w:marBottom w:val="72"/>
              <w:divBdr>
                <w:top w:val="none" w:sz="0" w:space="0" w:color="auto"/>
                <w:left w:val="none" w:sz="0" w:space="0" w:color="auto"/>
                <w:bottom w:val="none" w:sz="0" w:space="0" w:color="auto"/>
                <w:right w:val="none" w:sz="0" w:space="0" w:color="auto"/>
              </w:divBdr>
            </w:div>
            <w:div w:id="1660688408">
              <w:marLeft w:val="360"/>
              <w:marRight w:val="0"/>
              <w:marTop w:val="0"/>
              <w:marBottom w:val="72"/>
              <w:divBdr>
                <w:top w:val="none" w:sz="0" w:space="0" w:color="auto"/>
                <w:left w:val="none" w:sz="0" w:space="0" w:color="auto"/>
                <w:bottom w:val="none" w:sz="0" w:space="0" w:color="auto"/>
                <w:right w:val="none" w:sz="0" w:space="0" w:color="auto"/>
              </w:divBdr>
            </w:div>
          </w:divsChild>
        </w:div>
        <w:div w:id="1574050068">
          <w:marLeft w:val="0"/>
          <w:marRight w:val="0"/>
          <w:marTop w:val="0"/>
          <w:marBottom w:val="240"/>
          <w:divBdr>
            <w:top w:val="none" w:sz="0" w:space="0" w:color="auto"/>
            <w:left w:val="none" w:sz="0" w:space="0" w:color="auto"/>
            <w:bottom w:val="none" w:sz="0" w:space="0" w:color="auto"/>
            <w:right w:val="none" w:sz="0" w:space="0" w:color="auto"/>
          </w:divBdr>
        </w:div>
        <w:div w:id="1234395890">
          <w:marLeft w:val="0"/>
          <w:marRight w:val="0"/>
          <w:marTop w:val="0"/>
          <w:marBottom w:val="240"/>
          <w:divBdr>
            <w:top w:val="none" w:sz="0" w:space="0" w:color="auto"/>
            <w:left w:val="none" w:sz="0" w:space="0" w:color="auto"/>
            <w:bottom w:val="none" w:sz="0" w:space="0" w:color="auto"/>
            <w:right w:val="none" w:sz="0" w:space="0" w:color="auto"/>
          </w:divBdr>
          <w:divsChild>
            <w:div w:id="495190176">
              <w:marLeft w:val="0"/>
              <w:marRight w:val="0"/>
              <w:marTop w:val="72"/>
              <w:marBottom w:val="0"/>
              <w:divBdr>
                <w:top w:val="none" w:sz="0" w:space="0" w:color="auto"/>
                <w:left w:val="none" w:sz="0" w:space="0" w:color="auto"/>
                <w:bottom w:val="none" w:sz="0" w:space="0" w:color="auto"/>
                <w:right w:val="none" w:sz="0" w:space="0" w:color="auto"/>
              </w:divBdr>
            </w:div>
            <w:div w:id="1029643724">
              <w:marLeft w:val="0"/>
              <w:marRight w:val="0"/>
              <w:marTop w:val="72"/>
              <w:marBottom w:val="0"/>
              <w:divBdr>
                <w:top w:val="none" w:sz="0" w:space="0" w:color="auto"/>
                <w:left w:val="none" w:sz="0" w:space="0" w:color="auto"/>
                <w:bottom w:val="none" w:sz="0" w:space="0" w:color="auto"/>
                <w:right w:val="none" w:sz="0" w:space="0" w:color="auto"/>
              </w:divBdr>
              <w:divsChild>
                <w:div w:id="223837381">
                  <w:marLeft w:val="360"/>
                  <w:marRight w:val="0"/>
                  <w:marTop w:val="72"/>
                  <w:marBottom w:val="72"/>
                  <w:divBdr>
                    <w:top w:val="none" w:sz="0" w:space="0" w:color="auto"/>
                    <w:left w:val="none" w:sz="0" w:space="0" w:color="auto"/>
                    <w:bottom w:val="none" w:sz="0" w:space="0" w:color="auto"/>
                    <w:right w:val="none" w:sz="0" w:space="0" w:color="auto"/>
                  </w:divBdr>
                </w:div>
                <w:div w:id="786897462">
                  <w:marLeft w:val="360"/>
                  <w:marRight w:val="0"/>
                  <w:marTop w:val="0"/>
                  <w:marBottom w:val="72"/>
                  <w:divBdr>
                    <w:top w:val="none" w:sz="0" w:space="0" w:color="auto"/>
                    <w:left w:val="none" w:sz="0" w:space="0" w:color="auto"/>
                    <w:bottom w:val="none" w:sz="0" w:space="0" w:color="auto"/>
                    <w:right w:val="none" w:sz="0" w:space="0" w:color="auto"/>
                  </w:divBdr>
                </w:div>
                <w:div w:id="308217030">
                  <w:marLeft w:val="360"/>
                  <w:marRight w:val="0"/>
                  <w:marTop w:val="0"/>
                  <w:marBottom w:val="72"/>
                  <w:divBdr>
                    <w:top w:val="none" w:sz="0" w:space="0" w:color="auto"/>
                    <w:left w:val="none" w:sz="0" w:space="0" w:color="auto"/>
                    <w:bottom w:val="none" w:sz="0" w:space="0" w:color="auto"/>
                    <w:right w:val="none" w:sz="0" w:space="0" w:color="auto"/>
                  </w:divBdr>
                </w:div>
                <w:div w:id="645739598">
                  <w:marLeft w:val="360"/>
                  <w:marRight w:val="0"/>
                  <w:marTop w:val="0"/>
                  <w:marBottom w:val="72"/>
                  <w:divBdr>
                    <w:top w:val="none" w:sz="0" w:space="0" w:color="auto"/>
                    <w:left w:val="none" w:sz="0" w:space="0" w:color="auto"/>
                    <w:bottom w:val="none" w:sz="0" w:space="0" w:color="auto"/>
                    <w:right w:val="none" w:sz="0" w:space="0" w:color="auto"/>
                  </w:divBdr>
                </w:div>
                <w:div w:id="857080705">
                  <w:marLeft w:val="360"/>
                  <w:marRight w:val="0"/>
                  <w:marTop w:val="0"/>
                  <w:marBottom w:val="72"/>
                  <w:divBdr>
                    <w:top w:val="none" w:sz="0" w:space="0" w:color="auto"/>
                    <w:left w:val="none" w:sz="0" w:space="0" w:color="auto"/>
                    <w:bottom w:val="none" w:sz="0" w:space="0" w:color="auto"/>
                    <w:right w:val="none" w:sz="0" w:space="0" w:color="auto"/>
                  </w:divBdr>
                </w:div>
                <w:div w:id="1944725202">
                  <w:marLeft w:val="360"/>
                  <w:marRight w:val="0"/>
                  <w:marTop w:val="0"/>
                  <w:marBottom w:val="72"/>
                  <w:divBdr>
                    <w:top w:val="none" w:sz="0" w:space="0" w:color="auto"/>
                    <w:left w:val="none" w:sz="0" w:space="0" w:color="auto"/>
                    <w:bottom w:val="none" w:sz="0" w:space="0" w:color="auto"/>
                    <w:right w:val="none" w:sz="0" w:space="0" w:color="auto"/>
                  </w:divBdr>
                </w:div>
                <w:div w:id="1407996355">
                  <w:marLeft w:val="360"/>
                  <w:marRight w:val="0"/>
                  <w:marTop w:val="0"/>
                  <w:marBottom w:val="72"/>
                  <w:divBdr>
                    <w:top w:val="none" w:sz="0" w:space="0" w:color="auto"/>
                    <w:left w:val="none" w:sz="0" w:space="0" w:color="auto"/>
                    <w:bottom w:val="none" w:sz="0" w:space="0" w:color="auto"/>
                    <w:right w:val="none" w:sz="0" w:space="0" w:color="auto"/>
                  </w:divBdr>
                </w:div>
              </w:divsChild>
            </w:div>
            <w:div w:id="856769148">
              <w:marLeft w:val="0"/>
              <w:marRight w:val="0"/>
              <w:marTop w:val="72"/>
              <w:marBottom w:val="0"/>
              <w:divBdr>
                <w:top w:val="none" w:sz="0" w:space="0" w:color="auto"/>
                <w:left w:val="none" w:sz="0" w:space="0" w:color="auto"/>
                <w:bottom w:val="none" w:sz="0" w:space="0" w:color="auto"/>
                <w:right w:val="none" w:sz="0" w:space="0" w:color="auto"/>
              </w:divBdr>
            </w:div>
            <w:div w:id="667515731">
              <w:marLeft w:val="0"/>
              <w:marRight w:val="0"/>
              <w:marTop w:val="72"/>
              <w:marBottom w:val="0"/>
              <w:divBdr>
                <w:top w:val="none" w:sz="0" w:space="0" w:color="auto"/>
                <w:left w:val="none" w:sz="0" w:space="0" w:color="auto"/>
                <w:bottom w:val="none" w:sz="0" w:space="0" w:color="auto"/>
                <w:right w:val="none" w:sz="0" w:space="0" w:color="auto"/>
              </w:divBdr>
            </w:div>
          </w:divsChild>
        </w:div>
        <w:div w:id="828712766">
          <w:marLeft w:val="0"/>
          <w:marRight w:val="0"/>
          <w:marTop w:val="0"/>
          <w:marBottom w:val="240"/>
          <w:divBdr>
            <w:top w:val="none" w:sz="0" w:space="0" w:color="auto"/>
            <w:left w:val="none" w:sz="0" w:space="0" w:color="auto"/>
            <w:bottom w:val="none" w:sz="0" w:space="0" w:color="auto"/>
            <w:right w:val="none" w:sz="0" w:space="0" w:color="auto"/>
          </w:divBdr>
          <w:divsChild>
            <w:div w:id="1961835375">
              <w:marLeft w:val="0"/>
              <w:marRight w:val="0"/>
              <w:marTop w:val="72"/>
              <w:marBottom w:val="0"/>
              <w:divBdr>
                <w:top w:val="none" w:sz="0" w:space="0" w:color="auto"/>
                <w:left w:val="none" w:sz="0" w:space="0" w:color="auto"/>
                <w:bottom w:val="none" w:sz="0" w:space="0" w:color="auto"/>
                <w:right w:val="none" w:sz="0" w:space="0" w:color="auto"/>
              </w:divBdr>
            </w:div>
            <w:div w:id="587034796">
              <w:marLeft w:val="0"/>
              <w:marRight w:val="0"/>
              <w:marTop w:val="72"/>
              <w:marBottom w:val="0"/>
              <w:divBdr>
                <w:top w:val="none" w:sz="0" w:space="0" w:color="auto"/>
                <w:left w:val="none" w:sz="0" w:space="0" w:color="auto"/>
                <w:bottom w:val="none" w:sz="0" w:space="0" w:color="auto"/>
                <w:right w:val="none" w:sz="0" w:space="0" w:color="auto"/>
              </w:divBdr>
            </w:div>
            <w:div w:id="218783315">
              <w:marLeft w:val="0"/>
              <w:marRight w:val="0"/>
              <w:marTop w:val="72"/>
              <w:marBottom w:val="0"/>
              <w:divBdr>
                <w:top w:val="none" w:sz="0" w:space="0" w:color="auto"/>
                <w:left w:val="none" w:sz="0" w:space="0" w:color="auto"/>
                <w:bottom w:val="none" w:sz="0" w:space="0" w:color="auto"/>
                <w:right w:val="none" w:sz="0" w:space="0" w:color="auto"/>
              </w:divBdr>
            </w:div>
          </w:divsChild>
        </w:div>
        <w:div w:id="1134903975">
          <w:marLeft w:val="0"/>
          <w:marRight w:val="0"/>
          <w:marTop w:val="0"/>
          <w:marBottom w:val="240"/>
          <w:divBdr>
            <w:top w:val="none" w:sz="0" w:space="0" w:color="auto"/>
            <w:left w:val="none" w:sz="0" w:space="0" w:color="auto"/>
            <w:bottom w:val="none" w:sz="0" w:space="0" w:color="auto"/>
            <w:right w:val="none" w:sz="0" w:space="0" w:color="auto"/>
          </w:divBdr>
          <w:divsChild>
            <w:div w:id="362873806">
              <w:marLeft w:val="0"/>
              <w:marRight w:val="0"/>
              <w:marTop w:val="72"/>
              <w:marBottom w:val="0"/>
              <w:divBdr>
                <w:top w:val="none" w:sz="0" w:space="0" w:color="auto"/>
                <w:left w:val="none" w:sz="0" w:space="0" w:color="auto"/>
                <w:bottom w:val="none" w:sz="0" w:space="0" w:color="auto"/>
                <w:right w:val="none" w:sz="0" w:space="0" w:color="auto"/>
              </w:divBdr>
            </w:div>
            <w:div w:id="2130397581">
              <w:marLeft w:val="0"/>
              <w:marRight w:val="0"/>
              <w:marTop w:val="72"/>
              <w:marBottom w:val="0"/>
              <w:divBdr>
                <w:top w:val="none" w:sz="0" w:space="0" w:color="auto"/>
                <w:left w:val="none" w:sz="0" w:space="0" w:color="auto"/>
                <w:bottom w:val="none" w:sz="0" w:space="0" w:color="auto"/>
                <w:right w:val="none" w:sz="0" w:space="0" w:color="auto"/>
              </w:divBdr>
            </w:div>
          </w:divsChild>
        </w:div>
        <w:div w:id="2088845436">
          <w:marLeft w:val="0"/>
          <w:marRight w:val="0"/>
          <w:marTop w:val="0"/>
          <w:marBottom w:val="240"/>
          <w:divBdr>
            <w:top w:val="none" w:sz="0" w:space="0" w:color="auto"/>
            <w:left w:val="none" w:sz="0" w:space="0" w:color="auto"/>
            <w:bottom w:val="none" w:sz="0" w:space="0" w:color="auto"/>
            <w:right w:val="none" w:sz="0" w:space="0" w:color="auto"/>
          </w:divBdr>
          <w:divsChild>
            <w:div w:id="731580537">
              <w:marLeft w:val="0"/>
              <w:marRight w:val="0"/>
              <w:marTop w:val="72"/>
              <w:marBottom w:val="0"/>
              <w:divBdr>
                <w:top w:val="none" w:sz="0" w:space="0" w:color="auto"/>
                <w:left w:val="none" w:sz="0" w:space="0" w:color="auto"/>
                <w:bottom w:val="none" w:sz="0" w:space="0" w:color="auto"/>
                <w:right w:val="none" w:sz="0" w:space="0" w:color="auto"/>
              </w:divBdr>
            </w:div>
            <w:div w:id="192961325">
              <w:marLeft w:val="0"/>
              <w:marRight w:val="0"/>
              <w:marTop w:val="72"/>
              <w:marBottom w:val="0"/>
              <w:divBdr>
                <w:top w:val="none" w:sz="0" w:space="0" w:color="auto"/>
                <w:left w:val="none" w:sz="0" w:space="0" w:color="auto"/>
                <w:bottom w:val="none" w:sz="0" w:space="0" w:color="auto"/>
                <w:right w:val="none" w:sz="0" w:space="0" w:color="auto"/>
              </w:divBdr>
            </w:div>
          </w:divsChild>
        </w:div>
        <w:div w:id="1610315844">
          <w:marLeft w:val="0"/>
          <w:marRight w:val="0"/>
          <w:marTop w:val="0"/>
          <w:marBottom w:val="240"/>
          <w:divBdr>
            <w:top w:val="none" w:sz="0" w:space="0" w:color="auto"/>
            <w:left w:val="none" w:sz="0" w:space="0" w:color="auto"/>
            <w:bottom w:val="none" w:sz="0" w:space="0" w:color="auto"/>
            <w:right w:val="none" w:sz="0" w:space="0" w:color="auto"/>
          </w:divBdr>
        </w:div>
        <w:div w:id="321543442">
          <w:marLeft w:val="0"/>
          <w:marRight w:val="0"/>
          <w:marTop w:val="0"/>
          <w:marBottom w:val="240"/>
          <w:divBdr>
            <w:top w:val="none" w:sz="0" w:space="0" w:color="auto"/>
            <w:left w:val="none" w:sz="0" w:space="0" w:color="auto"/>
            <w:bottom w:val="none" w:sz="0" w:space="0" w:color="auto"/>
            <w:right w:val="none" w:sz="0" w:space="0" w:color="auto"/>
          </w:divBdr>
          <w:divsChild>
            <w:div w:id="56170089">
              <w:marLeft w:val="360"/>
              <w:marRight w:val="0"/>
              <w:marTop w:val="72"/>
              <w:marBottom w:val="72"/>
              <w:divBdr>
                <w:top w:val="none" w:sz="0" w:space="0" w:color="auto"/>
                <w:left w:val="none" w:sz="0" w:space="0" w:color="auto"/>
                <w:bottom w:val="none" w:sz="0" w:space="0" w:color="auto"/>
                <w:right w:val="none" w:sz="0" w:space="0" w:color="auto"/>
              </w:divBdr>
            </w:div>
            <w:div w:id="1031540237">
              <w:marLeft w:val="360"/>
              <w:marRight w:val="0"/>
              <w:marTop w:val="0"/>
              <w:marBottom w:val="72"/>
              <w:divBdr>
                <w:top w:val="none" w:sz="0" w:space="0" w:color="auto"/>
                <w:left w:val="none" w:sz="0" w:space="0" w:color="auto"/>
                <w:bottom w:val="none" w:sz="0" w:space="0" w:color="auto"/>
                <w:right w:val="none" w:sz="0" w:space="0" w:color="auto"/>
              </w:divBdr>
            </w:div>
            <w:div w:id="212158082">
              <w:marLeft w:val="360"/>
              <w:marRight w:val="0"/>
              <w:marTop w:val="0"/>
              <w:marBottom w:val="72"/>
              <w:divBdr>
                <w:top w:val="none" w:sz="0" w:space="0" w:color="auto"/>
                <w:left w:val="none" w:sz="0" w:space="0" w:color="auto"/>
                <w:bottom w:val="none" w:sz="0" w:space="0" w:color="auto"/>
                <w:right w:val="none" w:sz="0" w:space="0" w:color="auto"/>
              </w:divBdr>
            </w:div>
          </w:divsChild>
        </w:div>
        <w:div w:id="385832830">
          <w:marLeft w:val="0"/>
          <w:marRight w:val="0"/>
          <w:marTop w:val="0"/>
          <w:marBottom w:val="240"/>
          <w:divBdr>
            <w:top w:val="none" w:sz="0" w:space="0" w:color="auto"/>
            <w:left w:val="none" w:sz="0" w:space="0" w:color="auto"/>
            <w:bottom w:val="none" w:sz="0" w:space="0" w:color="auto"/>
            <w:right w:val="none" w:sz="0" w:space="0" w:color="auto"/>
          </w:divBdr>
        </w:div>
      </w:divsChild>
    </w:div>
    <w:div w:id="647439124">
      <w:bodyDiv w:val="1"/>
      <w:marLeft w:val="0"/>
      <w:marRight w:val="0"/>
      <w:marTop w:val="0"/>
      <w:marBottom w:val="0"/>
      <w:divBdr>
        <w:top w:val="none" w:sz="0" w:space="0" w:color="auto"/>
        <w:left w:val="none" w:sz="0" w:space="0" w:color="auto"/>
        <w:bottom w:val="none" w:sz="0" w:space="0" w:color="auto"/>
        <w:right w:val="none" w:sz="0" w:space="0" w:color="auto"/>
      </w:divBdr>
    </w:div>
    <w:div w:id="663049311">
      <w:bodyDiv w:val="1"/>
      <w:marLeft w:val="0"/>
      <w:marRight w:val="0"/>
      <w:marTop w:val="0"/>
      <w:marBottom w:val="0"/>
      <w:divBdr>
        <w:top w:val="none" w:sz="0" w:space="0" w:color="auto"/>
        <w:left w:val="none" w:sz="0" w:space="0" w:color="auto"/>
        <w:bottom w:val="none" w:sz="0" w:space="0" w:color="auto"/>
        <w:right w:val="none" w:sz="0" w:space="0" w:color="auto"/>
      </w:divBdr>
    </w:div>
    <w:div w:id="66532301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75">
          <w:marLeft w:val="0"/>
          <w:marRight w:val="0"/>
          <w:marTop w:val="480"/>
          <w:marBottom w:val="240"/>
          <w:divBdr>
            <w:top w:val="none" w:sz="0" w:space="0" w:color="auto"/>
            <w:left w:val="none" w:sz="0" w:space="0" w:color="auto"/>
            <w:bottom w:val="none" w:sz="0" w:space="0" w:color="auto"/>
            <w:right w:val="none" w:sz="0" w:space="0" w:color="auto"/>
          </w:divBdr>
          <w:divsChild>
            <w:div w:id="288903289">
              <w:marLeft w:val="0"/>
              <w:marRight w:val="0"/>
              <w:marTop w:val="0"/>
              <w:marBottom w:val="0"/>
              <w:divBdr>
                <w:top w:val="none" w:sz="0" w:space="0" w:color="auto"/>
                <w:left w:val="none" w:sz="0" w:space="0" w:color="auto"/>
                <w:bottom w:val="none" w:sz="0" w:space="0" w:color="auto"/>
                <w:right w:val="none" w:sz="0" w:space="0" w:color="auto"/>
              </w:divBdr>
            </w:div>
          </w:divsChild>
        </w:div>
        <w:div w:id="1494951810">
          <w:marLeft w:val="0"/>
          <w:marRight w:val="0"/>
          <w:marTop w:val="240"/>
          <w:marBottom w:val="0"/>
          <w:divBdr>
            <w:top w:val="none" w:sz="0" w:space="0" w:color="auto"/>
            <w:left w:val="none" w:sz="0" w:space="0" w:color="auto"/>
            <w:bottom w:val="none" w:sz="0" w:space="0" w:color="auto"/>
            <w:right w:val="none" w:sz="0" w:space="0" w:color="auto"/>
          </w:divBdr>
          <w:divsChild>
            <w:div w:id="1756047175">
              <w:marLeft w:val="0"/>
              <w:marRight w:val="0"/>
              <w:marTop w:val="0"/>
              <w:marBottom w:val="240"/>
              <w:divBdr>
                <w:top w:val="none" w:sz="0" w:space="0" w:color="auto"/>
                <w:left w:val="none" w:sz="0" w:space="0" w:color="auto"/>
                <w:bottom w:val="none" w:sz="0" w:space="0" w:color="auto"/>
                <w:right w:val="none" w:sz="0" w:space="0" w:color="auto"/>
              </w:divBdr>
              <w:divsChild>
                <w:div w:id="1839924926">
                  <w:marLeft w:val="360"/>
                  <w:marRight w:val="0"/>
                  <w:marTop w:val="72"/>
                  <w:marBottom w:val="72"/>
                  <w:divBdr>
                    <w:top w:val="none" w:sz="0" w:space="0" w:color="auto"/>
                    <w:left w:val="none" w:sz="0" w:space="0" w:color="auto"/>
                    <w:bottom w:val="none" w:sz="0" w:space="0" w:color="auto"/>
                    <w:right w:val="none" w:sz="0" w:space="0" w:color="auto"/>
                  </w:divBdr>
                </w:div>
                <w:div w:id="1068461003">
                  <w:marLeft w:val="360"/>
                  <w:marRight w:val="0"/>
                  <w:marTop w:val="0"/>
                  <w:marBottom w:val="72"/>
                  <w:divBdr>
                    <w:top w:val="none" w:sz="0" w:space="0" w:color="auto"/>
                    <w:left w:val="none" w:sz="0" w:space="0" w:color="auto"/>
                    <w:bottom w:val="none" w:sz="0" w:space="0" w:color="auto"/>
                    <w:right w:val="none" w:sz="0" w:space="0" w:color="auto"/>
                  </w:divBdr>
                </w:div>
              </w:divsChild>
            </w:div>
            <w:div w:id="1709647392">
              <w:marLeft w:val="0"/>
              <w:marRight w:val="0"/>
              <w:marTop w:val="0"/>
              <w:marBottom w:val="240"/>
              <w:divBdr>
                <w:top w:val="none" w:sz="0" w:space="0" w:color="auto"/>
                <w:left w:val="none" w:sz="0" w:space="0" w:color="auto"/>
                <w:bottom w:val="none" w:sz="0" w:space="0" w:color="auto"/>
                <w:right w:val="none" w:sz="0" w:space="0" w:color="auto"/>
              </w:divBdr>
              <w:divsChild>
                <w:div w:id="1539010110">
                  <w:marLeft w:val="0"/>
                  <w:marRight w:val="0"/>
                  <w:marTop w:val="72"/>
                  <w:marBottom w:val="0"/>
                  <w:divBdr>
                    <w:top w:val="none" w:sz="0" w:space="0" w:color="auto"/>
                    <w:left w:val="none" w:sz="0" w:space="0" w:color="auto"/>
                    <w:bottom w:val="none" w:sz="0" w:space="0" w:color="auto"/>
                    <w:right w:val="none" w:sz="0" w:space="0" w:color="auto"/>
                  </w:divBdr>
                </w:div>
                <w:div w:id="1670130986">
                  <w:marLeft w:val="0"/>
                  <w:marRight w:val="0"/>
                  <w:marTop w:val="72"/>
                  <w:marBottom w:val="0"/>
                  <w:divBdr>
                    <w:top w:val="none" w:sz="0" w:space="0" w:color="auto"/>
                    <w:left w:val="none" w:sz="0" w:space="0" w:color="auto"/>
                    <w:bottom w:val="none" w:sz="0" w:space="0" w:color="auto"/>
                    <w:right w:val="none" w:sz="0" w:space="0" w:color="auto"/>
                  </w:divBdr>
                </w:div>
                <w:div w:id="760222423">
                  <w:marLeft w:val="0"/>
                  <w:marRight w:val="0"/>
                  <w:marTop w:val="72"/>
                  <w:marBottom w:val="0"/>
                  <w:divBdr>
                    <w:top w:val="none" w:sz="0" w:space="0" w:color="auto"/>
                    <w:left w:val="none" w:sz="0" w:space="0" w:color="auto"/>
                    <w:bottom w:val="none" w:sz="0" w:space="0" w:color="auto"/>
                    <w:right w:val="none" w:sz="0" w:space="0" w:color="auto"/>
                  </w:divBdr>
                </w:div>
                <w:div w:id="1164472165">
                  <w:marLeft w:val="0"/>
                  <w:marRight w:val="0"/>
                  <w:marTop w:val="72"/>
                  <w:marBottom w:val="0"/>
                  <w:divBdr>
                    <w:top w:val="none" w:sz="0" w:space="0" w:color="auto"/>
                    <w:left w:val="none" w:sz="0" w:space="0" w:color="auto"/>
                    <w:bottom w:val="none" w:sz="0" w:space="0" w:color="auto"/>
                    <w:right w:val="none" w:sz="0" w:space="0" w:color="auto"/>
                  </w:divBdr>
                </w:div>
                <w:div w:id="274102610">
                  <w:marLeft w:val="0"/>
                  <w:marRight w:val="0"/>
                  <w:marTop w:val="72"/>
                  <w:marBottom w:val="0"/>
                  <w:divBdr>
                    <w:top w:val="none" w:sz="0" w:space="0" w:color="auto"/>
                    <w:left w:val="none" w:sz="0" w:space="0" w:color="auto"/>
                    <w:bottom w:val="none" w:sz="0" w:space="0" w:color="auto"/>
                    <w:right w:val="none" w:sz="0" w:space="0" w:color="auto"/>
                  </w:divBdr>
                </w:div>
                <w:div w:id="1704208800">
                  <w:marLeft w:val="0"/>
                  <w:marRight w:val="0"/>
                  <w:marTop w:val="72"/>
                  <w:marBottom w:val="0"/>
                  <w:divBdr>
                    <w:top w:val="none" w:sz="0" w:space="0" w:color="auto"/>
                    <w:left w:val="none" w:sz="0" w:space="0" w:color="auto"/>
                    <w:bottom w:val="none" w:sz="0" w:space="0" w:color="auto"/>
                    <w:right w:val="none" w:sz="0" w:space="0" w:color="auto"/>
                  </w:divBdr>
                </w:div>
              </w:divsChild>
            </w:div>
            <w:div w:id="731150261">
              <w:marLeft w:val="0"/>
              <w:marRight w:val="0"/>
              <w:marTop w:val="0"/>
              <w:marBottom w:val="240"/>
              <w:divBdr>
                <w:top w:val="none" w:sz="0" w:space="0" w:color="auto"/>
                <w:left w:val="none" w:sz="0" w:space="0" w:color="auto"/>
                <w:bottom w:val="none" w:sz="0" w:space="0" w:color="auto"/>
                <w:right w:val="none" w:sz="0" w:space="0" w:color="auto"/>
              </w:divBdr>
              <w:divsChild>
                <w:div w:id="849680133">
                  <w:marLeft w:val="0"/>
                  <w:marRight w:val="0"/>
                  <w:marTop w:val="72"/>
                  <w:marBottom w:val="0"/>
                  <w:divBdr>
                    <w:top w:val="none" w:sz="0" w:space="0" w:color="auto"/>
                    <w:left w:val="none" w:sz="0" w:space="0" w:color="auto"/>
                    <w:bottom w:val="none" w:sz="0" w:space="0" w:color="auto"/>
                    <w:right w:val="none" w:sz="0" w:space="0" w:color="auto"/>
                  </w:divBdr>
                </w:div>
                <w:div w:id="855078079">
                  <w:marLeft w:val="0"/>
                  <w:marRight w:val="0"/>
                  <w:marTop w:val="72"/>
                  <w:marBottom w:val="0"/>
                  <w:divBdr>
                    <w:top w:val="none" w:sz="0" w:space="0" w:color="auto"/>
                    <w:left w:val="none" w:sz="0" w:space="0" w:color="auto"/>
                    <w:bottom w:val="none" w:sz="0" w:space="0" w:color="auto"/>
                    <w:right w:val="none" w:sz="0" w:space="0" w:color="auto"/>
                  </w:divBdr>
                </w:div>
                <w:div w:id="2018338831">
                  <w:marLeft w:val="0"/>
                  <w:marRight w:val="0"/>
                  <w:marTop w:val="72"/>
                  <w:marBottom w:val="0"/>
                  <w:divBdr>
                    <w:top w:val="none" w:sz="0" w:space="0" w:color="auto"/>
                    <w:left w:val="none" w:sz="0" w:space="0" w:color="auto"/>
                    <w:bottom w:val="none" w:sz="0" w:space="0" w:color="auto"/>
                    <w:right w:val="none" w:sz="0" w:space="0" w:color="auto"/>
                  </w:divBdr>
                </w:div>
              </w:divsChild>
            </w:div>
            <w:div w:id="673917607">
              <w:marLeft w:val="0"/>
              <w:marRight w:val="0"/>
              <w:marTop w:val="0"/>
              <w:marBottom w:val="240"/>
              <w:divBdr>
                <w:top w:val="none" w:sz="0" w:space="0" w:color="auto"/>
                <w:left w:val="none" w:sz="0" w:space="0" w:color="auto"/>
                <w:bottom w:val="none" w:sz="0" w:space="0" w:color="auto"/>
                <w:right w:val="none" w:sz="0" w:space="0" w:color="auto"/>
              </w:divBdr>
              <w:divsChild>
                <w:div w:id="1791391093">
                  <w:marLeft w:val="0"/>
                  <w:marRight w:val="0"/>
                  <w:marTop w:val="72"/>
                  <w:marBottom w:val="0"/>
                  <w:divBdr>
                    <w:top w:val="none" w:sz="0" w:space="0" w:color="auto"/>
                    <w:left w:val="none" w:sz="0" w:space="0" w:color="auto"/>
                    <w:bottom w:val="none" w:sz="0" w:space="0" w:color="auto"/>
                    <w:right w:val="none" w:sz="0" w:space="0" w:color="auto"/>
                  </w:divBdr>
                  <w:divsChild>
                    <w:div w:id="269629624">
                      <w:marLeft w:val="360"/>
                      <w:marRight w:val="0"/>
                      <w:marTop w:val="72"/>
                      <w:marBottom w:val="72"/>
                      <w:divBdr>
                        <w:top w:val="none" w:sz="0" w:space="0" w:color="auto"/>
                        <w:left w:val="none" w:sz="0" w:space="0" w:color="auto"/>
                        <w:bottom w:val="none" w:sz="0" w:space="0" w:color="auto"/>
                        <w:right w:val="none" w:sz="0" w:space="0" w:color="auto"/>
                      </w:divBdr>
                    </w:div>
                    <w:div w:id="1956791130">
                      <w:marLeft w:val="360"/>
                      <w:marRight w:val="0"/>
                      <w:marTop w:val="0"/>
                      <w:marBottom w:val="72"/>
                      <w:divBdr>
                        <w:top w:val="none" w:sz="0" w:space="0" w:color="auto"/>
                        <w:left w:val="none" w:sz="0" w:space="0" w:color="auto"/>
                        <w:bottom w:val="none" w:sz="0" w:space="0" w:color="auto"/>
                        <w:right w:val="none" w:sz="0" w:space="0" w:color="auto"/>
                      </w:divBdr>
                    </w:div>
                  </w:divsChild>
                </w:div>
                <w:div w:id="902253644">
                  <w:marLeft w:val="0"/>
                  <w:marRight w:val="0"/>
                  <w:marTop w:val="72"/>
                  <w:marBottom w:val="0"/>
                  <w:divBdr>
                    <w:top w:val="none" w:sz="0" w:space="0" w:color="auto"/>
                    <w:left w:val="none" w:sz="0" w:space="0" w:color="auto"/>
                    <w:bottom w:val="none" w:sz="0" w:space="0" w:color="auto"/>
                    <w:right w:val="none" w:sz="0" w:space="0" w:color="auto"/>
                  </w:divBdr>
                </w:div>
              </w:divsChild>
            </w:div>
            <w:div w:id="1590692467">
              <w:marLeft w:val="0"/>
              <w:marRight w:val="0"/>
              <w:marTop w:val="0"/>
              <w:marBottom w:val="240"/>
              <w:divBdr>
                <w:top w:val="none" w:sz="0" w:space="0" w:color="auto"/>
                <w:left w:val="none" w:sz="0" w:space="0" w:color="auto"/>
                <w:bottom w:val="none" w:sz="0" w:space="0" w:color="auto"/>
                <w:right w:val="none" w:sz="0" w:space="0" w:color="auto"/>
              </w:divBdr>
              <w:divsChild>
                <w:div w:id="1545603791">
                  <w:marLeft w:val="0"/>
                  <w:marRight w:val="0"/>
                  <w:marTop w:val="72"/>
                  <w:marBottom w:val="0"/>
                  <w:divBdr>
                    <w:top w:val="none" w:sz="0" w:space="0" w:color="auto"/>
                    <w:left w:val="none" w:sz="0" w:space="0" w:color="auto"/>
                    <w:bottom w:val="none" w:sz="0" w:space="0" w:color="auto"/>
                    <w:right w:val="none" w:sz="0" w:space="0" w:color="auto"/>
                  </w:divBdr>
                  <w:divsChild>
                    <w:div w:id="1838420357">
                      <w:marLeft w:val="360"/>
                      <w:marRight w:val="0"/>
                      <w:marTop w:val="72"/>
                      <w:marBottom w:val="72"/>
                      <w:divBdr>
                        <w:top w:val="none" w:sz="0" w:space="0" w:color="auto"/>
                        <w:left w:val="none" w:sz="0" w:space="0" w:color="auto"/>
                        <w:bottom w:val="none" w:sz="0" w:space="0" w:color="auto"/>
                        <w:right w:val="none" w:sz="0" w:space="0" w:color="auto"/>
                      </w:divBdr>
                    </w:div>
                    <w:div w:id="866719541">
                      <w:marLeft w:val="360"/>
                      <w:marRight w:val="0"/>
                      <w:marTop w:val="0"/>
                      <w:marBottom w:val="72"/>
                      <w:divBdr>
                        <w:top w:val="none" w:sz="0" w:space="0" w:color="auto"/>
                        <w:left w:val="none" w:sz="0" w:space="0" w:color="auto"/>
                        <w:bottom w:val="none" w:sz="0" w:space="0" w:color="auto"/>
                        <w:right w:val="none" w:sz="0" w:space="0" w:color="auto"/>
                      </w:divBdr>
                    </w:div>
                  </w:divsChild>
                </w:div>
                <w:div w:id="555506322">
                  <w:marLeft w:val="0"/>
                  <w:marRight w:val="0"/>
                  <w:marTop w:val="72"/>
                  <w:marBottom w:val="0"/>
                  <w:divBdr>
                    <w:top w:val="none" w:sz="0" w:space="0" w:color="auto"/>
                    <w:left w:val="none" w:sz="0" w:space="0" w:color="auto"/>
                    <w:bottom w:val="none" w:sz="0" w:space="0" w:color="auto"/>
                    <w:right w:val="none" w:sz="0" w:space="0" w:color="auto"/>
                  </w:divBdr>
                </w:div>
                <w:div w:id="915894164">
                  <w:marLeft w:val="0"/>
                  <w:marRight w:val="0"/>
                  <w:marTop w:val="72"/>
                  <w:marBottom w:val="0"/>
                  <w:divBdr>
                    <w:top w:val="none" w:sz="0" w:space="0" w:color="auto"/>
                    <w:left w:val="none" w:sz="0" w:space="0" w:color="auto"/>
                    <w:bottom w:val="none" w:sz="0" w:space="0" w:color="auto"/>
                    <w:right w:val="none" w:sz="0" w:space="0" w:color="auto"/>
                  </w:divBdr>
                </w:div>
                <w:div w:id="866914930">
                  <w:marLeft w:val="0"/>
                  <w:marRight w:val="0"/>
                  <w:marTop w:val="72"/>
                  <w:marBottom w:val="0"/>
                  <w:divBdr>
                    <w:top w:val="none" w:sz="0" w:space="0" w:color="auto"/>
                    <w:left w:val="none" w:sz="0" w:space="0" w:color="auto"/>
                    <w:bottom w:val="none" w:sz="0" w:space="0" w:color="auto"/>
                    <w:right w:val="none" w:sz="0" w:space="0" w:color="auto"/>
                  </w:divBdr>
                </w:div>
                <w:div w:id="706837228">
                  <w:marLeft w:val="0"/>
                  <w:marRight w:val="0"/>
                  <w:marTop w:val="72"/>
                  <w:marBottom w:val="0"/>
                  <w:divBdr>
                    <w:top w:val="none" w:sz="0" w:space="0" w:color="auto"/>
                    <w:left w:val="none" w:sz="0" w:space="0" w:color="auto"/>
                    <w:bottom w:val="none" w:sz="0" w:space="0" w:color="auto"/>
                    <w:right w:val="none" w:sz="0" w:space="0" w:color="auto"/>
                  </w:divBdr>
                </w:div>
                <w:div w:id="149660385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704064716">
      <w:bodyDiv w:val="1"/>
      <w:marLeft w:val="0"/>
      <w:marRight w:val="0"/>
      <w:marTop w:val="0"/>
      <w:marBottom w:val="0"/>
      <w:divBdr>
        <w:top w:val="none" w:sz="0" w:space="0" w:color="auto"/>
        <w:left w:val="none" w:sz="0" w:space="0" w:color="auto"/>
        <w:bottom w:val="none" w:sz="0" w:space="0" w:color="auto"/>
        <w:right w:val="none" w:sz="0" w:space="0" w:color="auto"/>
      </w:divBdr>
      <w:divsChild>
        <w:div w:id="1606037502">
          <w:marLeft w:val="0"/>
          <w:marRight w:val="0"/>
          <w:marTop w:val="72"/>
          <w:marBottom w:val="0"/>
          <w:divBdr>
            <w:top w:val="none" w:sz="0" w:space="0" w:color="auto"/>
            <w:left w:val="none" w:sz="0" w:space="0" w:color="auto"/>
            <w:bottom w:val="none" w:sz="0" w:space="0" w:color="auto"/>
            <w:right w:val="none" w:sz="0" w:space="0" w:color="auto"/>
          </w:divBdr>
          <w:divsChild>
            <w:div w:id="1565408190">
              <w:marLeft w:val="360"/>
              <w:marRight w:val="0"/>
              <w:marTop w:val="72"/>
              <w:marBottom w:val="72"/>
              <w:divBdr>
                <w:top w:val="none" w:sz="0" w:space="0" w:color="auto"/>
                <w:left w:val="none" w:sz="0" w:space="0" w:color="auto"/>
                <w:bottom w:val="none" w:sz="0" w:space="0" w:color="auto"/>
                <w:right w:val="none" w:sz="0" w:space="0" w:color="auto"/>
              </w:divBdr>
            </w:div>
            <w:div w:id="288363608">
              <w:marLeft w:val="360"/>
              <w:marRight w:val="0"/>
              <w:marTop w:val="0"/>
              <w:marBottom w:val="72"/>
              <w:divBdr>
                <w:top w:val="none" w:sz="0" w:space="0" w:color="auto"/>
                <w:left w:val="none" w:sz="0" w:space="0" w:color="auto"/>
                <w:bottom w:val="none" w:sz="0" w:space="0" w:color="auto"/>
                <w:right w:val="none" w:sz="0" w:space="0" w:color="auto"/>
              </w:divBdr>
            </w:div>
            <w:div w:id="16128778">
              <w:marLeft w:val="360"/>
              <w:marRight w:val="0"/>
              <w:marTop w:val="0"/>
              <w:marBottom w:val="72"/>
              <w:divBdr>
                <w:top w:val="none" w:sz="0" w:space="0" w:color="auto"/>
                <w:left w:val="none" w:sz="0" w:space="0" w:color="auto"/>
                <w:bottom w:val="none" w:sz="0" w:space="0" w:color="auto"/>
                <w:right w:val="none" w:sz="0" w:space="0" w:color="auto"/>
              </w:divBdr>
            </w:div>
            <w:div w:id="171665538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740719121">
      <w:bodyDiv w:val="1"/>
      <w:marLeft w:val="0"/>
      <w:marRight w:val="0"/>
      <w:marTop w:val="0"/>
      <w:marBottom w:val="0"/>
      <w:divBdr>
        <w:top w:val="none" w:sz="0" w:space="0" w:color="auto"/>
        <w:left w:val="none" w:sz="0" w:space="0" w:color="auto"/>
        <w:bottom w:val="none" w:sz="0" w:space="0" w:color="auto"/>
        <w:right w:val="none" w:sz="0" w:space="0" w:color="auto"/>
      </w:divBdr>
    </w:div>
    <w:div w:id="773944769">
      <w:bodyDiv w:val="1"/>
      <w:marLeft w:val="0"/>
      <w:marRight w:val="0"/>
      <w:marTop w:val="0"/>
      <w:marBottom w:val="0"/>
      <w:divBdr>
        <w:top w:val="none" w:sz="0" w:space="0" w:color="auto"/>
        <w:left w:val="none" w:sz="0" w:space="0" w:color="auto"/>
        <w:bottom w:val="none" w:sz="0" w:space="0" w:color="auto"/>
        <w:right w:val="none" w:sz="0" w:space="0" w:color="auto"/>
      </w:divBdr>
      <w:divsChild>
        <w:div w:id="1345592856">
          <w:marLeft w:val="0"/>
          <w:marRight w:val="0"/>
          <w:marTop w:val="0"/>
          <w:marBottom w:val="0"/>
          <w:divBdr>
            <w:top w:val="none" w:sz="0" w:space="0" w:color="auto"/>
            <w:left w:val="none" w:sz="0" w:space="0" w:color="auto"/>
            <w:bottom w:val="none" w:sz="0" w:space="0" w:color="auto"/>
            <w:right w:val="none" w:sz="0" w:space="0" w:color="auto"/>
          </w:divBdr>
          <w:divsChild>
            <w:div w:id="1835996040">
              <w:marLeft w:val="0"/>
              <w:marRight w:val="0"/>
              <w:marTop w:val="0"/>
              <w:marBottom w:val="0"/>
              <w:divBdr>
                <w:top w:val="none" w:sz="0" w:space="0" w:color="auto"/>
                <w:left w:val="none" w:sz="0" w:space="0" w:color="auto"/>
                <w:bottom w:val="none" w:sz="0" w:space="0" w:color="auto"/>
                <w:right w:val="none" w:sz="0" w:space="0" w:color="auto"/>
              </w:divBdr>
            </w:div>
          </w:divsChild>
        </w:div>
        <w:div w:id="12463825">
          <w:marLeft w:val="0"/>
          <w:marRight w:val="0"/>
          <w:marTop w:val="0"/>
          <w:marBottom w:val="0"/>
          <w:divBdr>
            <w:top w:val="none" w:sz="0" w:space="0" w:color="auto"/>
            <w:left w:val="none" w:sz="0" w:space="0" w:color="auto"/>
            <w:bottom w:val="none" w:sz="0" w:space="0" w:color="auto"/>
            <w:right w:val="none" w:sz="0" w:space="0" w:color="auto"/>
          </w:divBdr>
          <w:divsChild>
            <w:div w:id="1023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74449">
      <w:bodyDiv w:val="1"/>
      <w:marLeft w:val="0"/>
      <w:marRight w:val="0"/>
      <w:marTop w:val="0"/>
      <w:marBottom w:val="0"/>
      <w:divBdr>
        <w:top w:val="none" w:sz="0" w:space="0" w:color="auto"/>
        <w:left w:val="none" w:sz="0" w:space="0" w:color="auto"/>
        <w:bottom w:val="none" w:sz="0" w:space="0" w:color="auto"/>
        <w:right w:val="none" w:sz="0" w:space="0" w:color="auto"/>
      </w:divBdr>
    </w:div>
    <w:div w:id="903105359">
      <w:bodyDiv w:val="1"/>
      <w:marLeft w:val="0"/>
      <w:marRight w:val="0"/>
      <w:marTop w:val="0"/>
      <w:marBottom w:val="0"/>
      <w:divBdr>
        <w:top w:val="none" w:sz="0" w:space="0" w:color="auto"/>
        <w:left w:val="none" w:sz="0" w:space="0" w:color="auto"/>
        <w:bottom w:val="none" w:sz="0" w:space="0" w:color="auto"/>
        <w:right w:val="none" w:sz="0" w:space="0" w:color="auto"/>
      </w:divBdr>
      <w:divsChild>
        <w:div w:id="1575697866">
          <w:marLeft w:val="360"/>
          <w:marRight w:val="0"/>
          <w:marTop w:val="72"/>
          <w:marBottom w:val="72"/>
          <w:divBdr>
            <w:top w:val="none" w:sz="0" w:space="0" w:color="auto"/>
            <w:left w:val="none" w:sz="0" w:space="0" w:color="auto"/>
            <w:bottom w:val="none" w:sz="0" w:space="0" w:color="auto"/>
            <w:right w:val="none" w:sz="0" w:space="0" w:color="auto"/>
          </w:divBdr>
        </w:div>
        <w:div w:id="1992907767">
          <w:marLeft w:val="360"/>
          <w:marRight w:val="0"/>
          <w:marTop w:val="0"/>
          <w:marBottom w:val="72"/>
          <w:divBdr>
            <w:top w:val="none" w:sz="0" w:space="0" w:color="auto"/>
            <w:left w:val="none" w:sz="0" w:space="0" w:color="auto"/>
            <w:bottom w:val="none" w:sz="0" w:space="0" w:color="auto"/>
            <w:right w:val="none" w:sz="0" w:space="0" w:color="auto"/>
          </w:divBdr>
        </w:div>
      </w:divsChild>
    </w:div>
    <w:div w:id="912396302">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8">
          <w:marLeft w:val="0"/>
          <w:marRight w:val="0"/>
          <w:marTop w:val="0"/>
          <w:marBottom w:val="240"/>
          <w:divBdr>
            <w:top w:val="none" w:sz="0" w:space="0" w:color="auto"/>
            <w:left w:val="none" w:sz="0" w:space="0" w:color="auto"/>
            <w:bottom w:val="none" w:sz="0" w:space="0" w:color="auto"/>
            <w:right w:val="none" w:sz="0" w:space="0" w:color="auto"/>
          </w:divBdr>
          <w:divsChild>
            <w:div w:id="533618869">
              <w:marLeft w:val="0"/>
              <w:marRight w:val="0"/>
              <w:marTop w:val="72"/>
              <w:marBottom w:val="0"/>
              <w:divBdr>
                <w:top w:val="none" w:sz="0" w:space="0" w:color="auto"/>
                <w:left w:val="none" w:sz="0" w:space="0" w:color="auto"/>
                <w:bottom w:val="none" w:sz="0" w:space="0" w:color="auto"/>
                <w:right w:val="none" w:sz="0" w:space="0" w:color="auto"/>
              </w:divBdr>
            </w:div>
            <w:div w:id="631398716">
              <w:marLeft w:val="0"/>
              <w:marRight w:val="0"/>
              <w:marTop w:val="72"/>
              <w:marBottom w:val="0"/>
              <w:divBdr>
                <w:top w:val="none" w:sz="0" w:space="0" w:color="auto"/>
                <w:left w:val="none" w:sz="0" w:space="0" w:color="auto"/>
                <w:bottom w:val="none" w:sz="0" w:space="0" w:color="auto"/>
                <w:right w:val="none" w:sz="0" w:space="0" w:color="auto"/>
              </w:divBdr>
            </w:div>
          </w:divsChild>
        </w:div>
        <w:div w:id="628635243">
          <w:marLeft w:val="0"/>
          <w:marRight w:val="0"/>
          <w:marTop w:val="0"/>
          <w:marBottom w:val="240"/>
          <w:divBdr>
            <w:top w:val="none" w:sz="0" w:space="0" w:color="auto"/>
            <w:left w:val="none" w:sz="0" w:space="0" w:color="auto"/>
            <w:bottom w:val="none" w:sz="0" w:space="0" w:color="auto"/>
            <w:right w:val="none" w:sz="0" w:space="0" w:color="auto"/>
          </w:divBdr>
          <w:divsChild>
            <w:div w:id="1362048918">
              <w:marLeft w:val="0"/>
              <w:marRight w:val="0"/>
              <w:marTop w:val="72"/>
              <w:marBottom w:val="0"/>
              <w:divBdr>
                <w:top w:val="none" w:sz="0" w:space="0" w:color="auto"/>
                <w:left w:val="none" w:sz="0" w:space="0" w:color="auto"/>
                <w:bottom w:val="none" w:sz="0" w:space="0" w:color="auto"/>
                <w:right w:val="none" w:sz="0" w:space="0" w:color="auto"/>
              </w:divBdr>
            </w:div>
            <w:div w:id="381487412">
              <w:marLeft w:val="0"/>
              <w:marRight w:val="0"/>
              <w:marTop w:val="72"/>
              <w:marBottom w:val="0"/>
              <w:divBdr>
                <w:top w:val="none" w:sz="0" w:space="0" w:color="auto"/>
                <w:left w:val="none" w:sz="0" w:space="0" w:color="auto"/>
                <w:bottom w:val="none" w:sz="0" w:space="0" w:color="auto"/>
                <w:right w:val="none" w:sz="0" w:space="0" w:color="auto"/>
              </w:divBdr>
            </w:div>
          </w:divsChild>
        </w:div>
        <w:div w:id="529759143">
          <w:marLeft w:val="0"/>
          <w:marRight w:val="0"/>
          <w:marTop w:val="0"/>
          <w:marBottom w:val="240"/>
          <w:divBdr>
            <w:top w:val="none" w:sz="0" w:space="0" w:color="auto"/>
            <w:left w:val="none" w:sz="0" w:space="0" w:color="auto"/>
            <w:bottom w:val="none" w:sz="0" w:space="0" w:color="auto"/>
            <w:right w:val="none" w:sz="0" w:space="0" w:color="auto"/>
          </w:divBdr>
          <w:divsChild>
            <w:div w:id="1349140017">
              <w:marLeft w:val="0"/>
              <w:marRight w:val="0"/>
              <w:marTop w:val="72"/>
              <w:marBottom w:val="0"/>
              <w:divBdr>
                <w:top w:val="none" w:sz="0" w:space="0" w:color="auto"/>
                <w:left w:val="none" w:sz="0" w:space="0" w:color="auto"/>
                <w:bottom w:val="none" w:sz="0" w:space="0" w:color="auto"/>
                <w:right w:val="none" w:sz="0" w:space="0" w:color="auto"/>
              </w:divBdr>
            </w:div>
            <w:div w:id="190413442">
              <w:marLeft w:val="0"/>
              <w:marRight w:val="0"/>
              <w:marTop w:val="72"/>
              <w:marBottom w:val="0"/>
              <w:divBdr>
                <w:top w:val="none" w:sz="0" w:space="0" w:color="auto"/>
                <w:left w:val="none" w:sz="0" w:space="0" w:color="auto"/>
                <w:bottom w:val="none" w:sz="0" w:space="0" w:color="auto"/>
                <w:right w:val="none" w:sz="0" w:space="0" w:color="auto"/>
              </w:divBdr>
            </w:div>
            <w:div w:id="129398640">
              <w:marLeft w:val="0"/>
              <w:marRight w:val="0"/>
              <w:marTop w:val="72"/>
              <w:marBottom w:val="0"/>
              <w:divBdr>
                <w:top w:val="none" w:sz="0" w:space="0" w:color="auto"/>
                <w:left w:val="none" w:sz="0" w:space="0" w:color="auto"/>
                <w:bottom w:val="none" w:sz="0" w:space="0" w:color="auto"/>
                <w:right w:val="none" w:sz="0" w:space="0" w:color="auto"/>
              </w:divBdr>
            </w:div>
          </w:divsChild>
        </w:div>
        <w:div w:id="1578397404">
          <w:marLeft w:val="0"/>
          <w:marRight w:val="0"/>
          <w:marTop w:val="0"/>
          <w:marBottom w:val="240"/>
          <w:divBdr>
            <w:top w:val="none" w:sz="0" w:space="0" w:color="auto"/>
            <w:left w:val="none" w:sz="0" w:space="0" w:color="auto"/>
            <w:bottom w:val="none" w:sz="0" w:space="0" w:color="auto"/>
            <w:right w:val="none" w:sz="0" w:space="0" w:color="auto"/>
          </w:divBdr>
          <w:divsChild>
            <w:div w:id="485903363">
              <w:marLeft w:val="0"/>
              <w:marRight w:val="0"/>
              <w:marTop w:val="72"/>
              <w:marBottom w:val="0"/>
              <w:divBdr>
                <w:top w:val="none" w:sz="0" w:space="0" w:color="auto"/>
                <w:left w:val="none" w:sz="0" w:space="0" w:color="auto"/>
                <w:bottom w:val="none" w:sz="0" w:space="0" w:color="auto"/>
                <w:right w:val="none" w:sz="0" w:space="0" w:color="auto"/>
              </w:divBdr>
              <w:divsChild>
                <w:div w:id="1596593335">
                  <w:marLeft w:val="360"/>
                  <w:marRight w:val="0"/>
                  <w:marTop w:val="72"/>
                  <w:marBottom w:val="72"/>
                  <w:divBdr>
                    <w:top w:val="none" w:sz="0" w:space="0" w:color="auto"/>
                    <w:left w:val="none" w:sz="0" w:space="0" w:color="auto"/>
                    <w:bottom w:val="none" w:sz="0" w:space="0" w:color="auto"/>
                    <w:right w:val="none" w:sz="0" w:space="0" w:color="auto"/>
                  </w:divBdr>
                </w:div>
                <w:div w:id="980766049">
                  <w:marLeft w:val="360"/>
                  <w:marRight w:val="0"/>
                  <w:marTop w:val="0"/>
                  <w:marBottom w:val="72"/>
                  <w:divBdr>
                    <w:top w:val="none" w:sz="0" w:space="0" w:color="auto"/>
                    <w:left w:val="none" w:sz="0" w:space="0" w:color="auto"/>
                    <w:bottom w:val="none" w:sz="0" w:space="0" w:color="auto"/>
                    <w:right w:val="none" w:sz="0" w:space="0" w:color="auto"/>
                  </w:divBdr>
                </w:div>
              </w:divsChild>
            </w:div>
            <w:div w:id="1079400094">
              <w:marLeft w:val="0"/>
              <w:marRight w:val="0"/>
              <w:marTop w:val="72"/>
              <w:marBottom w:val="0"/>
              <w:divBdr>
                <w:top w:val="none" w:sz="0" w:space="0" w:color="auto"/>
                <w:left w:val="none" w:sz="0" w:space="0" w:color="auto"/>
                <w:bottom w:val="none" w:sz="0" w:space="0" w:color="auto"/>
                <w:right w:val="none" w:sz="0" w:space="0" w:color="auto"/>
              </w:divBdr>
              <w:divsChild>
                <w:div w:id="507596871">
                  <w:marLeft w:val="360"/>
                  <w:marRight w:val="0"/>
                  <w:marTop w:val="72"/>
                  <w:marBottom w:val="72"/>
                  <w:divBdr>
                    <w:top w:val="none" w:sz="0" w:space="0" w:color="auto"/>
                    <w:left w:val="none" w:sz="0" w:space="0" w:color="auto"/>
                    <w:bottom w:val="none" w:sz="0" w:space="0" w:color="auto"/>
                    <w:right w:val="none" w:sz="0" w:space="0" w:color="auto"/>
                  </w:divBdr>
                </w:div>
                <w:div w:id="1096949629">
                  <w:marLeft w:val="360"/>
                  <w:marRight w:val="0"/>
                  <w:marTop w:val="0"/>
                  <w:marBottom w:val="72"/>
                  <w:divBdr>
                    <w:top w:val="none" w:sz="0" w:space="0" w:color="auto"/>
                    <w:left w:val="none" w:sz="0" w:space="0" w:color="auto"/>
                    <w:bottom w:val="none" w:sz="0" w:space="0" w:color="auto"/>
                    <w:right w:val="none" w:sz="0" w:space="0" w:color="auto"/>
                  </w:divBdr>
                </w:div>
                <w:div w:id="2095583866">
                  <w:marLeft w:val="360"/>
                  <w:marRight w:val="0"/>
                  <w:marTop w:val="0"/>
                  <w:marBottom w:val="72"/>
                  <w:divBdr>
                    <w:top w:val="none" w:sz="0" w:space="0" w:color="auto"/>
                    <w:left w:val="none" w:sz="0" w:space="0" w:color="auto"/>
                    <w:bottom w:val="none" w:sz="0" w:space="0" w:color="auto"/>
                    <w:right w:val="none" w:sz="0" w:space="0" w:color="auto"/>
                  </w:divBdr>
                </w:div>
                <w:div w:id="1836458648">
                  <w:marLeft w:val="360"/>
                  <w:marRight w:val="0"/>
                  <w:marTop w:val="0"/>
                  <w:marBottom w:val="72"/>
                  <w:divBdr>
                    <w:top w:val="none" w:sz="0" w:space="0" w:color="auto"/>
                    <w:left w:val="none" w:sz="0" w:space="0" w:color="auto"/>
                    <w:bottom w:val="none" w:sz="0" w:space="0" w:color="auto"/>
                    <w:right w:val="none" w:sz="0" w:space="0" w:color="auto"/>
                  </w:divBdr>
                </w:div>
                <w:div w:id="882521312">
                  <w:marLeft w:val="360"/>
                  <w:marRight w:val="0"/>
                  <w:marTop w:val="0"/>
                  <w:marBottom w:val="72"/>
                  <w:divBdr>
                    <w:top w:val="none" w:sz="0" w:space="0" w:color="auto"/>
                    <w:left w:val="none" w:sz="0" w:space="0" w:color="auto"/>
                    <w:bottom w:val="none" w:sz="0" w:space="0" w:color="auto"/>
                    <w:right w:val="none" w:sz="0" w:space="0" w:color="auto"/>
                  </w:divBdr>
                </w:div>
                <w:div w:id="93716525">
                  <w:marLeft w:val="360"/>
                  <w:marRight w:val="0"/>
                  <w:marTop w:val="0"/>
                  <w:marBottom w:val="72"/>
                  <w:divBdr>
                    <w:top w:val="none" w:sz="0" w:space="0" w:color="auto"/>
                    <w:left w:val="none" w:sz="0" w:space="0" w:color="auto"/>
                    <w:bottom w:val="none" w:sz="0" w:space="0" w:color="auto"/>
                    <w:right w:val="none" w:sz="0" w:space="0" w:color="auto"/>
                  </w:divBdr>
                </w:div>
              </w:divsChild>
            </w:div>
            <w:div w:id="432823071">
              <w:marLeft w:val="0"/>
              <w:marRight w:val="0"/>
              <w:marTop w:val="72"/>
              <w:marBottom w:val="0"/>
              <w:divBdr>
                <w:top w:val="none" w:sz="0" w:space="0" w:color="auto"/>
                <w:left w:val="none" w:sz="0" w:space="0" w:color="auto"/>
                <w:bottom w:val="none" w:sz="0" w:space="0" w:color="auto"/>
                <w:right w:val="none" w:sz="0" w:space="0" w:color="auto"/>
              </w:divBdr>
            </w:div>
          </w:divsChild>
        </w:div>
        <w:div w:id="637346796">
          <w:marLeft w:val="0"/>
          <w:marRight w:val="0"/>
          <w:marTop w:val="0"/>
          <w:marBottom w:val="240"/>
          <w:divBdr>
            <w:top w:val="none" w:sz="0" w:space="0" w:color="auto"/>
            <w:left w:val="none" w:sz="0" w:space="0" w:color="auto"/>
            <w:bottom w:val="none" w:sz="0" w:space="0" w:color="auto"/>
            <w:right w:val="none" w:sz="0" w:space="0" w:color="auto"/>
          </w:divBdr>
        </w:div>
        <w:div w:id="867377220">
          <w:marLeft w:val="0"/>
          <w:marRight w:val="0"/>
          <w:marTop w:val="0"/>
          <w:marBottom w:val="240"/>
          <w:divBdr>
            <w:top w:val="none" w:sz="0" w:space="0" w:color="auto"/>
            <w:left w:val="none" w:sz="0" w:space="0" w:color="auto"/>
            <w:bottom w:val="none" w:sz="0" w:space="0" w:color="auto"/>
            <w:right w:val="none" w:sz="0" w:space="0" w:color="auto"/>
          </w:divBdr>
        </w:div>
        <w:div w:id="934245736">
          <w:marLeft w:val="0"/>
          <w:marRight w:val="0"/>
          <w:marTop w:val="0"/>
          <w:marBottom w:val="240"/>
          <w:divBdr>
            <w:top w:val="none" w:sz="0" w:space="0" w:color="auto"/>
            <w:left w:val="none" w:sz="0" w:space="0" w:color="auto"/>
            <w:bottom w:val="none" w:sz="0" w:space="0" w:color="auto"/>
            <w:right w:val="none" w:sz="0" w:space="0" w:color="auto"/>
          </w:divBdr>
          <w:divsChild>
            <w:div w:id="1548759622">
              <w:marLeft w:val="0"/>
              <w:marRight w:val="0"/>
              <w:marTop w:val="72"/>
              <w:marBottom w:val="0"/>
              <w:divBdr>
                <w:top w:val="none" w:sz="0" w:space="0" w:color="auto"/>
                <w:left w:val="none" w:sz="0" w:space="0" w:color="auto"/>
                <w:bottom w:val="none" w:sz="0" w:space="0" w:color="auto"/>
                <w:right w:val="none" w:sz="0" w:space="0" w:color="auto"/>
              </w:divBdr>
            </w:div>
            <w:div w:id="806818960">
              <w:marLeft w:val="0"/>
              <w:marRight w:val="0"/>
              <w:marTop w:val="72"/>
              <w:marBottom w:val="0"/>
              <w:divBdr>
                <w:top w:val="none" w:sz="0" w:space="0" w:color="auto"/>
                <w:left w:val="none" w:sz="0" w:space="0" w:color="auto"/>
                <w:bottom w:val="none" w:sz="0" w:space="0" w:color="auto"/>
                <w:right w:val="none" w:sz="0" w:space="0" w:color="auto"/>
              </w:divBdr>
            </w:div>
            <w:div w:id="802968370">
              <w:marLeft w:val="0"/>
              <w:marRight w:val="0"/>
              <w:marTop w:val="72"/>
              <w:marBottom w:val="0"/>
              <w:divBdr>
                <w:top w:val="none" w:sz="0" w:space="0" w:color="auto"/>
                <w:left w:val="none" w:sz="0" w:space="0" w:color="auto"/>
                <w:bottom w:val="none" w:sz="0" w:space="0" w:color="auto"/>
                <w:right w:val="none" w:sz="0" w:space="0" w:color="auto"/>
              </w:divBdr>
              <w:divsChild>
                <w:div w:id="1662418652">
                  <w:marLeft w:val="360"/>
                  <w:marRight w:val="0"/>
                  <w:marTop w:val="72"/>
                  <w:marBottom w:val="72"/>
                  <w:divBdr>
                    <w:top w:val="none" w:sz="0" w:space="0" w:color="auto"/>
                    <w:left w:val="none" w:sz="0" w:space="0" w:color="auto"/>
                    <w:bottom w:val="none" w:sz="0" w:space="0" w:color="auto"/>
                    <w:right w:val="none" w:sz="0" w:space="0" w:color="auto"/>
                  </w:divBdr>
                  <w:divsChild>
                    <w:div w:id="1569918389">
                      <w:marLeft w:val="360"/>
                      <w:marRight w:val="0"/>
                      <w:marTop w:val="0"/>
                      <w:marBottom w:val="0"/>
                      <w:divBdr>
                        <w:top w:val="none" w:sz="0" w:space="0" w:color="auto"/>
                        <w:left w:val="none" w:sz="0" w:space="0" w:color="auto"/>
                        <w:bottom w:val="none" w:sz="0" w:space="0" w:color="auto"/>
                        <w:right w:val="none" w:sz="0" w:space="0" w:color="auto"/>
                      </w:divBdr>
                    </w:div>
                    <w:div w:id="1491483969">
                      <w:marLeft w:val="360"/>
                      <w:marRight w:val="0"/>
                      <w:marTop w:val="0"/>
                      <w:marBottom w:val="0"/>
                      <w:divBdr>
                        <w:top w:val="none" w:sz="0" w:space="0" w:color="auto"/>
                        <w:left w:val="none" w:sz="0" w:space="0" w:color="auto"/>
                        <w:bottom w:val="none" w:sz="0" w:space="0" w:color="auto"/>
                        <w:right w:val="none" w:sz="0" w:space="0" w:color="auto"/>
                      </w:divBdr>
                    </w:div>
                    <w:div w:id="262761008">
                      <w:marLeft w:val="360"/>
                      <w:marRight w:val="0"/>
                      <w:marTop w:val="0"/>
                      <w:marBottom w:val="0"/>
                      <w:divBdr>
                        <w:top w:val="none" w:sz="0" w:space="0" w:color="auto"/>
                        <w:left w:val="none" w:sz="0" w:space="0" w:color="auto"/>
                        <w:bottom w:val="none" w:sz="0" w:space="0" w:color="auto"/>
                        <w:right w:val="none" w:sz="0" w:space="0" w:color="auto"/>
                      </w:divBdr>
                    </w:div>
                    <w:div w:id="1383285664">
                      <w:marLeft w:val="360"/>
                      <w:marRight w:val="0"/>
                      <w:marTop w:val="0"/>
                      <w:marBottom w:val="0"/>
                      <w:divBdr>
                        <w:top w:val="none" w:sz="0" w:space="0" w:color="auto"/>
                        <w:left w:val="none" w:sz="0" w:space="0" w:color="auto"/>
                        <w:bottom w:val="none" w:sz="0" w:space="0" w:color="auto"/>
                        <w:right w:val="none" w:sz="0" w:space="0" w:color="auto"/>
                      </w:divBdr>
                    </w:div>
                  </w:divsChild>
                </w:div>
                <w:div w:id="1590845491">
                  <w:marLeft w:val="360"/>
                  <w:marRight w:val="0"/>
                  <w:marTop w:val="0"/>
                  <w:marBottom w:val="72"/>
                  <w:divBdr>
                    <w:top w:val="none" w:sz="0" w:space="0" w:color="auto"/>
                    <w:left w:val="none" w:sz="0" w:space="0" w:color="auto"/>
                    <w:bottom w:val="none" w:sz="0" w:space="0" w:color="auto"/>
                    <w:right w:val="none" w:sz="0" w:space="0" w:color="auto"/>
                  </w:divBdr>
                </w:div>
              </w:divsChild>
            </w:div>
            <w:div w:id="919555856">
              <w:marLeft w:val="0"/>
              <w:marRight w:val="0"/>
              <w:marTop w:val="72"/>
              <w:marBottom w:val="0"/>
              <w:divBdr>
                <w:top w:val="none" w:sz="0" w:space="0" w:color="auto"/>
                <w:left w:val="none" w:sz="0" w:space="0" w:color="auto"/>
                <w:bottom w:val="none" w:sz="0" w:space="0" w:color="auto"/>
                <w:right w:val="none" w:sz="0" w:space="0" w:color="auto"/>
              </w:divBdr>
            </w:div>
            <w:div w:id="1017779585">
              <w:marLeft w:val="0"/>
              <w:marRight w:val="0"/>
              <w:marTop w:val="72"/>
              <w:marBottom w:val="0"/>
              <w:divBdr>
                <w:top w:val="none" w:sz="0" w:space="0" w:color="auto"/>
                <w:left w:val="none" w:sz="0" w:space="0" w:color="auto"/>
                <w:bottom w:val="none" w:sz="0" w:space="0" w:color="auto"/>
                <w:right w:val="none" w:sz="0" w:space="0" w:color="auto"/>
              </w:divBdr>
              <w:divsChild>
                <w:div w:id="823860289">
                  <w:marLeft w:val="360"/>
                  <w:marRight w:val="0"/>
                  <w:marTop w:val="72"/>
                  <w:marBottom w:val="72"/>
                  <w:divBdr>
                    <w:top w:val="none" w:sz="0" w:space="0" w:color="auto"/>
                    <w:left w:val="none" w:sz="0" w:space="0" w:color="auto"/>
                    <w:bottom w:val="none" w:sz="0" w:space="0" w:color="auto"/>
                    <w:right w:val="none" w:sz="0" w:space="0" w:color="auto"/>
                  </w:divBdr>
                </w:div>
                <w:div w:id="60955419">
                  <w:marLeft w:val="360"/>
                  <w:marRight w:val="0"/>
                  <w:marTop w:val="0"/>
                  <w:marBottom w:val="72"/>
                  <w:divBdr>
                    <w:top w:val="none" w:sz="0" w:space="0" w:color="auto"/>
                    <w:left w:val="none" w:sz="0" w:space="0" w:color="auto"/>
                    <w:bottom w:val="none" w:sz="0" w:space="0" w:color="auto"/>
                    <w:right w:val="none" w:sz="0" w:space="0" w:color="auto"/>
                  </w:divBdr>
                </w:div>
                <w:div w:id="2049254114">
                  <w:marLeft w:val="360"/>
                  <w:marRight w:val="0"/>
                  <w:marTop w:val="0"/>
                  <w:marBottom w:val="72"/>
                  <w:divBdr>
                    <w:top w:val="none" w:sz="0" w:space="0" w:color="auto"/>
                    <w:left w:val="none" w:sz="0" w:space="0" w:color="auto"/>
                    <w:bottom w:val="none" w:sz="0" w:space="0" w:color="auto"/>
                    <w:right w:val="none" w:sz="0" w:space="0" w:color="auto"/>
                  </w:divBdr>
                </w:div>
              </w:divsChild>
            </w:div>
            <w:div w:id="2139756058">
              <w:marLeft w:val="0"/>
              <w:marRight w:val="0"/>
              <w:marTop w:val="72"/>
              <w:marBottom w:val="0"/>
              <w:divBdr>
                <w:top w:val="none" w:sz="0" w:space="0" w:color="auto"/>
                <w:left w:val="none" w:sz="0" w:space="0" w:color="auto"/>
                <w:bottom w:val="none" w:sz="0" w:space="0" w:color="auto"/>
                <w:right w:val="none" w:sz="0" w:space="0" w:color="auto"/>
              </w:divBdr>
            </w:div>
            <w:div w:id="1770925811">
              <w:marLeft w:val="0"/>
              <w:marRight w:val="0"/>
              <w:marTop w:val="72"/>
              <w:marBottom w:val="0"/>
              <w:divBdr>
                <w:top w:val="none" w:sz="0" w:space="0" w:color="auto"/>
                <w:left w:val="none" w:sz="0" w:space="0" w:color="auto"/>
                <w:bottom w:val="none" w:sz="0" w:space="0" w:color="auto"/>
                <w:right w:val="none" w:sz="0" w:space="0" w:color="auto"/>
              </w:divBdr>
            </w:div>
          </w:divsChild>
        </w:div>
        <w:div w:id="1668827985">
          <w:marLeft w:val="0"/>
          <w:marRight w:val="0"/>
          <w:marTop w:val="0"/>
          <w:marBottom w:val="240"/>
          <w:divBdr>
            <w:top w:val="none" w:sz="0" w:space="0" w:color="auto"/>
            <w:left w:val="none" w:sz="0" w:space="0" w:color="auto"/>
            <w:bottom w:val="none" w:sz="0" w:space="0" w:color="auto"/>
            <w:right w:val="none" w:sz="0" w:space="0" w:color="auto"/>
          </w:divBdr>
          <w:divsChild>
            <w:div w:id="846752789">
              <w:marLeft w:val="0"/>
              <w:marRight w:val="0"/>
              <w:marTop w:val="72"/>
              <w:marBottom w:val="0"/>
              <w:divBdr>
                <w:top w:val="none" w:sz="0" w:space="0" w:color="auto"/>
                <w:left w:val="none" w:sz="0" w:space="0" w:color="auto"/>
                <w:bottom w:val="none" w:sz="0" w:space="0" w:color="auto"/>
                <w:right w:val="none" w:sz="0" w:space="0" w:color="auto"/>
              </w:divBdr>
            </w:div>
            <w:div w:id="472992279">
              <w:marLeft w:val="0"/>
              <w:marRight w:val="0"/>
              <w:marTop w:val="72"/>
              <w:marBottom w:val="0"/>
              <w:divBdr>
                <w:top w:val="none" w:sz="0" w:space="0" w:color="auto"/>
                <w:left w:val="none" w:sz="0" w:space="0" w:color="auto"/>
                <w:bottom w:val="none" w:sz="0" w:space="0" w:color="auto"/>
                <w:right w:val="none" w:sz="0" w:space="0" w:color="auto"/>
              </w:divBdr>
            </w:div>
          </w:divsChild>
        </w:div>
        <w:div w:id="1765419859">
          <w:marLeft w:val="0"/>
          <w:marRight w:val="0"/>
          <w:marTop w:val="0"/>
          <w:marBottom w:val="240"/>
          <w:divBdr>
            <w:top w:val="none" w:sz="0" w:space="0" w:color="auto"/>
            <w:left w:val="none" w:sz="0" w:space="0" w:color="auto"/>
            <w:bottom w:val="none" w:sz="0" w:space="0" w:color="auto"/>
            <w:right w:val="none" w:sz="0" w:space="0" w:color="auto"/>
          </w:divBdr>
          <w:divsChild>
            <w:div w:id="1850830642">
              <w:marLeft w:val="0"/>
              <w:marRight w:val="0"/>
              <w:marTop w:val="72"/>
              <w:marBottom w:val="0"/>
              <w:divBdr>
                <w:top w:val="none" w:sz="0" w:space="0" w:color="auto"/>
                <w:left w:val="none" w:sz="0" w:space="0" w:color="auto"/>
                <w:bottom w:val="none" w:sz="0" w:space="0" w:color="auto"/>
                <w:right w:val="none" w:sz="0" w:space="0" w:color="auto"/>
              </w:divBdr>
            </w:div>
            <w:div w:id="2094666643">
              <w:marLeft w:val="0"/>
              <w:marRight w:val="0"/>
              <w:marTop w:val="72"/>
              <w:marBottom w:val="0"/>
              <w:divBdr>
                <w:top w:val="none" w:sz="0" w:space="0" w:color="auto"/>
                <w:left w:val="none" w:sz="0" w:space="0" w:color="auto"/>
                <w:bottom w:val="none" w:sz="0" w:space="0" w:color="auto"/>
                <w:right w:val="none" w:sz="0" w:space="0" w:color="auto"/>
              </w:divBdr>
            </w:div>
          </w:divsChild>
        </w:div>
        <w:div w:id="743799652">
          <w:marLeft w:val="0"/>
          <w:marRight w:val="0"/>
          <w:marTop w:val="0"/>
          <w:marBottom w:val="240"/>
          <w:divBdr>
            <w:top w:val="none" w:sz="0" w:space="0" w:color="auto"/>
            <w:left w:val="none" w:sz="0" w:space="0" w:color="auto"/>
            <w:bottom w:val="none" w:sz="0" w:space="0" w:color="auto"/>
            <w:right w:val="none" w:sz="0" w:space="0" w:color="auto"/>
          </w:divBdr>
          <w:divsChild>
            <w:div w:id="679502880">
              <w:marLeft w:val="0"/>
              <w:marRight w:val="0"/>
              <w:marTop w:val="72"/>
              <w:marBottom w:val="0"/>
              <w:divBdr>
                <w:top w:val="none" w:sz="0" w:space="0" w:color="auto"/>
                <w:left w:val="none" w:sz="0" w:space="0" w:color="auto"/>
                <w:bottom w:val="none" w:sz="0" w:space="0" w:color="auto"/>
                <w:right w:val="none" w:sz="0" w:space="0" w:color="auto"/>
              </w:divBdr>
            </w:div>
            <w:div w:id="1345478495">
              <w:marLeft w:val="0"/>
              <w:marRight w:val="0"/>
              <w:marTop w:val="72"/>
              <w:marBottom w:val="0"/>
              <w:divBdr>
                <w:top w:val="none" w:sz="0" w:space="0" w:color="auto"/>
                <w:left w:val="none" w:sz="0" w:space="0" w:color="auto"/>
                <w:bottom w:val="none" w:sz="0" w:space="0" w:color="auto"/>
                <w:right w:val="none" w:sz="0" w:space="0" w:color="auto"/>
              </w:divBdr>
            </w:div>
            <w:div w:id="1949241977">
              <w:marLeft w:val="0"/>
              <w:marRight w:val="0"/>
              <w:marTop w:val="72"/>
              <w:marBottom w:val="0"/>
              <w:divBdr>
                <w:top w:val="none" w:sz="0" w:space="0" w:color="auto"/>
                <w:left w:val="none" w:sz="0" w:space="0" w:color="auto"/>
                <w:bottom w:val="none" w:sz="0" w:space="0" w:color="auto"/>
                <w:right w:val="none" w:sz="0" w:space="0" w:color="auto"/>
              </w:divBdr>
            </w:div>
          </w:divsChild>
        </w:div>
        <w:div w:id="1283346625">
          <w:marLeft w:val="0"/>
          <w:marRight w:val="0"/>
          <w:marTop w:val="0"/>
          <w:marBottom w:val="240"/>
          <w:divBdr>
            <w:top w:val="none" w:sz="0" w:space="0" w:color="auto"/>
            <w:left w:val="none" w:sz="0" w:space="0" w:color="auto"/>
            <w:bottom w:val="none" w:sz="0" w:space="0" w:color="auto"/>
            <w:right w:val="none" w:sz="0" w:space="0" w:color="auto"/>
          </w:divBdr>
        </w:div>
        <w:div w:id="1566337561">
          <w:marLeft w:val="0"/>
          <w:marRight w:val="0"/>
          <w:marTop w:val="0"/>
          <w:marBottom w:val="240"/>
          <w:divBdr>
            <w:top w:val="none" w:sz="0" w:space="0" w:color="auto"/>
            <w:left w:val="none" w:sz="0" w:space="0" w:color="auto"/>
            <w:bottom w:val="none" w:sz="0" w:space="0" w:color="auto"/>
            <w:right w:val="none" w:sz="0" w:space="0" w:color="auto"/>
          </w:divBdr>
          <w:divsChild>
            <w:div w:id="1455753982">
              <w:marLeft w:val="0"/>
              <w:marRight w:val="0"/>
              <w:marTop w:val="72"/>
              <w:marBottom w:val="0"/>
              <w:divBdr>
                <w:top w:val="none" w:sz="0" w:space="0" w:color="auto"/>
                <w:left w:val="none" w:sz="0" w:space="0" w:color="auto"/>
                <w:bottom w:val="none" w:sz="0" w:space="0" w:color="auto"/>
                <w:right w:val="none" w:sz="0" w:space="0" w:color="auto"/>
              </w:divBdr>
              <w:divsChild>
                <w:div w:id="494296475">
                  <w:marLeft w:val="360"/>
                  <w:marRight w:val="0"/>
                  <w:marTop w:val="72"/>
                  <w:marBottom w:val="72"/>
                  <w:divBdr>
                    <w:top w:val="none" w:sz="0" w:space="0" w:color="auto"/>
                    <w:left w:val="none" w:sz="0" w:space="0" w:color="auto"/>
                    <w:bottom w:val="none" w:sz="0" w:space="0" w:color="auto"/>
                    <w:right w:val="none" w:sz="0" w:space="0" w:color="auto"/>
                  </w:divBdr>
                </w:div>
                <w:div w:id="639724524">
                  <w:marLeft w:val="360"/>
                  <w:marRight w:val="0"/>
                  <w:marTop w:val="0"/>
                  <w:marBottom w:val="72"/>
                  <w:divBdr>
                    <w:top w:val="none" w:sz="0" w:space="0" w:color="auto"/>
                    <w:left w:val="none" w:sz="0" w:space="0" w:color="auto"/>
                    <w:bottom w:val="none" w:sz="0" w:space="0" w:color="auto"/>
                    <w:right w:val="none" w:sz="0" w:space="0" w:color="auto"/>
                  </w:divBdr>
                </w:div>
              </w:divsChild>
            </w:div>
            <w:div w:id="814757474">
              <w:marLeft w:val="0"/>
              <w:marRight w:val="0"/>
              <w:marTop w:val="72"/>
              <w:marBottom w:val="0"/>
              <w:divBdr>
                <w:top w:val="none" w:sz="0" w:space="0" w:color="auto"/>
                <w:left w:val="none" w:sz="0" w:space="0" w:color="auto"/>
                <w:bottom w:val="none" w:sz="0" w:space="0" w:color="auto"/>
                <w:right w:val="none" w:sz="0" w:space="0" w:color="auto"/>
              </w:divBdr>
            </w:div>
          </w:divsChild>
        </w:div>
        <w:div w:id="1618220448">
          <w:marLeft w:val="0"/>
          <w:marRight w:val="0"/>
          <w:marTop w:val="0"/>
          <w:marBottom w:val="240"/>
          <w:divBdr>
            <w:top w:val="none" w:sz="0" w:space="0" w:color="auto"/>
            <w:left w:val="none" w:sz="0" w:space="0" w:color="auto"/>
            <w:bottom w:val="none" w:sz="0" w:space="0" w:color="auto"/>
            <w:right w:val="none" w:sz="0" w:space="0" w:color="auto"/>
          </w:divBdr>
        </w:div>
        <w:div w:id="508065477">
          <w:marLeft w:val="0"/>
          <w:marRight w:val="0"/>
          <w:marTop w:val="0"/>
          <w:marBottom w:val="240"/>
          <w:divBdr>
            <w:top w:val="none" w:sz="0" w:space="0" w:color="auto"/>
            <w:left w:val="none" w:sz="0" w:space="0" w:color="auto"/>
            <w:bottom w:val="none" w:sz="0" w:space="0" w:color="auto"/>
            <w:right w:val="none" w:sz="0" w:space="0" w:color="auto"/>
          </w:divBdr>
          <w:divsChild>
            <w:div w:id="425003013">
              <w:marLeft w:val="0"/>
              <w:marRight w:val="0"/>
              <w:marTop w:val="72"/>
              <w:marBottom w:val="0"/>
              <w:divBdr>
                <w:top w:val="none" w:sz="0" w:space="0" w:color="auto"/>
                <w:left w:val="none" w:sz="0" w:space="0" w:color="auto"/>
                <w:bottom w:val="none" w:sz="0" w:space="0" w:color="auto"/>
                <w:right w:val="none" w:sz="0" w:space="0" w:color="auto"/>
              </w:divBdr>
            </w:div>
            <w:div w:id="1133713479">
              <w:marLeft w:val="0"/>
              <w:marRight w:val="0"/>
              <w:marTop w:val="72"/>
              <w:marBottom w:val="0"/>
              <w:divBdr>
                <w:top w:val="none" w:sz="0" w:space="0" w:color="auto"/>
                <w:left w:val="none" w:sz="0" w:space="0" w:color="auto"/>
                <w:bottom w:val="none" w:sz="0" w:space="0" w:color="auto"/>
                <w:right w:val="none" w:sz="0" w:space="0" w:color="auto"/>
              </w:divBdr>
            </w:div>
            <w:div w:id="1637223349">
              <w:marLeft w:val="0"/>
              <w:marRight w:val="0"/>
              <w:marTop w:val="72"/>
              <w:marBottom w:val="0"/>
              <w:divBdr>
                <w:top w:val="none" w:sz="0" w:space="0" w:color="auto"/>
                <w:left w:val="none" w:sz="0" w:space="0" w:color="auto"/>
                <w:bottom w:val="none" w:sz="0" w:space="0" w:color="auto"/>
                <w:right w:val="none" w:sz="0" w:space="0" w:color="auto"/>
              </w:divBdr>
            </w:div>
          </w:divsChild>
        </w:div>
        <w:div w:id="2100785058">
          <w:marLeft w:val="0"/>
          <w:marRight w:val="0"/>
          <w:marTop w:val="0"/>
          <w:marBottom w:val="240"/>
          <w:divBdr>
            <w:top w:val="none" w:sz="0" w:space="0" w:color="auto"/>
            <w:left w:val="none" w:sz="0" w:space="0" w:color="auto"/>
            <w:bottom w:val="none" w:sz="0" w:space="0" w:color="auto"/>
            <w:right w:val="none" w:sz="0" w:space="0" w:color="auto"/>
          </w:divBdr>
          <w:divsChild>
            <w:div w:id="1467701073">
              <w:marLeft w:val="0"/>
              <w:marRight w:val="0"/>
              <w:marTop w:val="72"/>
              <w:marBottom w:val="0"/>
              <w:divBdr>
                <w:top w:val="none" w:sz="0" w:space="0" w:color="auto"/>
                <w:left w:val="none" w:sz="0" w:space="0" w:color="auto"/>
                <w:bottom w:val="none" w:sz="0" w:space="0" w:color="auto"/>
                <w:right w:val="none" w:sz="0" w:space="0" w:color="auto"/>
              </w:divBdr>
              <w:divsChild>
                <w:div w:id="67502465">
                  <w:marLeft w:val="360"/>
                  <w:marRight w:val="0"/>
                  <w:marTop w:val="72"/>
                  <w:marBottom w:val="72"/>
                  <w:divBdr>
                    <w:top w:val="none" w:sz="0" w:space="0" w:color="auto"/>
                    <w:left w:val="none" w:sz="0" w:space="0" w:color="auto"/>
                    <w:bottom w:val="none" w:sz="0" w:space="0" w:color="auto"/>
                    <w:right w:val="none" w:sz="0" w:space="0" w:color="auto"/>
                  </w:divBdr>
                </w:div>
                <w:div w:id="748622011">
                  <w:marLeft w:val="360"/>
                  <w:marRight w:val="0"/>
                  <w:marTop w:val="0"/>
                  <w:marBottom w:val="72"/>
                  <w:divBdr>
                    <w:top w:val="none" w:sz="0" w:space="0" w:color="auto"/>
                    <w:left w:val="none" w:sz="0" w:space="0" w:color="auto"/>
                    <w:bottom w:val="none" w:sz="0" w:space="0" w:color="auto"/>
                    <w:right w:val="none" w:sz="0" w:space="0" w:color="auto"/>
                  </w:divBdr>
                </w:div>
              </w:divsChild>
            </w:div>
            <w:div w:id="1532066487">
              <w:marLeft w:val="0"/>
              <w:marRight w:val="0"/>
              <w:marTop w:val="72"/>
              <w:marBottom w:val="0"/>
              <w:divBdr>
                <w:top w:val="none" w:sz="0" w:space="0" w:color="auto"/>
                <w:left w:val="none" w:sz="0" w:space="0" w:color="auto"/>
                <w:bottom w:val="none" w:sz="0" w:space="0" w:color="auto"/>
                <w:right w:val="none" w:sz="0" w:space="0" w:color="auto"/>
              </w:divBdr>
            </w:div>
            <w:div w:id="150767256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917179962">
      <w:bodyDiv w:val="1"/>
      <w:marLeft w:val="0"/>
      <w:marRight w:val="0"/>
      <w:marTop w:val="0"/>
      <w:marBottom w:val="0"/>
      <w:divBdr>
        <w:top w:val="none" w:sz="0" w:space="0" w:color="auto"/>
        <w:left w:val="none" w:sz="0" w:space="0" w:color="auto"/>
        <w:bottom w:val="none" w:sz="0" w:space="0" w:color="auto"/>
        <w:right w:val="none" w:sz="0" w:space="0" w:color="auto"/>
      </w:divBdr>
      <w:divsChild>
        <w:div w:id="1588806974">
          <w:marLeft w:val="0"/>
          <w:marRight w:val="0"/>
          <w:marTop w:val="72"/>
          <w:marBottom w:val="0"/>
          <w:divBdr>
            <w:top w:val="none" w:sz="0" w:space="0" w:color="auto"/>
            <w:left w:val="none" w:sz="0" w:space="0" w:color="auto"/>
            <w:bottom w:val="none" w:sz="0" w:space="0" w:color="auto"/>
            <w:right w:val="none" w:sz="0" w:space="0" w:color="auto"/>
          </w:divBdr>
        </w:div>
        <w:div w:id="1866400516">
          <w:marLeft w:val="0"/>
          <w:marRight w:val="0"/>
          <w:marTop w:val="72"/>
          <w:marBottom w:val="0"/>
          <w:divBdr>
            <w:top w:val="none" w:sz="0" w:space="0" w:color="auto"/>
            <w:left w:val="none" w:sz="0" w:space="0" w:color="auto"/>
            <w:bottom w:val="none" w:sz="0" w:space="0" w:color="auto"/>
            <w:right w:val="none" w:sz="0" w:space="0" w:color="auto"/>
          </w:divBdr>
        </w:div>
      </w:divsChild>
    </w:div>
    <w:div w:id="975839457">
      <w:bodyDiv w:val="1"/>
      <w:marLeft w:val="0"/>
      <w:marRight w:val="0"/>
      <w:marTop w:val="0"/>
      <w:marBottom w:val="0"/>
      <w:divBdr>
        <w:top w:val="none" w:sz="0" w:space="0" w:color="auto"/>
        <w:left w:val="none" w:sz="0" w:space="0" w:color="auto"/>
        <w:bottom w:val="none" w:sz="0" w:space="0" w:color="auto"/>
        <w:right w:val="none" w:sz="0" w:space="0" w:color="auto"/>
      </w:divBdr>
      <w:divsChild>
        <w:div w:id="1856260865">
          <w:marLeft w:val="0"/>
          <w:marRight w:val="0"/>
          <w:marTop w:val="0"/>
          <w:marBottom w:val="240"/>
          <w:divBdr>
            <w:top w:val="none" w:sz="0" w:space="0" w:color="auto"/>
            <w:left w:val="none" w:sz="0" w:space="0" w:color="auto"/>
            <w:bottom w:val="none" w:sz="0" w:space="0" w:color="auto"/>
            <w:right w:val="none" w:sz="0" w:space="0" w:color="auto"/>
          </w:divBdr>
          <w:divsChild>
            <w:div w:id="1392773101">
              <w:marLeft w:val="0"/>
              <w:marRight w:val="0"/>
              <w:marTop w:val="72"/>
              <w:marBottom w:val="0"/>
              <w:divBdr>
                <w:top w:val="none" w:sz="0" w:space="0" w:color="auto"/>
                <w:left w:val="none" w:sz="0" w:space="0" w:color="auto"/>
                <w:bottom w:val="none" w:sz="0" w:space="0" w:color="auto"/>
                <w:right w:val="none" w:sz="0" w:space="0" w:color="auto"/>
              </w:divBdr>
              <w:divsChild>
                <w:div w:id="956374864">
                  <w:marLeft w:val="360"/>
                  <w:marRight w:val="0"/>
                  <w:marTop w:val="72"/>
                  <w:marBottom w:val="72"/>
                  <w:divBdr>
                    <w:top w:val="none" w:sz="0" w:space="0" w:color="auto"/>
                    <w:left w:val="none" w:sz="0" w:space="0" w:color="auto"/>
                    <w:bottom w:val="none" w:sz="0" w:space="0" w:color="auto"/>
                    <w:right w:val="none" w:sz="0" w:space="0" w:color="auto"/>
                  </w:divBdr>
                </w:div>
                <w:div w:id="1091512954">
                  <w:marLeft w:val="360"/>
                  <w:marRight w:val="0"/>
                  <w:marTop w:val="0"/>
                  <w:marBottom w:val="72"/>
                  <w:divBdr>
                    <w:top w:val="none" w:sz="0" w:space="0" w:color="auto"/>
                    <w:left w:val="none" w:sz="0" w:space="0" w:color="auto"/>
                    <w:bottom w:val="none" w:sz="0" w:space="0" w:color="auto"/>
                    <w:right w:val="none" w:sz="0" w:space="0" w:color="auto"/>
                  </w:divBdr>
                </w:div>
                <w:div w:id="680471814">
                  <w:marLeft w:val="360"/>
                  <w:marRight w:val="0"/>
                  <w:marTop w:val="0"/>
                  <w:marBottom w:val="72"/>
                  <w:divBdr>
                    <w:top w:val="none" w:sz="0" w:space="0" w:color="auto"/>
                    <w:left w:val="none" w:sz="0" w:space="0" w:color="auto"/>
                    <w:bottom w:val="none" w:sz="0" w:space="0" w:color="auto"/>
                    <w:right w:val="none" w:sz="0" w:space="0" w:color="auto"/>
                  </w:divBdr>
                </w:div>
                <w:div w:id="1555508111">
                  <w:marLeft w:val="360"/>
                  <w:marRight w:val="0"/>
                  <w:marTop w:val="0"/>
                  <w:marBottom w:val="72"/>
                  <w:divBdr>
                    <w:top w:val="none" w:sz="0" w:space="0" w:color="auto"/>
                    <w:left w:val="none" w:sz="0" w:space="0" w:color="auto"/>
                    <w:bottom w:val="none" w:sz="0" w:space="0" w:color="auto"/>
                    <w:right w:val="none" w:sz="0" w:space="0" w:color="auto"/>
                  </w:divBdr>
                </w:div>
                <w:div w:id="821703202">
                  <w:marLeft w:val="360"/>
                  <w:marRight w:val="0"/>
                  <w:marTop w:val="0"/>
                  <w:marBottom w:val="72"/>
                  <w:divBdr>
                    <w:top w:val="none" w:sz="0" w:space="0" w:color="auto"/>
                    <w:left w:val="none" w:sz="0" w:space="0" w:color="auto"/>
                    <w:bottom w:val="none" w:sz="0" w:space="0" w:color="auto"/>
                    <w:right w:val="none" w:sz="0" w:space="0" w:color="auto"/>
                  </w:divBdr>
                </w:div>
              </w:divsChild>
            </w:div>
            <w:div w:id="122818907">
              <w:marLeft w:val="0"/>
              <w:marRight w:val="0"/>
              <w:marTop w:val="72"/>
              <w:marBottom w:val="0"/>
              <w:divBdr>
                <w:top w:val="none" w:sz="0" w:space="0" w:color="auto"/>
                <w:left w:val="none" w:sz="0" w:space="0" w:color="auto"/>
                <w:bottom w:val="none" w:sz="0" w:space="0" w:color="auto"/>
                <w:right w:val="none" w:sz="0" w:space="0" w:color="auto"/>
              </w:divBdr>
              <w:divsChild>
                <w:div w:id="327952263">
                  <w:marLeft w:val="360"/>
                  <w:marRight w:val="0"/>
                  <w:marTop w:val="72"/>
                  <w:marBottom w:val="72"/>
                  <w:divBdr>
                    <w:top w:val="none" w:sz="0" w:space="0" w:color="auto"/>
                    <w:left w:val="none" w:sz="0" w:space="0" w:color="auto"/>
                    <w:bottom w:val="none" w:sz="0" w:space="0" w:color="auto"/>
                    <w:right w:val="none" w:sz="0" w:space="0" w:color="auto"/>
                  </w:divBdr>
                </w:div>
                <w:div w:id="1798599797">
                  <w:marLeft w:val="360"/>
                  <w:marRight w:val="0"/>
                  <w:marTop w:val="0"/>
                  <w:marBottom w:val="72"/>
                  <w:divBdr>
                    <w:top w:val="none" w:sz="0" w:space="0" w:color="auto"/>
                    <w:left w:val="none" w:sz="0" w:space="0" w:color="auto"/>
                    <w:bottom w:val="none" w:sz="0" w:space="0" w:color="auto"/>
                    <w:right w:val="none" w:sz="0" w:space="0" w:color="auto"/>
                  </w:divBdr>
                </w:div>
                <w:div w:id="1733190543">
                  <w:marLeft w:val="360"/>
                  <w:marRight w:val="0"/>
                  <w:marTop w:val="0"/>
                  <w:marBottom w:val="72"/>
                  <w:divBdr>
                    <w:top w:val="none" w:sz="0" w:space="0" w:color="auto"/>
                    <w:left w:val="none" w:sz="0" w:space="0" w:color="auto"/>
                    <w:bottom w:val="none" w:sz="0" w:space="0" w:color="auto"/>
                    <w:right w:val="none" w:sz="0" w:space="0" w:color="auto"/>
                  </w:divBdr>
                </w:div>
              </w:divsChild>
            </w:div>
            <w:div w:id="1291664122">
              <w:marLeft w:val="0"/>
              <w:marRight w:val="0"/>
              <w:marTop w:val="72"/>
              <w:marBottom w:val="0"/>
              <w:divBdr>
                <w:top w:val="none" w:sz="0" w:space="0" w:color="auto"/>
                <w:left w:val="none" w:sz="0" w:space="0" w:color="auto"/>
                <w:bottom w:val="none" w:sz="0" w:space="0" w:color="auto"/>
                <w:right w:val="none" w:sz="0" w:space="0" w:color="auto"/>
              </w:divBdr>
            </w:div>
            <w:div w:id="580723713">
              <w:marLeft w:val="0"/>
              <w:marRight w:val="0"/>
              <w:marTop w:val="72"/>
              <w:marBottom w:val="0"/>
              <w:divBdr>
                <w:top w:val="none" w:sz="0" w:space="0" w:color="auto"/>
                <w:left w:val="none" w:sz="0" w:space="0" w:color="auto"/>
                <w:bottom w:val="none" w:sz="0" w:space="0" w:color="auto"/>
                <w:right w:val="none" w:sz="0" w:space="0" w:color="auto"/>
              </w:divBdr>
            </w:div>
            <w:div w:id="1247886463">
              <w:marLeft w:val="0"/>
              <w:marRight w:val="0"/>
              <w:marTop w:val="72"/>
              <w:marBottom w:val="0"/>
              <w:divBdr>
                <w:top w:val="none" w:sz="0" w:space="0" w:color="auto"/>
                <w:left w:val="none" w:sz="0" w:space="0" w:color="auto"/>
                <w:bottom w:val="none" w:sz="0" w:space="0" w:color="auto"/>
                <w:right w:val="none" w:sz="0" w:space="0" w:color="auto"/>
              </w:divBdr>
            </w:div>
          </w:divsChild>
        </w:div>
        <w:div w:id="695421189">
          <w:marLeft w:val="0"/>
          <w:marRight w:val="0"/>
          <w:marTop w:val="0"/>
          <w:marBottom w:val="240"/>
          <w:divBdr>
            <w:top w:val="none" w:sz="0" w:space="0" w:color="auto"/>
            <w:left w:val="none" w:sz="0" w:space="0" w:color="auto"/>
            <w:bottom w:val="none" w:sz="0" w:space="0" w:color="auto"/>
            <w:right w:val="none" w:sz="0" w:space="0" w:color="auto"/>
          </w:divBdr>
          <w:divsChild>
            <w:div w:id="103892055">
              <w:marLeft w:val="0"/>
              <w:marRight w:val="0"/>
              <w:marTop w:val="72"/>
              <w:marBottom w:val="0"/>
              <w:divBdr>
                <w:top w:val="none" w:sz="0" w:space="0" w:color="auto"/>
                <w:left w:val="none" w:sz="0" w:space="0" w:color="auto"/>
                <w:bottom w:val="none" w:sz="0" w:space="0" w:color="auto"/>
                <w:right w:val="none" w:sz="0" w:space="0" w:color="auto"/>
              </w:divBdr>
            </w:div>
            <w:div w:id="1821455666">
              <w:marLeft w:val="0"/>
              <w:marRight w:val="0"/>
              <w:marTop w:val="72"/>
              <w:marBottom w:val="0"/>
              <w:divBdr>
                <w:top w:val="none" w:sz="0" w:space="0" w:color="auto"/>
                <w:left w:val="none" w:sz="0" w:space="0" w:color="auto"/>
                <w:bottom w:val="none" w:sz="0" w:space="0" w:color="auto"/>
                <w:right w:val="none" w:sz="0" w:space="0" w:color="auto"/>
              </w:divBdr>
            </w:div>
            <w:div w:id="1268344977">
              <w:marLeft w:val="0"/>
              <w:marRight w:val="0"/>
              <w:marTop w:val="72"/>
              <w:marBottom w:val="0"/>
              <w:divBdr>
                <w:top w:val="none" w:sz="0" w:space="0" w:color="auto"/>
                <w:left w:val="none" w:sz="0" w:space="0" w:color="auto"/>
                <w:bottom w:val="none" w:sz="0" w:space="0" w:color="auto"/>
                <w:right w:val="none" w:sz="0" w:space="0" w:color="auto"/>
              </w:divBdr>
            </w:div>
          </w:divsChild>
        </w:div>
        <w:div w:id="1625847022">
          <w:marLeft w:val="0"/>
          <w:marRight w:val="0"/>
          <w:marTop w:val="0"/>
          <w:marBottom w:val="240"/>
          <w:divBdr>
            <w:top w:val="none" w:sz="0" w:space="0" w:color="auto"/>
            <w:left w:val="none" w:sz="0" w:space="0" w:color="auto"/>
            <w:bottom w:val="none" w:sz="0" w:space="0" w:color="auto"/>
            <w:right w:val="none" w:sz="0" w:space="0" w:color="auto"/>
          </w:divBdr>
          <w:divsChild>
            <w:div w:id="1967009063">
              <w:marLeft w:val="0"/>
              <w:marRight w:val="0"/>
              <w:marTop w:val="72"/>
              <w:marBottom w:val="0"/>
              <w:divBdr>
                <w:top w:val="none" w:sz="0" w:space="0" w:color="auto"/>
                <w:left w:val="none" w:sz="0" w:space="0" w:color="auto"/>
                <w:bottom w:val="none" w:sz="0" w:space="0" w:color="auto"/>
                <w:right w:val="none" w:sz="0" w:space="0" w:color="auto"/>
              </w:divBdr>
            </w:div>
            <w:div w:id="1144278120">
              <w:marLeft w:val="0"/>
              <w:marRight w:val="0"/>
              <w:marTop w:val="72"/>
              <w:marBottom w:val="0"/>
              <w:divBdr>
                <w:top w:val="none" w:sz="0" w:space="0" w:color="auto"/>
                <w:left w:val="none" w:sz="0" w:space="0" w:color="auto"/>
                <w:bottom w:val="none" w:sz="0" w:space="0" w:color="auto"/>
                <w:right w:val="none" w:sz="0" w:space="0" w:color="auto"/>
              </w:divBdr>
            </w:div>
            <w:div w:id="1665282873">
              <w:marLeft w:val="0"/>
              <w:marRight w:val="0"/>
              <w:marTop w:val="72"/>
              <w:marBottom w:val="0"/>
              <w:divBdr>
                <w:top w:val="none" w:sz="0" w:space="0" w:color="auto"/>
                <w:left w:val="none" w:sz="0" w:space="0" w:color="auto"/>
                <w:bottom w:val="none" w:sz="0" w:space="0" w:color="auto"/>
                <w:right w:val="none" w:sz="0" w:space="0" w:color="auto"/>
              </w:divBdr>
            </w:div>
            <w:div w:id="860627576">
              <w:marLeft w:val="0"/>
              <w:marRight w:val="0"/>
              <w:marTop w:val="72"/>
              <w:marBottom w:val="0"/>
              <w:divBdr>
                <w:top w:val="none" w:sz="0" w:space="0" w:color="auto"/>
                <w:left w:val="none" w:sz="0" w:space="0" w:color="auto"/>
                <w:bottom w:val="none" w:sz="0" w:space="0" w:color="auto"/>
                <w:right w:val="none" w:sz="0" w:space="0" w:color="auto"/>
              </w:divBdr>
            </w:div>
            <w:div w:id="1890216958">
              <w:marLeft w:val="0"/>
              <w:marRight w:val="0"/>
              <w:marTop w:val="72"/>
              <w:marBottom w:val="0"/>
              <w:divBdr>
                <w:top w:val="none" w:sz="0" w:space="0" w:color="auto"/>
                <w:left w:val="none" w:sz="0" w:space="0" w:color="auto"/>
                <w:bottom w:val="none" w:sz="0" w:space="0" w:color="auto"/>
                <w:right w:val="none" w:sz="0" w:space="0" w:color="auto"/>
              </w:divBdr>
            </w:div>
            <w:div w:id="153882192">
              <w:marLeft w:val="0"/>
              <w:marRight w:val="0"/>
              <w:marTop w:val="72"/>
              <w:marBottom w:val="0"/>
              <w:divBdr>
                <w:top w:val="none" w:sz="0" w:space="0" w:color="auto"/>
                <w:left w:val="none" w:sz="0" w:space="0" w:color="auto"/>
                <w:bottom w:val="none" w:sz="0" w:space="0" w:color="auto"/>
                <w:right w:val="none" w:sz="0" w:space="0" w:color="auto"/>
              </w:divBdr>
            </w:div>
            <w:div w:id="309985470">
              <w:marLeft w:val="0"/>
              <w:marRight w:val="0"/>
              <w:marTop w:val="72"/>
              <w:marBottom w:val="0"/>
              <w:divBdr>
                <w:top w:val="none" w:sz="0" w:space="0" w:color="auto"/>
                <w:left w:val="none" w:sz="0" w:space="0" w:color="auto"/>
                <w:bottom w:val="none" w:sz="0" w:space="0" w:color="auto"/>
                <w:right w:val="none" w:sz="0" w:space="0" w:color="auto"/>
              </w:divBdr>
            </w:div>
            <w:div w:id="197279927">
              <w:marLeft w:val="0"/>
              <w:marRight w:val="0"/>
              <w:marTop w:val="72"/>
              <w:marBottom w:val="0"/>
              <w:divBdr>
                <w:top w:val="none" w:sz="0" w:space="0" w:color="auto"/>
                <w:left w:val="none" w:sz="0" w:space="0" w:color="auto"/>
                <w:bottom w:val="none" w:sz="0" w:space="0" w:color="auto"/>
                <w:right w:val="none" w:sz="0" w:space="0" w:color="auto"/>
              </w:divBdr>
            </w:div>
            <w:div w:id="1022241796">
              <w:marLeft w:val="0"/>
              <w:marRight w:val="0"/>
              <w:marTop w:val="72"/>
              <w:marBottom w:val="0"/>
              <w:divBdr>
                <w:top w:val="none" w:sz="0" w:space="0" w:color="auto"/>
                <w:left w:val="none" w:sz="0" w:space="0" w:color="auto"/>
                <w:bottom w:val="none" w:sz="0" w:space="0" w:color="auto"/>
                <w:right w:val="none" w:sz="0" w:space="0" w:color="auto"/>
              </w:divBdr>
            </w:div>
            <w:div w:id="948244807">
              <w:marLeft w:val="0"/>
              <w:marRight w:val="0"/>
              <w:marTop w:val="72"/>
              <w:marBottom w:val="0"/>
              <w:divBdr>
                <w:top w:val="none" w:sz="0" w:space="0" w:color="auto"/>
                <w:left w:val="none" w:sz="0" w:space="0" w:color="auto"/>
                <w:bottom w:val="none" w:sz="0" w:space="0" w:color="auto"/>
                <w:right w:val="none" w:sz="0" w:space="0" w:color="auto"/>
              </w:divBdr>
            </w:div>
          </w:divsChild>
        </w:div>
        <w:div w:id="1383091060">
          <w:marLeft w:val="0"/>
          <w:marRight w:val="0"/>
          <w:marTop w:val="0"/>
          <w:marBottom w:val="240"/>
          <w:divBdr>
            <w:top w:val="none" w:sz="0" w:space="0" w:color="auto"/>
            <w:left w:val="none" w:sz="0" w:space="0" w:color="auto"/>
            <w:bottom w:val="none" w:sz="0" w:space="0" w:color="auto"/>
            <w:right w:val="none" w:sz="0" w:space="0" w:color="auto"/>
          </w:divBdr>
          <w:divsChild>
            <w:div w:id="97870890">
              <w:marLeft w:val="0"/>
              <w:marRight w:val="0"/>
              <w:marTop w:val="72"/>
              <w:marBottom w:val="0"/>
              <w:divBdr>
                <w:top w:val="none" w:sz="0" w:space="0" w:color="auto"/>
                <w:left w:val="none" w:sz="0" w:space="0" w:color="auto"/>
                <w:bottom w:val="none" w:sz="0" w:space="0" w:color="auto"/>
                <w:right w:val="none" w:sz="0" w:space="0" w:color="auto"/>
              </w:divBdr>
            </w:div>
            <w:div w:id="1025980572">
              <w:marLeft w:val="0"/>
              <w:marRight w:val="0"/>
              <w:marTop w:val="72"/>
              <w:marBottom w:val="0"/>
              <w:divBdr>
                <w:top w:val="none" w:sz="0" w:space="0" w:color="auto"/>
                <w:left w:val="none" w:sz="0" w:space="0" w:color="auto"/>
                <w:bottom w:val="none" w:sz="0" w:space="0" w:color="auto"/>
                <w:right w:val="none" w:sz="0" w:space="0" w:color="auto"/>
              </w:divBdr>
            </w:div>
            <w:div w:id="1685129063">
              <w:marLeft w:val="0"/>
              <w:marRight w:val="0"/>
              <w:marTop w:val="72"/>
              <w:marBottom w:val="0"/>
              <w:divBdr>
                <w:top w:val="none" w:sz="0" w:space="0" w:color="auto"/>
                <w:left w:val="none" w:sz="0" w:space="0" w:color="auto"/>
                <w:bottom w:val="none" w:sz="0" w:space="0" w:color="auto"/>
                <w:right w:val="none" w:sz="0" w:space="0" w:color="auto"/>
              </w:divBdr>
            </w:div>
            <w:div w:id="2763724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048578188">
      <w:bodyDiv w:val="1"/>
      <w:marLeft w:val="0"/>
      <w:marRight w:val="0"/>
      <w:marTop w:val="0"/>
      <w:marBottom w:val="0"/>
      <w:divBdr>
        <w:top w:val="none" w:sz="0" w:space="0" w:color="auto"/>
        <w:left w:val="none" w:sz="0" w:space="0" w:color="auto"/>
        <w:bottom w:val="none" w:sz="0" w:space="0" w:color="auto"/>
        <w:right w:val="none" w:sz="0" w:space="0" w:color="auto"/>
      </w:divBdr>
      <w:divsChild>
        <w:div w:id="1699965744">
          <w:marLeft w:val="0"/>
          <w:marRight w:val="0"/>
          <w:marTop w:val="72"/>
          <w:marBottom w:val="0"/>
          <w:divBdr>
            <w:top w:val="none" w:sz="0" w:space="0" w:color="auto"/>
            <w:left w:val="none" w:sz="0" w:space="0" w:color="auto"/>
            <w:bottom w:val="none" w:sz="0" w:space="0" w:color="auto"/>
            <w:right w:val="none" w:sz="0" w:space="0" w:color="auto"/>
          </w:divBdr>
        </w:div>
      </w:divsChild>
    </w:div>
    <w:div w:id="1070809322">
      <w:bodyDiv w:val="1"/>
      <w:marLeft w:val="0"/>
      <w:marRight w:val="0"/>
      <w:marTop w:val="0"/>
      <w:marBottom w:val="0"/>
      <w:divBdr>
        <w:top w:val="none" w:sz="0" w:space="0" w:color="auto"/>
        <w:left w:val="none" w:sz="0" w:space="0" w:color="auto"/>
        <w:bottom w:val="none" w:sz="0" w:space="0" w:color="auto"/>
        <w:right w:val="none" w:sz="0" w:space="0" w:color="auto"/>
      </w:divBdr>
    </w:div>
    <w:div w:id="1228420791">
      <w:bodyDiv w:val="1"/>
      <w:marLeft w:val="0"/>
      <w:marRight w:val="0"/>
      <w:marTop w:val="0"/>
      <w:marBottom w:val="0"/>
      <w:divBdr>
        <w:top w:val="none" w:sz="0" w:space="0" w:color="auto"/>
        <w:left w:val="none" w:sz="0" w:space="0" w:color="auto"/>
        <w:bottom w:val="none" w:sz="0" w:space="0" w:color="auto"/>
        <w:right w:val="none" w:sz="0" w:space="0" w:color="auto"/>
      </w:divBdr>
      <w:divsChild>
        <w:div w:id="1734349995">
          <w:marLeft w:val="360"/>
          <w:marRight w:val="0"/>
          <w:marTop w:val="72"/>
          <w:marBottom w:val="72"/>
          <w:divBdr>
            <w:top w:val="none" w:sz="0" w:space="0" w:color="auto"/>
            <w:left w:val="none" w:sz="0" w:space="0" w:color="auto"/>
            <w:bottom w:val="none" w:sz="0" w:space="0" w:color="auto"/>
            <w:right w:val="none" w:sz="0" w:space="0" w:color="auto"/>
          </w:divBdr>
        </w:div>
        <w:div w:id="9068652">
          <w:marLeft w:val="360"/>
          <w:marRight w:val="0"/>
          <w:marTop w:val="0"/>
          <w:marBottom w:val="72"/>
          <w:divBdr>
            <w:top w:val="none" w:sz="0" w:space="0" w:color="auto"/>
            <w:left w:val="none" w:sz="0" w:space="0" w:color="auto"/>
            <w:bottom w:val="none" w:sz="0" w:space="0" w:color="auto"/>
            <w:right w:val="none" w:sz="0" w:space="0" w:color="auto"/>
          </w:divBdr>
        </w:div>
        <w:div w:id="609044927">
          <w:marLeft w:val="360"/>
          <w:marRight w:val="0"/>
          <w:marTop w:val="0"/>
          <w:marBottom w:val="72"/>
          <w:divBdr>
            <w:top w:val="none" w:sz="0" w:space="0" w:color="auto"/>
            <w:left w:val="none" w:sz="0" w:space="0" w:color="auto"/>
            <w:bottom w:val="none" w:sz="0" w:space="0" w:color="auto"/>
            <w:right w:val="none" w:sz="0" w:space="0" w:color="auto"/>
          </w:divBdr>
        </w:div>
      </w:divsChild>
    </w:div>
    <w:div w:id="1254583225">
      <w:bodyDiv w:val="1"/>
      <w:marLeft w:val="0"/>
      <w:marRight w:val="0"/>
      <w:marTop w:val="0"/>
      <w:marBottom w:val="0"/>
      <w:divBdr>
        <w:top w:val="none" w:sz="0" w:space="0" w:color="auto"/>
        <w:left w:val="none" w:sz="0" w:space="0" w:color="auto"/>
        <w:bottom w:val="none" w:sz="0" w:space="0" w:color="auto"/>
        <w:right w:val="none" w:sz="0" w:space="0" w:color="auto"/>
      </w:divBdr>
      <w:divsChild>
        <w:div w:id="1715108223">
          <w:marLeft w:val="0"/>
          <w:marRight w:val="0"/>
          <w:marTop w:val="0"/>
          <w:marBottom w:val="240"/>
          <w:divBdr>
            <w:top w:val="none" w:sz="0" w:space="0" w:color="auto"/>
            <w:left w:val="none" w:sz="0" w:space="0" w:color="auto"/>
            <w:bottom w:val="none" w:sz="0" w:space="0" w:color="auto"/>
            <w:right w:val="none" w:sz="0" w:space="0" w:color="auto"/>
          </w:divBdr>
          <w:divsChild>
            <w:div w:id="1966428227">
              <w:marLeft w:val="0"/>
              <w:marRight w:val="0"/>
              <w:marTop w:val="72"/>
              <w:marBottom w:val="0"/>
              <w:divBdr>
                <w:top w:val="none" w:sz="0" w:space="0" w:color="auto"/>
                <w:left w:val="none" w:sz="0" w:space="0" w:color="auto"/>
                <w:bottom w:val="none" w:sz="0" w:space="0" w:color="auto"/>
                <w:right w:val="none" w:sz="0" w:space="0" w:color="auto"/>
              </w:divBdr>
            </w:div>
            <w:div w:id="895579821">
              <w:marLeft w:val="0"/>
              <w:marRight w:val="0"/>
              <w:marTop w:val="72"/>
              <w:marBottom w:val="0"/>
              <w:divBdr>
                <w:top w:val="none" w:sz="0" w:space="0" w:color="auto"/>
                <w:left w:val="none" w:sz="0" w:space="0" w:color="auto"/>
                <w:bottom w:val="none" w:sz="0" w:space="0" w:color="auto"/>
                <w:right w:val="none" w:sz="0" w:space="0" w:color="auto"/>
              </w:divBdr>
            </w:div>
          </w:divsChild>
        </w:div>
        <w:div w:id="385182674">
          <w:marLeft w:val="0"/>
          <w:marRight w:val="0"/>
          <w:marTop w:val="0"/>
          <w:marBottom w:val="240"/>
          <w:divBdr>
            <w:top w:val="none" w:sz="0" w:space="0" w:color="auto"/>
            <w:left w:val="none" w:sz="0" w:space="0" w:color="auto"/>
            <w:bottom w:val="none" w:sz="0" w:space="0" w:color="auto"/>
            <w:right w:val="none" w:sz="0" w:space="0" w:color="auto"/>
          </w:divBdr>
        </w:div>
        <w:div w:id="1742170364">
          <w:marLeft w:val="0"/>
          <w:marRight w:val="0"/>
          <w:marTop w:val="0"/>
          <w:marBottom w:val="240"/>
          <w:divBdr>
            <w:top w:val="none" w:sz="0" w:space="0" w:color="auto"/>
            <w:left w:val="none" w:sz="0" w:space="0" w:color="auto"/>
            <w:bottom w:val="none" w:sz="0" w:space="0" w:color="auto"/>
            <w:right w:val="none" w:sz="0" w:space="0" w:color="auto"/>
          </w:divBdr>
          <w:divsChild>
            <w:div w:id="1871410909">
              <w:marLeft w:val="0"/>
              <w:marRight w:val="0"/>
              <w:marTop w:val="72"/>
              <w:marBottom w:val="0"/>
              <w:divBdr>
                <w:top w:val="none" w:sz="0" w:space="0" w:color="auto"/>
                <w:left w:val="none" w:sz="0" w:space="0" w:color="auto"/>
                <w:bottom w:val="none" w:sz="0" w:space="0" w:color="auto"/>
                <w:right w:val="none" w:sz="0" w:space="0" w:color="auto"/>
              </w:divBdr>
            </w:div>
            <w:div w:id="840238026">
              <w:marLeft w:val="0"/>
              <w:marRight w:val="0"/>
              <w:marTop w:val="72"/>
              <w:marBottom w:val="0"/>
              <w:divBdr>
                <w:top w:val="none" w:sz="0" w:space="0" w:color="auto"/>
                <w:left w:val="none" w:sz="0" w:space="0" w:color="auto"/>
                <w:bottom w:val="none" w:sz="0" w:space="0" w:color="auto"/>
                <w:right w:val="none" w:sz="0" w:space="0" w:color="auto"/>
              </w:divBdr>
            </w:div>
          </w:divsChild>
        </w:div>
        <w:div w:id="637420967">
          <w:marLeft w:val="0"/>
          <w:marRight w:val="0"/>
          <w:marTop w:val="0"/>
          <w:marBottom w:val="240"/>
          <w:divBdr>
            <w:top w:val="none" w:sz="0" w:space="0" w:color="auto"/>
            <w:left w:val="none" w:sz="0" w:space="0" w:color="auto"/>
            <w:bottom w:val="none" w:sz="0" w:space="0" w:color="auto"/>
            <w:right w:val="none" w:sz="0" w:space="0" w:color="auto"/>
          </w:divBdr>
        </w:div>
        <w:div w:id="287127655">
          <w:marLeft w:val="0"/>
          <w:marRight w:val="0"/>
          <w:marTop w:val="0"/>
          <w:marBottom w:val="240"/>
          <w:divBdr>
            <w:top w:val="none" w:sz="0" w:space="0" w:color="auto"/>
            <w:left w:val="none" w:sz="0" w:space="0" w:color="auto"/>
            <w:bottom w:val="none" w:sz="0" w:space="0" w:color="auto"/>
            <w:right w:val="none" w:sz="0" w:space="0" w:color="auto"/>
          </w:divBdr>
          <w:divsChild>
            <w:div w:id="1497645191">
              <w:marLeft w:val="0"/>
              <w:marRight w:val="0"/>
              <w:marTop w:val="72"/>
              <w:marBottom w:val="0"/>
              <w:divBdr>
                <w:top w:val="none" w:sz="0" w:space="0" w:color="auto"/>
                <w:left w:val="none" w:sz="0" w:space="0" w:color="auto"/>
                <w:bottom w:val="none" w:sz="0" w:space="0" w:color="auto"/>
                <w:right w:val="none" w:sz="0" w:space="0" w:color="auto"/>
              </w:divBdr>
              <w:divsChild>
                <w:div w:id="952370309">
                  <w:marLeft w:val="360"/>
                  <w:marRight w:val="0"/>
                  <w:marTop w:val="72"/>
                  <w:marBottom w:val="72"/>
                  <w:divBdr>
                    <w:top w:val="none" w:sz="0" w:space="0" w:color="auto"/>
                    <w:left w:val="none" w:sz="0" w:space="0" w:color="auto"/>
                    <w:bottom w:val="none" w:sz="0" w:space="0" w:color="auto"/>
                    <w:right w:val="none" w:sz="0" w:space="0" w:color="auto"/>
                  </w:divBdr>
                </w:div>
                <w:div w:id="1547058001">
                  <w:marLeft w:val="360"/>
                  <w:marRight w:val="0"/>
                  <w:marTop w:val="0"/>
                  <w:marBottom w:val="72"/>
                  <w:divBdr>
                    <w:top w:val="none" w:sz="0" w:space="0" w:color="auto"/>
                    <w:left w:val="none" w:sz="0" w:space="0" w:color="auto"/>
                    <w:bottom w:val="none" w:sz="0" w:space="0" w:color="auto"/>
                    <w:right w:val="none" w:sz="0" w:space="0" w:color="auto"/>
                  </w:divBdr>
                </w:div>
                <w:div w:id="728961733">
                  <w:marLeft w:val="360"/>
                  <w:marRight w:val="0"/>
                  <w:marTop w:val="0"/>
                  <w:marBottom w:val="72"/>
                  <w:divBdr>
                    <w:top w:val="none" w:sz="0" w:space="0" w:color="auto"/>
                    <w:left w:val="none" w:sz="0" w:space="0" w:color="auto"/>
                    <w:bottom w:val="none" w:sz="0" w:space="0" w:color="auto"/>
                    <w:right w:val="none" w:sz="0" w:space="0" w:color="auto"/>
                  </w:divBdr>
                </w:div>
                <w:div w:id="217784224">
                  <w:marLeft w:val="360"/>
                  <w:marRight w:val="0"/>
                  <w:marTop w:val="0"/>
                  <w:marBottom w:val="72"/>
                  <w:divBdr>
                    <w:top w:val="none" w:sz="0" w:space="0" w:color="auto"/>
                    <w:left w:val="none" w:sz="0" w:space="0" w:color="auto"/>
                    <w:bottom w:val="none" w:sz="0" w:space="0" w:color="auto"/>
                    <w:right w:val="none" w:sz="0" w:space="0" w:color="auto"/>
                  </w:divBdr>
                </w:div>
                <w:div w:id="1544830300">
                  <w:marLeft w:val="360"/>
                  <w:marRight w:val="0"/>
                  <w:marTop w:val="0"/>
                  <w:marBottom w:val="72"/>
                  <w:divBdr>
                    <w:top w:val="none" w:sz="0" w:space="0" w:color="auto"/>
                    <w:left w:val="none" w:sz="0" w:space="0" w:color="auto"/>
                    <w:bottom w:val="none" w:sz="0" w:space="0" w:color="auto"/>
                    <w:right w:val="none" w:sz="0" w:space="0" w:color="auto"/>
                  </w:divBdr>
                </w:div>
                <w:div w:id="2046634369">
                  <w:marLeft w:val="360"/>
                  <w:marRight w:val="0"/>
                  <w:marTop w:val="0"/>
                  <w:marBottom w:val="72"/>
                  <w:divBdr>
                    <w:top w:val="none" w:sz="0" w:space="0" w:color="auto"/>
                    <w:left w:val="none" w:sz="0" w:space="0" w:color="auto"/>
                    <w:bottom w:val="none" w:sz="0" w:space="0" w:color="auto"/>
                    <w:right w:val="none" w:sz="0" w:space="0" w:color="auto"/>
                  </w:divBdr>
                </w:div>
              </w:divsChild>
            </w:div>
            <w:div w:id="643857468">
              <w:marLeft w:val="0"/>
              <w:marRight w:val="0"/>
              <w:marTop w:val="72"/>
              <w:marBottom w:val="0"/>
              <w:divBdr>
                <w:top w:val="none" w:sz="0" w:space="0" w:color="auto"/>
                <w:left w:val="none" w:sz="0" w:space="0" w:color="auto"/>
                <w:bottom w:val="none" w:sz="0" w:space="0" w:color="auto"/>
                <w:right w:val="none" w:sz="0" w:space="0" w:color="auto"/>
              </w:divBdr>
            </w:div>
            <w:div w:id="773212830">
              <w:marLeft w:val="0"/>
              <w:marRight w:val="0"/>
              <w:marTop w:val="72"/>
              <w:marBottom w:val="0"/>
              <w:divBdr>
                <w:top w:val="none" w:sz="0" w:space="0" w:color="auto"/>
                <w:left w:val="none" w:sz="0" w:space="0" w:color="auto"/>
                <w:bottom w:val="none" w:sz="0" w:space="0" w:color="auto"/>
                <w:right w:val="none" w:sz="0" w:space="0" w:color="auto"/>
              </w:divBdr>
            </w:div>
            <w:div w:id="766081173">
              <w:marLeft w:val="0"/>
              <w:marRight w:val="0"/>
              <w:marTop w:val="72"/>
              <w:marBottom w:val="0"/>
              <w:divBdr>
                <w:top w:val="none" w:sz="0" w:space="0" w:color="auto"/>
                <w:left w:val="none" w:sz="0" w:space="0" w:color="auto"/>
                <w:bottom w:val="none" w:sz="0" w:space="0" w:color="auto"/>
                <w:right w:val="none" w:sz="0" w:space="0" w:color="auto"/>
              </w:divBdr>
            </w:div>
          </w:divsChild>
        </w:div>
        <w:div w:id="191505929">
          <w:marLeft w:val="0"/>
          <w:marRight w:val="0"/>
          <w:marTop w:val="0"/>
          <w:marBottom w:val="240"/>
          <w:divBdr>
            <w:top w:val="none" w:sz="0" w:space="0" w:color="auto"/>
            <w:left w:val="none" w:sz="0" w:space="0" w:color="auto"/>
            <w:bottom w:val="none" w:sz="0" w:space="0" w:color="auto"/>
            <w:right w:val="none" w:sz="0" w:space="0" w:color="auto"/>
          </w:divBdr>
          <w:divsChild>
            <w:div w:id="2035377720">
              <w:marLeft w:val="0"/>
              <w:marRight w:val="0"/>
              <w:marTop w:val="72"/>
              <w:marBottom w:val="0"/>
              <w:divBdr>
                <w:top w:val="none" w:sz="0" w:space="0" w:color="auto"/>
                <w:left w:val="none" w:sz="0" w:space="0" w:color="auto"/>
                <w:bottom w:val="none" w:sz="0" w:space="0" w:color="auto"/>
                <w:right w:val="none" w:sz="0" w:space="0" w:color="auto"/>
              </w:divBdr>
              <w:divsChild>
                <w:div w:id="1465540999">
                  <w:marLeft w:val="360"/>
                  <w:marRight w:val="0"/>
                  <w:marTop w:val="72"/>
                  <w:marBottom w:val="72"/>
                  <w:divBdr>
                    <w:top w:val="none" w:sz="0" w:space="0" w:color="auto"/>
                    <w:left w:val="none" w:sz="0" w:space="0" w:color="auto"/>
                    <w:bottom w:val="none" w:sz="0" w:space="0" w:color="auto"/>
                    <w:right w:val="none" w:sz="0" w:space="0" w:color="auto"/>
                  </w:divBdr>
                </w:div>
                <w:div w:id="201792754">
                  <w:marLeft w:val="360"/>
                  <w:marRight w:val="0"/>
                  <w:marTop w:val="0"/>
                  <w:marBottom w:val="72"/>
                  <w:divBdr>
                    <w:top w:val="none" w:sz="0" w:space="0" w:color="auto"/>
                    <w:left w:val="none" w:sz="0" w:space="0" w:color="auto"/>
                    <w:bottom w:val="none" w:sz="0" w:space="0" w:color="auto"/>
                    <w:right w:val="none" w:sz="0" w:space="0" w:color="auto"/>
                  </w:divBdr>
                </w:div>
                <w:div w:id="2120832386">
                  <w:marLeft w:val="360"/>
                  <w:marRight w:val="0"/>
                  <w:marTop w:val="0"/>
                  <w:marBottom w:val="72"/>
                  <w:divBdr>
                    <w:top w:val="none" w:sz="0" w:space="0" w:color="auto"/>
                    <w:left w:val="none" w:sz="0" w:space="0" w:color="auto"/>
                    <w:bottom w:val="none" w:sz="0" w:space="0" w:color="auto"/>
                    <w:right w:val="none" w:sz="0" w:space="0" w:color="auto"/>
                  </w:divBdr>
                </w:div>
              </w:divsChild>
            </w:div>
            <w:div w:id="617491166">
              <w:marLeft w:val="0"/>
              <w:marRight w:val="0"/>
              <w:marTop w:val="72"/>
              <w:marBottom w:val="0"/>
              <w:divBdr>
                <w:top w:val="none" w:sz="0" w:space="0" w:color="auto"/>
                <w:left w:val="none" w:sz="0" w:space="0" w:color="auto"/>
                <w:bottom w:val="none" w:sz="0" w:space="0" w:color="auto"/>
                <w:right w:val="none" w:sz="0" w:space="0" w:color="auto"/>
              </w:divBdr>
            </w:div>
          </w:divsChild>
        </w:div>
        <w:div w:id="662273576">
          <w:marLeft w:val="0"/>
          <w:marRight w:val="0"/>
          <w:marTop w:val="0"/>
          <w:marBottom w:val="240"/>
          <w:divBdr>
            <w:top w:val="none" w:sz="0" w:space="0" w:color="auto"/>
            <w:left w:val="none" w:sz="0" w:space="0" w:color="auto"/>
            <w:bottom w:val="none" w:sz="0" w:space="0" w:color="auto"/>
            <w:right w:val="none" w:sz="0" w:space="0" w:color="auto"/>
          </w:divBdr>
        </w:div>
        <w:div w:id="23797877">
          <w:marLeft w:val="0"/>
          <w:marRight w:val="0"/>
          <w:marTop w:val="0"/>
          <w:marBottom w:val="240"/>
          <w:divBdr>
            <w:top w:val="none" w:sz="0" w:space="0" w:color="auto"/>
            <w:left w:val="none" w:sz="0" w:space="0" w:color="auto"/>
            <w:bottom w:val="none" w:sz="0" w:space="0" w:color="auto"/>
            <w:right w:val="none" w:sz="0" w:space="0" w:color="auto"/>
          </w:divBdr>
        </w:div>
        <w:div w:id="234053771">
          <w:marLeft w:val="0"/>
          <w:marRight w:val="0"/>
          <w:marTop w:val="0"/>
          <w:marBottom w:val="240"/>
          <w:divBdr>
            <w:top w:val="none" w:sz="0" w:space="0" w:color="auto"/>
            <w:left w:val="none" w:sz="0" w:space="0" w:color="auto"/>
            <w:bottom w:val="none" w:sz="0" w:space="0" w:color="auto"/>
            <w:right w:val="none" w:sz="0" w:space="0" w:color="auto"/>
          </w:divBdr>
          <w:divsChild>
            <w:div w:id="1051610143">
              <w:marLeft w:val="0"/>
              <w:marRight w:val="0"/>
              <w:marTop w:val="72"/>
              <w:marBottom w:val="0"/>
              <w:divBdr>
                <w:top w:val="none" w:sz="0" w:space="0" w:color="auto"/>
                <w:left w:val="none" w:sz="0" w:space="0" w:color="auto"/>
                <w:bottom w:val="none" w:sz="0" w:space="0" w:color="auto"/>
                <w:right w:val="none" w:sz="0" w:space="0" w:color="auto"/>
              </w:divBdr>
            </w:div>
            <w:div w:id="1549681979">
              <w:marLeft w:val="0"/>
              <w:marRight w:val="0"/>
              <w:marTop w:val="72"/>
              <w:marBottom w:val="0"/>
              <w:divBdr>
                <w:top w:val="none" w:sz="0" w:space="0" w:color="auto"/>
                <w:left w:val="none" w:sz="0" w:space="0" w:color="auto"/>
                <w:bottom w:val="none" w:sz="0" w:space="0" w:color="auto"/>
                <w:right w:val="none" w:sz="0" w:space="0" w:color="auto"/>
              </w:divBdr>
            </w:div>
          </w:divsChild>
        </w:div>
        <w:div w:id="1848595984">
          <w:marLeft w:val="0"/>
          <w:marRight w:val="0"/>
          <w:marTop w:val="0"/>
          <w:marBottom w:val="240"/>
          <w:divBdr>
            <w:top w:val="none" w:sz="0" w:space="0" w:color="auto"/>
            <w:left w:val="none" w:sz="0" w:space="0" w:color="auto"/>
            <w:bottom w:val="none" w:sz="0" w:space="0" w:color="auto"/>
            <w:right w:val="none" w:sz="0" w:space="0" w:color="auto"/>
          </w:divBdr>
          <w:divsChild>
            <w:div w:id="1660843284">
              <w:marLeft w:val="360"/>
              <w:marRight w:val="0"/>
              <w:marTop w:val="72"/>
              <w:marBottom w:val="72"/>
              <w:divBdr>
                <w:top w:val="none" w:sz="0" w:space="0" w:color="auto"/>
                <w:left w:val="none" w:sz="0" w:space="0" w:color="auto"/>
                <w:bottom w:val="none" w:sz="0" w:space="0" w:color="auto"/>
                <w:right w:val="none" w:sz="0" w:space="0" w:color="auto"/>
              </w:divBdr>
            </w:div>
            <w:div w:id="834565785">
              <w:marLeft w:val="360"/>
              <w:marRight w:val="0"/>
              <w:marTop w:val="0"/>
              <w:marBottom w:val="72"/>
              <w:divBdr>
                <w:top w:val="none" w:sz="0" w:space="0" w:color="auto"/>
                <w:left w:val="none" w:sz="0" w:space="0" w:color="auto"/>
                <w:bottom w:val="none" w:sz="0" w:space="0" w:color="auto"/>
                <w:right w:val="none" w:sz="0" w:space="0" w:color="auto"/>
              </w:divBdr>
            </w:div>
            <w:div w:id="209531871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297683561">
      <w:bodyDiv w:val="1"/>
      <w:marLeft w:val="0"/>
      <w:marRight w:val="0"/>
      <w:marTop w:val="0"/>
      <w:marBottom w:val="0"/>
      <w:divBdr>
        <w:top w:val="none" w:sz="0" w:space="0" w:color="auto"/>
        <w:left w:val="none" w:sz="0" w:space="0" w:color="auto"/>
        <w:bottom w:val="none" w:sz="0" w:space="0" w:color="auto"/>
        <w:right w:val="none" w:sz="0" w:space="0" w:color="auto"/>
      </w:divBdr>
    </w:div>
    <w:div w:id="1328290835">
      <w:bodyDiv w:val="1"/>
      <w:marLeft w:val="0"/>
      <w:marRight w:val="0"/>
      <w:marTop w:val="0"/>
      <w:marBottom w:val="0"/>
      <w:divBdr>
        <w:top w:val="none" w:sz="0" w:space="0" w:color="auto"/>
        <w:left w:val="none" w:sz="0" w:space="0" w:color="auto"/>
        <w:bottom w:val="none" w:sz="0" w:space="0" w:color="auto"/>
        <w:right w:val="none" w:sz="0" w:space="0" w:color="auto"/>
      </w:divBdr>
      <w:divsChild>
        <w:div w:id="305202110">
          <w:marLeft w:val="360"/>
          <w:marRight w:val="0"/>
          <w:marTop w:val="72"/>
          <w:marBottom w:val="72"/>
          <w:divBdr>
            <w:top w:val="none" w:sz="0" w:space="0" w:color="auto"/>
            <w:left w:val="none" w:sz="0" w:space="0" w:color="auto"/>
            <w:bottom w:val="none" w:sz="0" w:space="0" w:color="auto"/>
            <w:right w:val="none" w:sz="0" w:space="0" w:color="auto"/>
          </w:divBdr>
        </w:div>
        <w:div w:id="212621410">
          <w:marLeft w:val="360"/>
          <w:marRight w:val="0"/>
          <w:marTop w:val="0"/>
          <w:marBottom w:val="72"/>
          <w:divBdr>
            <w:top w:val="none" w:sz="0" w:space="0" w:color="auto"/>
            <w:left w:val="none" w:sz="0" w:space="0" w:color="auto"/>
            <w:bottom w:val="none" w:sz="0" w:space="0" w:color="auto"/>
            <w:right w:val="none" w:sz="0" w:space="0" w:color="auto"/>
          </w:divBdr>
        </w:div>
      </w:divsChild>
    </w:div>
    <w:div w:id="1380862489">
      <w:bodyDiv w:val="1"/>
      <w:marLeft w:val="0"/>
      <w:marRight w:val="0"/>
      <w:marTop w:val="0"/>
      <w:marBottom w:val="0"/>
      <w:divBdr>
        <w:top w:val="none" w:sz="0" w:space="0" w:color="auto"/>
        <w:left w:val="none" w:sz="0" w:space="0" w:color="auto"/>
        <w:bottom w:val="none" w:sz="0" w:space="0" w:color="auto"/>
        <w:right w:val="none" w:sz="0" w:space="0" w:color="auto"/>
      </w:divBdr>
    </w:div>
    <w:div w:id="1389766401">
      <w:bodyDiv w:val="1"/>
      <w:marLeft w:val="0"/>
      <w:marRight w:val="0"/>
      <w:marTop w:val="0"/>
      <w:marBottom w:val="0"/>
      <w:divBdr>
        <w:top w:val="none" w:sz="0" w:space="0" w:color="auto"/>
        <w:left w:val="none" w:sz="0" w:space="0" w:color="auto"/>
        <w:bottom w:val="none" w:sz="0" w:space="0" w:color="auto"/>
        <w:right w:val="none" w:sz="0" w:space="0" w:color="auto"/>
      </w:divBdr>
    </w:div>
    <w:div w:id="1394155583">
      <w:bodyDiv w:val="1"/>
      <w:marLeft w:val="0"/>
      <w:marRight w:val="0"/>
      <w:marTop w:val="0"/>
      <w:marBottom w:val="0"/>
      <w:divBdr>
        <w:top w:val="none" w:sz="0" w:space="0" w:color="auto"/>
        <w:left w:val="none" w:sz="0" w:space="0" w:color="auto"/>
        <w:bottom w:val="none" w:sz="0" w:space="0" w:color="auto"/>
        <w:right w:val="none" w:sz="0" w:space="0" w:color="auto"/>
      </w:divBdr>
      <w:divsChild>
        <w:div w:id="196361353">
          <w:marLeft w:val="360"/>
          <w:marRight w:val="0"/>
          <w:marTop w:val="72"/>
          <w:marBottom w:val="72"/>
          <w:divBdr>
            <w:top w:val="none" w:sz="0" w:space="0" w:color="auto"/>
            <w:left w:val="none" w:sz="0" w:space="0" w:color="auto"/>
            <w:bottom w:val="none" w:sz="0" w:space="0" w:color="auto"/>
            <w:right w:val="none" w:sz="0" w:space="0" w:color="auto"/>
          </w:divBdr>
        </w:div>
        <w:div w:id="1766337638">
          <w:marLeft w:val="360"/>
          <w:marRight w:val="0"/>
          <w:marTop w:val="0"/>
          <w:marBottom w:val="72"/>
          <w:divBdr>
            <w:top w:val="none" w:sz="0" w:space="0" w:color="auto"/>
            <w:left w:val="none" w:sz="0" w:space="0" w:color="auto"/>
            <w:bottom w:val="none" w:sz="0" w:space="0" w:color="auto"/>
            <w:right w:val="none" w:sz="0" w:space="0" w:color="auto"/>
          </w:divBdr>
        </w:div>
      </w:divsChild>
    </w:div>
    <w:div w:id="1409503053">
      <w:bodyDiv w:val="1"/>
      <w:marLeft w:val="0"/>
      <w:marRight w:val="0"/>
      <w:marTop w:val="0"/>
      <w:marBottom w:val="0"/>
      <w:divBdr>
        <w:top w:val="none" w:sz="0" w:space="0" w:color="auto"/>
        <w:left w:val="none" w:sz="0" w:space="0" w:color="auto"/>
        <w:bottom w:val="none" w:sz="0" w:space="0" w:color="auto"/>
        <w:right w:val="none" w:sz="0" w:space="0" w:color="auto"/>
      </w:divBdr>
      <w:divsChild>
        <w:div w:id="1253078597">
          <w:marLeft w:val="0"/>
          <w:marRight w:val="0"/>
          <w:marTop w:val="240"/>
          <w:marBottom w:val="0"/>
          <w:divBdr>
            <w:top w:val="none" w:sz="0" w:space="0" w:color="auto"/>
            <w:left w:val="none" w:sz="0" w:space="0" w:color="auto"/>
            <w:bottom w:val="none" w:sz="0" w:space="0" w:color="auto"/>
            <w:right w:val="none" w:sz="0" w:space="0" w:color="auto"/>
          </w:divBdr>
        </w:div>
        <w:div w:id="1382171745">
          <w:marLeft w:val="0"/>
          <w:marRight w:val="0"/>
          <w:marTop w:val="240"/>
          <w:marBottom w:val="0"/>
          <w:divBdr>
            <w:top w:val="none" w:sz="0" w:space="0" w:color="auto"/>
            <w:left w:val="none" w:sz="0" w:space="0" w:color="auto"/>
            <w:bottom w:val="none" w:sz="0" w:space="0" w:color="auto"/>
            <w:right w:val="none" w:sz="0" w:space="0" w:color="auto"/>
          </w:divBdr>
        </w:div>
      </w:divsChild>
    </w:div>
    <w:div w:id="1422025283">
      <w:bodyDiv w:val="1"/>
      <w:marLeft w:val="0"/>
      <w:marRight w:val="0"/>
      <w:marTop w:val="0"/>
      <w:marBottom w:val="0"/>
      <w:divBdr>
        <w:top w:val="none" w:sz="0" w:space="0" w:color="auto"/>
        <w:left w:val="none" w:sz="0" w:space="0" w:color="auto"/>
        <w:bottom w:val="none" w:sz="0" w:space="0" w:color="auto"/>
        <w:right w:val="none" w:sz="0" w:space="0" w:color="auto"/>
      </w:divBdr>
    </w:div>
    <w:div w:id="1423642063">
      <w:bodyDiv w:val="1"/>
      <w:marLeft w:val="0"/>
      <w:marRight w:val="0"/>
      <w:marTop w:val="0"/>
      <w:marBottom w:val="0"/>
      <w:divBdr>
        <w:top w:val="none" w:sz="0" w:space="0" w:color="auto"/>
        <w:left w:val="none" w:sz="0" w:space="0" w:color="auto"/>
        <w:bottom w:val="none" w:sz="0" w:space="0" w:color="auto"/>
        <w:right w:val="none" w:sz="0" w:space="0" w:color="auto"/>
      </w:divBdr>
      <w:divsChild>
        <w:div w:id="1954509486">
          <w:marLeft w:val="0"/>
          <w:marRight w:val="0"/>
          <w:marTop w:val="0"/>
          <w:marBottom w:val="240"/>
          <w:divBdr>
            <w:top w:val="none" w:sz="0" w:space="0" w:color="auto"/>
            <w:left w:val="none" w:sz="0" w:space="0" w:color="auto"/>
            <w:bottom w:val="none" w:sz="0" w:space="0" w:color="auto"/>
            <w:right w:val="none" w:sz="0" w:space="0" w:color="auto"/>
          </w:divBdr>
          <w:divsChild>
            <w:div w:id="1887066435">
              <w:marLeft w:val="0"/>
              <w:marRight w:val="0"/>
              <w:marTop w:val="72"/>
              <w:marBottom w:val="0"/>
              <w:divBdr>
                <w:top w:val="none" w:sz="0" w:space="0" w:color="auto"/>
                <w:left w:val="none" w:sz="0" w:space="0" w:color="auto"/>
                <w:bottom w:val="none" w:sz="0" w:space="0" w:color="auto"/>
                <w:right w:val="none" w:sz="0" w:space="0" w:color="auto"/>
              </w:divBdr>
            </w:div>
            <w:div w:id="1899852597">
              <w:marLeft w:val="0"/>
              <w:marRight w:val="0"/>
              <w:marTop w:val="72"/>
              <w:marBottom w:val="0"/>
              <w:divBdr>
                <w:top w:val="none" w:sz="0" w:space="0" w:color="auto"/>
                <w:left w:val="none" w:sz="0" w:space="0" w:color="auto"/>
                <w:bottom w:val="none" w:sz="0" w:space="0" w:color="auto"/>
                <w:right w:val="none" w:sz="0" w:space="0" w:color="auto"/>
              </w:divBdr>
            </w:div>
          </w:divsChild>
        </w:div>
        <w:div w:id="647826510">
          <w:marLeft w:val="0"/>
          <w:marRight w:val="0"/>
          <w:marTop w:val="0"/>
          <w:marBottom w:val="240"/>
          <w:divBdr>
            <w:top w:val="none" w:sz="0" w:space="0" w:color="auto"/>
            <w:left w:val="none" w:sz="0" w:space="0" w:color="auto"/>
            <w:bottom w:val="none" w:sz="0" w:space="0" w:color="auto"/>
            <w:right w:val="none" w:sz="0" w:space="0" w:color="auto"/>
          </w:divBdr>
        </w:div>
        <w:div w:id="362678525">
          <w:marLeft w:val="0"/>
          <w:marRight w:val="0"/>
          <w:marTop w:val="0"/>
          <w:marBottom w:val="240"/>
          <w:divBdr>
            <w:top w:val="none" w:sz="0" w:space="0" w:color="auto"/>
            <w:left w:val="none" w:sz="0" w:space="0" w:color="auto"/>
            <w:bottom w:val="none" w:sz="0" w:space="0" w:color="auto"/>
            <w:right w:val="none" w:sz="0" w:space="0" w:color="auto"/>
          </w:divBdr>
        </w:div>
      </w:divsChild>
    </w:div>
    <w:div w:id="1491750277">
      <w:bodyDiv w:val="1"/>
      <w:marLeft w:val="0"/>
      <w:marRight w:val="0"/>
      <w:marTop w:val="0"/>
      <w:marBottom w:val="0"/>
      <w:divBdr>
        <w:top w:val="none" w:sz="0" w:space="0" w:color="auto"/>
        <w:left w:val="none" w:sz="0" w:space="0" w:color="auto"/>
        <w:bottom w:val="none" w:sz="0" w:space="0" w:color="auto"/>
        <w:right w:val="none" w:sz="0" w:space="0" w:color="auto"/>
      </w:divBdr>
      <w:divsChild>
        <w:div w:id="1012339626">
          <w:marLeft w:val="360"/>
          <w:marRight w:val="0"/>
          <w:marTop w:val="0"/>
          <w:marBottom w:val="72"/>
          <w:divBdr>
            <w:top w:val="none" w:sz="0" w:space="0" w:color="auto"/>
            <w:left w:val="none" w:sz="0" w:space="0" w:color="auto"/>
            <w:bottom w:val="none" w:sz="0" w:space="0" w:color="auto"/>
            <w:right w:val="none" w:sz="0" w:space="0" w:color="auto"/>
          </w:divBdr>
        </w:div>
        <w:div w:id="2121220530">
          <w:marLeft w:val="360"/>
          <w:marRight w:val="0"/>
          <w:marTop w:val="0"/>
          <w:marBottom w:val="72"/>
          <w:divBdr>
            <w:top w:val="none" w:sz="0" w:space="0" w:color="auto"/>
            <w:left w:val="none" w:sz="0" w:space="0" w:color="auto"/>
            <w:bottom w:val="none" w:sz="0" w:space="0" w:color="auto"/>
            <w:right w:val="none" w:sz="0" w:space="0" w:color="auto"/>
          </w:divBdr>
        </w:div>
        <w:div w:id="1731611782">
          <w:marLeft w:val="360"/>
          <w:marRight w:val="0"/>
          <w:marTop w:val="0"/>
          <w:marBottom w:val="72"/>
          <w:divBdr>
            <w:top w:val="none" w:sz="0" w:space="0" w:color="auto"/>
            <w:left w:val="none" w:sz="0" w:space="0" w:color="auto"/>
            <w:bottom w:val="none" w:sz="0" w:space="0" w:color="auto"/>
            <w:right w:val="none" w:sz="0" w:space="0" w:color="auto"/>
          </w:divBdr>
        </w:div>
      </w:divsChild>
    </w:div>
    <w:div w:id="1550923724">
      <w:bodyDiv w:val="1"/>
      <w:marLeft w:val="0"/>
      <w:marRight w:val="0"/>
      <w:marTop w:val="0"/>
      <w:marBottom w:val="0"/>
      <w:divBdr>
        <w:top w:val="none" w:sz="0" w:space="0" w:color="auto"/>
        <w:left w:val="none" w:sz="0" w:space="0" w:color="auto"/>
        <w:bottom w:val="none" w:sz="0" w:space="0" w:color="auto"/>
        <w:right w:val="none" w:sz="0" w:space="0" w:color="auto"/>
      </w:divBdr>
      <w:divsChild>
        <w:div w:id="1588420843">
          <w:marLeft w:val="0"/>
          <w:marRight w:val="0"/>
          <w:marTop w:val="240"/>
          <w:marBottom w:val="0"/>
          <w:divBdr>
            <w:top w:val="none" w:sz="0" w:space="0" w:color="auto"/>
            <w:left w:val="none" w:sz="0" w:space="0" w:color="auto"/>
            <w:bottom w:val="none" w:sz="0" w:space="0" w:color="auto"/>
            <w:right w:val="none" w:sz="0" w:space="0" w:color="auto"/>
          </w:divBdr>
        </w:div>
        <w:div w:id="732168241">
          <w:marLeft w:val="0"/>
          <w:marRight w:val="0"/>
          <w:marTop w:val="240"/>
          <w:marBottom w:val="0"/>
          <w:divBdr>
            <w:top w:val="none" w:sz="0" w:space="0" w:color="auto"/>
            <w:left w:val="none" w:sz="0" w:space="0" w:color="auto"/>
            <w:bottom w:val="none" w:sz="0" w:space="0" w:color="auto"/>
            <w:right w:val="none" w:sz="0" w:space="0" w:color="auto"/>
          </w:divBdr>
        </w:div>
      </w:divsChild>
    </w:div>
    <w:div w:id="1569995580">
      <w:bodyDiv w:val="1"/>
      <w:marLeft w:val="0"/>
      <w:marRight w:val="0"/>
      <w:marTop w:val="0"/>
      <w:marBottom w:val="0"/>
      <w:divBdr>
        <w:top w:val="none" w:sz="0" w:space="0" w:color="auto"/>
        <w:left w:val="none" w:sz="0" w:space="0" w:color="auto"/>
        <w:bottom w:val="none" w:sz="0" w:space="0" w:color="auto"/>
        <w:right w:val="none" w:sz="0" w:space="0" w:color="auto"/>
      </w:divBdr>
      <w:divsChild>
        <w:div w:id="1032997278">
          <w:marLeft w:val="0"/>
          <w:marRight w:val="0"/>
          <w:marTop w:val="72"/>
          <w:marBottom w:val="0"/>
          <w:divBdr>
            <w:top w:val="none" w:sz="0" w:space="0" w:color="auto"/>
            <w:left w:val="none" w:sz="0" w:space="0" w:color="auto"/>
            <w:bottom w:val="none" w:sz="0" w:space="0" w:color="auto"/>
            <w:right w:val="none" w:sz="0" w:space="0" w:color="auto"/>
          </w:divBdr>
          <w:divsChild>
            <w:div w:id="910120250">
              <w:marLeft w:val="360"/>
              <w:marRight w:val="0"/>
              <w:marTop w:val="72"/>
              <w:marBottom w:val="72"/>
              <w:divBdr>
                <w:top w:val="none" w:sz="0" w:space="0" w:color="auto"/>
                <w:left w:val="none" w:sz="0" w:space="0" w:color="auto"/>
                <w:bottom w:val="none" w:sz="0" w:space="0" w:color="auto"/>
                <w:right w:val="none" w:sz="0" w:space="0" w:color="auto"/>
              </w:divBdr>
            </w:div>
            <w:div w:id="684332689">
              <w:marLeft w:val="360"/>
              <w:marRight w:val="0"/>
              <w:marTop w:val="0"/>
              <w:marBottom w:val="72"/>
              <w:divBdr>
                <w:top w:val="none" w:sz="0" w:space="0" w:color="auto"/>
                <w:left w:val="none" w:sz="0" w:space="0" w:color="auto"/>
                <w:bottom w:val="none" w:sz="0" w:space="0" w:color="auto"/>
                <w:right w:val="none" w:sz="0" w:space="0" w:color="auto"/>
              </w:divBdr>
            </w:div>
            <w:div w:id="1189830520">
              <w:marLeft w:val="360"/>
              <w:marRight w:val="0"/>
              <w:marTop w:val="0"/>
              <w:marBottom w:val="72"/>
              <w:divBdr>
                <w:top w:val="none" w:sz="0" w:space="0" w:color="auto"/>
                <w:left w:val="none" w:sz="0" w:space="0" w:color="auto"/>
                <w:bottom w:val="none" w:sz="0" w:space="0" w:color="auto"/>
                <w:right w:val="none" w:sz="0" w:space="0" w:color="auto"/>
              </w:divBdr>
            </w:div>
            <w:div w:id="754980561">
              <w:marLeft w:val="360"/>
              <w:marRight w:val="0"/>
              <w:marTop w:val="0"/>
              <w:marBottom w:val="72"/>
              <w:divBdr>
                <w:top w:val="none" w:sz="0" w:space="0" w:color="auto"/>
                <w:left w:val="none" w:sz="0" w:space="0" w:color="auto"/>
                <w:bottom w:val="none" w:sz="0" w:space="0" w:color="auto"/>
                <w:right w:val="none" w:sz="0" w:space="0" w:color="auto"/>
              </w:divBdr>
            </w:div>
            <w:div w:id="1306928637">
              <w:marLeft w:val="360"/>
              <w:marRight w:val="0"/>
              <w:marTop w:val="0"/>
              <w:marBottom w:val="72"/>
              <w:divBdr>
                <w:top w:val="none" w:sz="0" w:space="0" w:color="auto"/>
                <w:left w:val="none" w:sz="0" w:space="0" w:color="auto"/>
                <w:bottom w:val="none" w:sz="0" w:space="0" w:color="auto"/>
                <w:right w:val="none" w:sz="0" w:space="0" w:color="auto"/>
              </w:divBdr>
            </w:div>
            <w:div w:id="1969387376">
              <w:marLeft w:val="360"/>
              <w:marRight w:val="0"/>
              <w:marTop w:val="0"/>
              <w:marBottom w:val="72"/>
              <w:divBdr>
                <w:top w:val="none" w:sz="0" w:space="0" w:color="auto"/>
                <w:left w:val="none" w:sz="0" w:space="0" w:color="auto"/>
                <w:bottom w:val="none" w:sz="0" w:space="0" w:color="auto"/>
                <w:right w:val="none" w:sz="0" w:space="0" w:color="auto"/>
              </w:divBdr>
            </w:div>
            <w:div w:id="573778168">
              <w:marLeft w:val="360"/>
              <w:marRight w:val="0"/>
              <w:marTop w:val="0"/>
              <w:marBottom w:val="72"/>
              <w:divBdr>
                <w:top w:val="none" w:sz="0" w:space="0" w:color="auto"/>
                <w:left w:val="none" w:sz="0" w:space="0" w:color="auto"/>
                <w:bottom w:val="none" w:sz="0" w:space="0" w:color="auto"/>
                <w:right w:val="none" w:sz="0" w:space="0" w:color="auto"/>
              </w:divBdr>
            </w:div>
            <w:div w:id="1415779895">
              <w:marLeft w:val="360"/>
              <w:marRight w:val="0"/>
              <w:marTop w:val="0"/>
              <w:marBottom w:val="72"/>
              <w:divBdr>
                <w:top w:val="none" w:sz="0" w:space="0" w:color="auto"/>
                <w:left w:val="none" w:sz="0" w:space="0" w:color="auto"/>
                <w:bottom w:val="none" w:sz="0" w:space="0" w:color="auto"/>
                <w:right w:val="none" w:sz="0" w:space="0" w:color="auto"/>
              </w:divBdr>
            </w:div>
            <w:div w:id="1298494122">
              <w:marLeft w:val="360"/>
              <w:marRight w:val="0"/>
              <w:marTop w:val="0"/>
              <w:marBottom w:val="72"/>
              <w:divBdr>
                <w:top w:val="none" w:sz="0" w:space="0" w:color="auto"/>
                <w:left w:val="none" w:sz="0" w:space="0" w:color="auto"/>
                <w:bottom w:val="none" w:sz="0" w:space="0" w:color="auto"/>
                <w:right w:val="none" w:sz="0" w:space="0" w:color="auto"/>
              </w:divBdr>
            </w:div>
            <w:div w:id="187453511">
              <w:marLeft w:val="360"/>
              <w:marRight w:val="0"/>
              <w:marTop w:val="0"/>
              <w:marBottom w:val="72"/>
              <w:divBdr>
                <w:top w:val="none" w:sz="0" w:space="0" w:color="auto"/>
                <w:left w:val="none" w:sz="0" w:space="0" w:color="auto"/>
                <w:bottom w:val="none" w:sz="0" w:space="0" w:color="auto"/>
                <w:right w:val="none" w:sz="0" w:space="0" w:color="auto"/>
              </w:divBdr>
            </w:div>
            <w:div w:id="1710564925">
              <w:marLeft w:val="360"/>
              <w:marRight w:val="0"/>
              <w:marTop w:val="0"/>
              <w:marBottom w:val="72"/>
              <w:divBdr>
                <w:top w:val="none" w:sz="0" w:space="0" w:color="auto"/>
                <w:left w:val="none" w:sz="0" w:space="0" w:color="auto"/>
                <w:bottom w:val="none" w:sz="0" w:space="0" w:color="auto"/>
                <w:right w:val="none" w:sz="0" w:space="0" w:color="auto"/>
              </w:divBdr>
            </w:div>
            <w:div w:id="183442995">
              <w:marLeft w:val="360"/>
              <w:marRight w:val="0"/>
              <w:marTop w:val="0"/>
              <w:marBottom w:val="72"/>
              <w:divBdr>
                <w:top w:val="none" w:sz="0" w:space="0" w:color="auto"/>
                <w:left w:val="none" w:sz="0" w:space="0" w:color="auto"/>
                <w:bottom w:val="none" w:sz="0" w:space="0" w:color="auto"/>
                <w:right w:val="none" w:sz="0" w:space="0" w:color="auto"/>
              </w:divBdr>
            </w:div>
            <w:div w:id="314266203">
              <w:marLeft w:val="360"/>
              <w:marRight w:val="0"/>
              <w:marTop w:val="0"/>
              <w:marBottom w:val="72"/>
              <w:divBdr>
                <w:top w:val="none" w:sz="0" w:space="0" w:color="auto"/>
                <w:left w:val="none" w:sz="0" w:space="0" w:color="auto"/>
                <w:bottom w:val="none" w:sz="0" w:space="0" w:color="auto"/>
                <w:right w:val="none" w:sz="0" w:space="0" w:color="auto"/>
              </w:divBdr>
            </w:div>
            <w:div w:id="67775242">
              <w:marLeft w:val="360"/>
              <w:marRight w:val="0"/>
              <w:marTop w:val="0"/>
              <w:marBottom w:val="72"/>
              <w:divBdr>
                <w:top w:val="none" w:sz="0" w:space="0" w:color="auto"/>
                <w:left w:val="none" w:sz="0" w:space="0" w:color="auto"/>
                <w:bottom w:val="none" w:sz="0" w:space="0" w:color="auto"/>
                <w:right w:val="none" w:sz="0" w:space="0" w:color="auto"/>
              </w:divBdr>
            </w:div>
            <w:div w:id="774178794">
              <w:marLeft w:val="360"/>
              <w:marRight w:val="0"/>
              <w:marTop w:val="0"/>
              <w:marBottom w:val="72"/>
              <w:divBdr>
                <w:top w:val="none" w:sz="0" w:space="0" w:color="auto"/>
                <w:left w:val="none" w:sz="0" w:space="0" w:color="auto"/>
                <w:bottom w:val="none" w:sz="0" w:space="0" w:color="auto"/>
                <w:right w:val="none" w:sz="0" w:space="0" w:color="auto"/>
              </w:divBdr>
            </w:div>
            <w:div w:id="842932101">
              <w:marLeft w:val="360"/>
              <w:marRight w:val="0"/>
              <w:marTop w:val="0"/>
              <w:marBottom w:val="72"/>
              <w:divBdr>
                <w:top w:val="none" w:sz="0" w:space="0" w:color="auto"/>
                <w:left w:val="none" w:sz="0" w:space="0" w:color="auto"/>
                <w:bottom w:val="none" w:sz="0" w:space="0" w:color="auto"/>
                <w:right w:val="none" w:sz="0" w:space="0" w:color="auto"/>
              </w:divBdr>
            </w:div>
            <w:div w:id="909728417">
              <w:marLeft w:val="360"/>
              <w:marRight w:val="0"/>
              <w:marTop w:val="0"/>
              <w:marBottom w:val="72"/>
              <w:divBdr>
                <w:top w:val="none" w:sz="0" w:space="0" w:color="auto"/>
                <w:left w:val="none" w:sz="0" w:space="0" w:color="auto"/>
                <w:bottom w:val="none" w:sz="0" w:space="0" w:color="auto"/>
                <w:right w:val="none" w:sz="0" w:space="0" w:color="auto"/>
              </w:divBdr>
            </w:div>
            <w:div w:id="2079862299">
              <w:marLeft w:val="360"/>
              <w:marRight w:val="0"/>
              <w:marTop w:val="0"/>
              <w:marBottom w:val="72"/>
              <w:divBdr>
                <w:top w:val="none" w:sz="0" w:space="0" w:color="auto"/>
                <w:left w:val="none" w:sz="0" w:space="0" w:color="auto"/>
                <w:bottom w:val="none" w:sz="0" w:space="0" w:color="auto"/>
                <w:right w:val="none" w:sz="0" w:space="0" w:color="auto"/>
              </w:divBdr>
            </w:div>
            <w:div w:id="1592275830">
              <w:marLeft w:val="360"/>
              <w:marRight w:val="0"/>
              <w:marTop w:val="0"/>
              <w:marBottom w:val="72"/>
              <w:divBdr>
                <w:top w:val="none" w:sz="0" w:space="0" w:color="auto"/>
                <w:left w:val="none" w:sz="0" w:space="0" w:color="auto"/>
                <w:bottom w:val="none" w:sz="0" w:space="0" w:color="auto"/>
                <w:right w:val="none" w:sz="0" w:space="0" w:color="auto"/>
              </w:divBdr>
            </w:div>
            <w:div w:id="1110395690">
              <w:marLeft w:val="360"/>
              <w:marRight w:val="0"/>
              <w:marTop w:val="0"/>
              <w:marBottom w:val="72"/>
              <w:divBdr>
                <w:top w:val="none" w:sz="0" w:space="0" w:color="auto"/>
                <w:left w:val="none" w:sz="0" w:space="0" w:color="auto"/>
                <w:bottom w:val="none" w:sz="0" w:space="0" w:color="auto"/>
                <w:right w:val="none" w:sz="0" w:space="0" w:color="auto"/>
              </w:divBdr>
            </w:div>
            <w:div w:id="870994508">
              <w:marLeft w:val="360"/>
              <w:marRight w:val="0"/>
              <w:marTop w:val="0"/>
              <w:marBottom w:val="72"/>
              <w:divBdr>
                <w:top w:val="none" w:sz="0" w:space="0" w:color="auto"/>
                <w:left w:val="none" w:sz="0" w:space="0" w:color="auto"/>
                <w:bottom w:val="none" w:sz="0" w:space="0" w:color="auto"/>
                <w:right w:val="none" w:sz="0" w:space="0" w:color="auto"/>
              </w:divBdr>
            </w:div>
          </w:divsChild>
        </w:div>
        <w:div w:id="55204899">
          <w:marLeft w:val="0"/>
          <w:marRight w:val="0"/>
          <w:marTop w:val="72"/>
          <w:marBottom w:val="0"/>
          <w:divBdr>
            <w:top w:val="none" w:sz="0" w:space="0" w:color="auto"/>
            <w:left w:val="none" w:sz="0" w:space="0" w:color="auto"/>
            <w:bottom w:val="none" w:sz="0" w:space="0" w:color="auto"/>
            <w:right w:val="none" w:sz="0" w:space="0" w:color="auto"/>
          </w:divBdr>
          <w:divsChild>
            <w:div w:id="1183596049">
              <w:marLeft w:val="360"/>
              <w:marRight w:val="0"/>
              <w:marTop w:val="72"/>
              <w:marBottom w:val="72"/>
              <w:divBdr>
                <w:top w:val="none" w:sz="0" w:space="0" w:color="auto"/>
                <w:left w:val="none" w:sz="0" w:space="0" w:color="auto"/>
                <w:bottom w:val="none" w:sz="0" w:space="0" w:color="auto"/>
                <w:right w:val="none" w:sz="0" w:space="0" w:color="auto"/>
              </w:divBdr>
            </w:div>
            <w:div w:id="971205021">
              <w:marLeft w:val="360"/>
              <w:marRight w:val="0"/>
              <w:marTop w:val="0"/>
              <w:marBottom w:val="72"/>
              <w:divBdr>
                <w:top w:val="none" w:sz="0" w:space="0" w:color="auto"/>
                <w:left w:val="none" w:sz="0" w:space="0" w:color="auto"/>
                <w:bottom w:val="none" w:sz="0" w:space="0" w:color="auto"/>
                <w:right w:val="none" w:sz="0" w:space="0" w:color="auto"/>
              </w:divBdr>
            </w:div>
            <w:div w:id="1168642242">
              <w:marLeft w:val="360"/>
              <w:marRight w:val="0"/>
              <w:marTop w:val="0"/>
              <w:marBottom w:val="72"/>
              <w:divBdr>
                <w:top w:val="none" w:sz="0" w:space="0" w:color="auto"/>
                <w:left w:val="none" w:sz="0" w:space="0" w:color="auto"/>
                <w:bottom w:val="none" w:sz="0" w:space="0" w:color="auto"/>
                <w:right w:val="none" w:sz="0" w:space="0" w:color="auto"/>
              </w:divBdr>
            </w:div>
            <w:div w:id="1991589020">
              <w:marLeft w:val="360"/>
              <w:marRight w:val="0"/>
              <w:marTop w:val="0"/>
              <w:marBottom w:val="72"/>
              <w:divBdr>
                <w:top w:val="none" w:sz="0" w:space="0" w:color="auto"/>
                <w:left w:val="none" w:sz="0" w:space="0" w:color="auto"/>
                <w:bottom w:val="none" w:sz="0" w:space="0" w:color="auto"/>
                <w:right w:val="none" w:sz="0" w:space="0" w:color="auto"/>
              </w:divBdr>
            </w:div>
            <w:div w:id="1421946568">
              <w:marLeft w:val="360"/>
              <w:marRight w:val="0"/>
              <w:marTop w:val="0"/>
              <w:marBottom w:val="72"/>
              <w:divBdr>
                <w:top w:val="none" w:sz="0" w:space="0" w:color="auto"/>
                <w:left w:val="none" w:sz="0" w:space="0" w:color="auto"/>
                <w:bottom w:val="none" w:sz="0" w:space="0" w:color="auto"/>
                <w:right w:val="none" w:sz="0" w:space="0" w:color="auto"/>
              </w:divBdr>
            </w:div>
            <w:div w:id="972754098">
              <w:marLeft w:val="360"/>
              <w:marRight w:val="0"/>
              <w:marTop w:val="0"/>
              <w:marBottom w:val="72"/>
              <w:divBdr>
                <w:top w:val="none" w:sz="0" w:space="0" w:color="auto"/>
                <w:left w:val="none" w:sz="0" w:space="0" w:color="auto"/>
                <w:bottom w:val="none" w:sz="0" w:space="0" w:color="auto"/>
                <w:right w:val="none" w:sz="0" w:space="0" w:color="auto"/>
              </w:divBdr>
            </w:div>
            <w:div w:id="151679922">
              <w:marLeft w:val="360"/>
              <w:marRight w:val="0"/>
              <w:marTop w:val="0"/>
              <w:marBottom w:val="72"/>
              <w:divBdr>
                <w:top w:val="none" w:sz="0" w:space="0" w:color="auto"/>
                <w:left w:val="none" w:sz="0" w:space="0" w:color="auto"/>
                <w:bottom w:val="none" w:sz="0" w:space="0" w:color="auto"/>
                <w:right w:val="none" w:sz="0" w:space="0" w:color="auto"/>
              </w:divBdr>
            </w:div>
            <w:div w:id="590821372">
              <w:marLeft w:val="360"/>
              <w:marRight w:val="0"/>
              <w:marTop w:val="0"/>
              <w:marBottom w:val="72"/>
              <w:divBdr>
                <w:top w:val="none" w:sz="0" w:space="0" w:color="auto"/>
                <w:left w:val="none" w:sz="0" w:space="0" w:color="auto"/>
                <w:bottom w:val="none" w:sz="0" w:space="0" w:color="auto"/>
                <w:right w:val="none" w:sz="0" w:space="0" w:color="auto"/>
              </w:divBdr>
            </w:div>
            <w:div w:id="1208568143">
              <w:marLeft w:val="360"/>
              <w:marRight w:val="0"/>
              <w:marTop w:val="0"/>
              <w:marBottom w:val="72"/>
              <w:divBdr>
                <w:top w:val="none" w:sz="0" w:space="0" w:color="auto"/>
                <w:left w:val="none" w:sz="0" w:space="0" w:color="auto"/>
                <w:bottom w:val="none" w:sz="0" w:space="0" w:color="auto"/>
                <w:right w:val="none" w:sz="0" w:space="0" w:color="auto"/>
              </w:divBdr>
            </w:div>
            <w:div w:id="191499191">
              <w:marLeft w:val="360"/>
              <w:marRight w:val="0"/>
              <w:marTop w:val="0"/>
              <w:marBottom w:val="72"/>
              <w:divBdr>
                <w:top w:val="none" w:sz="0" w:space="0" w:color="auto"/>
                <w:left w:val="none" w:sz="0" w:space="0" w:color="auto"/>
                <w:bottom w:val="none" w:sz="0" w:space="0" w:color="auto"/>
                <w:right w:val="none" w:sz="0" w:space="0" w:color="auto"/>
              </w:divBdr>
            </w:div>
            <w:div w:id="135801931">
              <w:marLeft w:val="360"/>
              <w:marRight w:val="0"/>
              <w:marTop w:val="0"/>
              <w:marBottom w:val="72"/>
              <w:divBdr>
                <w:top w:val="none" w:sz="0" w:space="0" w:color="auto"/>
                <w:left w:val="none" w:sz="0" w:space="0" w:color="auto"/>
                <w:bottom w:val="none" w:sz="0" w:space="0" w:color="auto"/>
                <w:right w:val="none" w:sz="0" w:space="0" w:color="auto"/>
              </w:divBdr>
            </w:div>
            <w:div w:id="1315336319">
              <w:marLeft w:val="360"/>
              <w:marRight w:val="0"/>
              <w:marTop w:val="0"/>
              <w:marBottom w:val="72"/>
              <w:divBdr>
                <w:top w:val="none" w:sz="0" w:space="0" w:color="auto"/>
                <w:left w:val="none" w:sz="0" w:space="0" w:color="auto"/>
                <w:bottom w:val="none" w:sz="0" w:space="0" w:color="auto"/>
                <w:right w:val="none" w:sz="0" w:space="0" w:color="auto"/>
              </w:divBdr>
            </w:div>
            <w:div w:id="1745489768">
              <w:marLeft w:val="360"/>
              <w:marRight w:val="0"/>
              <w:marTop w:val="0"/>
              <w:marBottom w:val="72"/>
              <w:divBdr>
                <w:top w:val="none" w:sz="0" w:space="0" w:color="auto"/>
                <w:left w:val="none" w:sz="0" w:space="0" w:color="auto"/>
                <w:bottom w:val="none" w:sz="0" w:space="0" w:color="auto"/>
                <w:right w:val="none" w:sz="0" w:space="0" w:color="auto"/>
              </w:divBdr>
            </w:div>
            <w:div w:id="673723567">
              <w:marLeft w:val="360"/>
              <w:marRight w:val="0"/>
              <w:marTop w:val="0"/>
              <w:marBottom w:val="72"/>
              <w:divBdr>
                <w:top w:val="none" w:sz="0" w:space="0" w:color="auto"/>
                <w:left w:val="none" w:sz="0" w:space="0" w:color="auto"/>
                <w:bottom w:val="none" w:sz="0" w:space="0" w:color="auto"/>
                <w:right w:val="none" w:sz="0" w:space="0" w:color="auto"/>
              </w:divBdr>
            </w:div>
            <w:div w:id="758019568">
              <w:marLeft w:val="360"/>
              <w:marRight w:val="0"/>
              <w:marTop w:val="0"/>
              <w:marBottom w:val="72"/>
              <w:divBdr>
                <w:top w:val="none" w:sz="0" w:space="0" w:color="auto"/>
                <w:left w:val="none" w:sz="0" w:space="0" w:color="auto"/>
                <w:bottom w:val="none" w:sz="0" w:space="0" w:color="auto"/>
                <w:right w:val="none" w:sz="0" w:space="0" w:color="auto"/>
              </w:divBdr>
            </w:div>
            <w:div w:id="864252349">
              <w:marLeft w:val="360"/>
              <w:marRight w:val="0"/>
              <w:marTop w:val="0"/>
              <w:marBottom w:val="72"/>
              <w:divBdr>
                <w:top w:val="none" w:sz="0" w:space="0" w:color="auto"/>
                <w:left w:val="none" w:sz="0" w:space="0" w:color="auto"/>
                <w:bottom w:val="none" w:sz="0" w:space="0" w:color="auto"/>
                <w:right w:val="none" w:sz="0" w:space="0" w:color="auto"/>
              </w:divBdr>
            </w:div>
            <w:div w:id="227344531">
              <w:marLeft w:val="360"/>
              <w:marRight w:val="0"/>
              <w:marTop w:val="0"/>
              <w:marBottom w:val="72"/>
              <w:divBdr>
                <w:top w:val="none" w:sz="0" w:space="0" w:color="auto"/>
                <w:left w:val="none" w:sz="0" w:space="0" w:color="auto"/>
                <w:bottom w:val="none" w:sz="0" w:space="0" w:color="auto"/>
                <w:right w:val="none" w:sz="0" w:space="0" w:color="auto"/>
              </w:divBdr>
            </w:div>
            <w:div w:id="9837311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86764410">
      <w:bodyDiv w:val="1"/>
      <w:marLeft w:val="0"/>
      <w:marRight w:val="0"/>
      <w:marTop w:val="0"/>
      <w:marBottom w:val="0"/>
      <w:divBdr>
        <w:top w:val="none" w:sz="0" w:space="0" w:color="auto"/>
        <w:left w:val="none" w:sz="0" w:space="0" w:color="auto"/>
        <w:bottom w:val="none" w:sz="0" w:space="0" w:color="auto"/>
        <w:right w:val="none" w:sz="0" w:space="0" w:color="auto"/>
      </w:divBdr>
      <w:divsChild>
        <w:div w:id="1399747086">
          <w:marLeft w:val="0"/>
          <w:marRight w:val="0"/>
          <w:marTop w:val="72"/>
          <w:marBottom w:val="0"/>
          <w:divBdr>
            <w:top w:val="none" w:sz="0" w:space="0" w:color="auto"/>
            <w:left w:val="none" w:sz="0" w:space="0" w:color="auto"/>
            <w:bottom w:val="none" w:sz="0" w:space="0" w:color="auto"/>
            <w:right w:val="none" w:sz="0" w:space="0" w:color="auto"/>
          </w:divBdr>
        </w:div>
        <w:div w:id="631445883">
          <w:marLeft w:val="0"/>
          <w:marRight w:val="0"/>
          <w:marTop w:val="72"/>
          <w:marBottom w:val="0"/>
          <w:divBdr>
            <w:top w:val="none" w:sz="0" w:space="0" w:color="auto"/>
            <w:left w:val="none" w:sz="0" w:space="0" w:color="auto"/>
            <w:bottom w:val="none" w:sz="0" w:space="0" w:color="auto"/>
            <w:right w:val="none" w:sz="0" w:space="0" w:color="auto"/>
          </w:divBdr>
        </w:div>
        <w:div w:id="437145096">
          <w:marLeft w:val="0"/>
          <w:marRight w:val="0"/>
          <w:marTop w:val="72"/>
          <w:marBottom w:val="0"/>
          <w:divBdr>
            <w:top w:val="none" w:sz="0" w:space="0" w:color="auto"/>
            <w:left w:val="none" w:sz="0" w:space="0" w:color="auto"/>
            <w:bottom w:val="none" w:sz="0" w:space="0" w:color="auto"/>
            <w:right w:val="none" w:sz="0" w:space="0" w:color="auto"/>
          </w:divBdr>
        </w:div>
        <w:div w:id="400759247">
          <w:marLeft w:val="0"/>
          <w:marRight w:val="0"/>
          <w:marTop w:val="72"/>
          <w:marBottom w:val="0"/>
          <w:divBdr>
            <w:top w:val="none" w:sz="0" w:space="0" w:color="auto"/>
            <w:left w:val="none" w:sz="0" w:space="0" w:color="auto"/>
            <w:bottom w:val="none" w:sz="0" w:space="0" w:color="auto"/>
            <w:right w:val="none" w:sz="0" w:space="0" w:color="auto"/>
          </w:divBdr>
        </w:div>
        <w:div w:id="510800115">
          <w:marLeft w:val="0"/>
          <w:marRight w:val="0"/>
          <w:marTop w:val="72"/>
          <w:marBottom w:val="0"/>
          <w:divBdr>
            <w:top w:val="none" w:sz="0" w:space="0" w:color="auto"/>
            <w:left w:val="none" w:sz="0" w:space="0" w:color="auto"/>
            <w:bottom w:val="none" w:sz="0" w:space="0" w:color="auto"/>
            <w:right w:val="none" w:sz="0" w:space="0" w:color="auto"/>
          </w:divBdr>
        </w:div>
      </w:divsChild>
    </w:div>
    <w:div w:id="1643196314">
      <w:bodyDiv w:val="1"/>
      <w:marLeft w:val="0"/>
      <w:marRight w:val="0"/>
      <w:marTop w:val="0"/>
      <w:marBottom w:val="0"/>
      <w:divBdr>
        <w:top w:val="none" w:sz="0" w:space="0" w:color="auto"/>
        <w:left w:val="none" w:sz="0" w:space="0" w:color="auto"/>
        <w:bottom w:val="none" w:sz="0" w:space="0" w:color="auto"/>
        <w:right w:val="none" w:sz="0" w:space="0" w:color="auto"/>
      </w:divBdr>
      <w:divsChild>
        <w:div w:id="395906404">
          <w:marLeft w:val="0"/>
          <w:marRight w:val="0"/>
          <w:marTop w:val="72"/>
          <w:marBottom w:val="0"/>
          <w:divBdr>
            <w:top w:val="none" w:sz="0" w:space="0" w:color="auto"/>
            <w:left w:val="none" w:sz="0" w:space="0" w:color="auto"/>
            <w:bottom w:val="none" w:sz="0" w:space="0" w:color="auto"/>
            <w:right w:val="none" w:sz="0" w:space="0" w:color="auto"/>
          </w:divBdr>
        </w:div>
        <w:div w:id="1004669565">
          <w:marLeft w:val="0"/>
          <w:marRight w:val="0"/>
          <w:marTop w:val="72"/>
          <w:marBottom w:val="0"/>
          <w:divBdr>
            <w:top w:val="none" w:sz="0" w:space="0" w:color="auto"/>
            <w:left w:val="none" w:sz="0" w:space="0" w:color="auto"/>
            <w:bottom w:val="none" w:sz="0" w:space="0" w:color="auto"/>
            <w:right w:val="none" w:sz="0" w:space="0" w:color="auto"/>
          </w:divBdr>
        </w:div>
        <w:div w:id="1532186844">
          <w:marLeft w:val="0"/>
          <w:marRight w:val="0"/>
          <w:marTop w:val="72"/>
          <w:marBottom w:val="0"/>
          <w:divBdr>
            <w:top w:val="none" w:sz="0" w:space="0" w:color="auto"/>
            <w:left w:val="none" w:sz="0" w:space="0" w:color="auto"/>
            <w:bottom w:val="none" w:sz="0" w:space="0" w:color="auto"/>
            <w:right w:val="none" w:sz="0" w:space="0" w:color="auto"/>
          </w:divBdr>
        </w:div>
        <w:div w:id="572541749">
          <w:marLeft w:val="0"/>
          <w:marRight w:val="0"/>
          <w:marTop w:val="72"/>
          <w:marBottom w:val="0"/>
          <w:divBdr>
            <w:top w:val="none" w:sz="0" w:space="0" w:color="auto"/>
            <w:left w:val="none" w:sz="0" w:space="0" w:color="auto"/>
            <w:bottom w:val="none" w:sz="0" w:space="0" w:color="auto"/>
            <w:right w:val="none" w:sz="0" w:space="0" w:color="auto"/>
          </w:divBdr>
        </w:div>
        <w:div w:id="1298797245">
          <w:marLeft w:val="0"/>
          <w:marRight w:val="0"/>
          <w:marTop w:val="72"/>
          <w:marBottom w:val="0"/>
          <w:divBdr>
            <w:top w:val="none" w:sz="0" w:space="0" w:color="auto"/>
            <w:left w:val="none" w:sz="0" w:space="0" w:color="auto"/>
            <w:bottom w:val="none" w:sz="0" w:space="0" w:color="auto"/>
            <w:right w:val="none" w:sz="0" w:space="0" w:color="auto"/>
          </w:divBdr>
        </w:div>
      </w:divsChild>
    </w:div>
    <w:div w:id="1657029668">
      <w:bodyDiv w:val="1"/>
      <w:marLeft w:val="0"/>
      <w:marRight w:val="0"/>
      <w:marTop w:val="0"/>
      <w:marBottom w:val="0"/>
      <w:divBdr>
        <w:top w:val="none" w:sz="0" w:space="0" w:color="auto"/>
        <w:left w:val="none" w:sz="0" w:space="0" w:color="auto"/>
        <w:bottom w:val="none" w:sz="0" w:space="0" w:color="auto"/>
        <w:right w:val="none" w:sz="0" w:space="0" w:color="auto"/>
      </w:divBdr>
      <w:divsChild>
        <w:div w:id="2134445303">
          <w:marLeft w:val="0"/>
          <w:marRight w:val="0"/>
          <w:marTop w:val="72"/>
          <w:marBottom w:val="0"/>
          <w:divBdr>
            <w:top w:val="none" w:sz="0" w:space="0" w:color="auto"/>
            <w:left w:val="none" w:sz="0" w:space="0" w:color="auto"/>
            <w:bottom w:val="none" w:sz="0" w:space="0" w:color="auto"/>
            <w:right w:val="none" w:sz="0" w:space="0" w:color="auto"/>
          </w:divBdr>
        </w:div>
        <w:div w:id="1516381833">
          <w:marLeft w:val="0"/>
          <w:marRight w:val="0"/>
          <w:marTop w:val="72"/>
          <w:marBottom w:val="0"/>
          <w:divBdr>
            <w:top w:val="none" w:sz="0" w:space="0" w:color="auto"/>
            <w:left w:val="none" w:sz="0" w:space="0" w:color="auto"/>
            <w:bottom w:val="none" w:sz="0" w:space="0" w:color="auto"/>
            <w:right w:val="none" w:sz="0" w:space="0" w:color="auto"/>
          </w:divBdr>
        </w:div>
      </w:divsChild>
    </w:div>
    <w:div w:id="1694453283">
      <w:bodyDiv w:val="1"/>
      <w:marLeft w:val="0"/>
      <w:marRight w:val="0"/>
      <w:marTop w:val="0"/>
      <w:marBottom w:val="0"/>
      <w:divBdr>
        <w:top w:val="none" w:sz="0" w:space="0" w:color="auto"/>
        <w:left w:val="none" w:sz="0" w:space="0" w:color="auto"/>
        <w:bottom w:val="none" w:sz="0" w:space="0" w:color="auto"/>
        <w:right w:val="none" w:sz="0" w:space="0" w:color="auto"/>
      </w:divBdr>
      <w:divsChild>
        <w:div w:id="1182622721">
          <w:marLeft w:val="360"/>
          <w:marRight w:val="0"/>
          <w:marTop w:val="72"/>
          <w:marBottom w:val="72"/>
          <w:divBdr>
            <w:top w:val="none" w:sz="0" w:space="0" w:color="auto"/>
            <w:left w:val="none" w:sz="0" w:space="0" w:color="auto"/>
            <w:bottom w:val="none" w:sz="0" w:space="0" w:color="auto"/>
            <w:right w:val="none" w:sz="0" w:space="0" w:color="auto"/>
          </w:divBdr>
        </w:div>
        <w:div w:id="758212825">
          <w:marLeft w:val="360"/>
          <w:marRight w:val="0"/>
          <w:marTop w:val="0"/>
          <w:marBottom w:val="72"/>
          <w:divBdr>
            <w:top w:val="none" w:sz="0" w:space="0" w:color="auto"/>
            <w:left w:val="none" w:sz="0" w:space="0" w:color="auto"/>
            <w:bottom w:val="none" w:sz="0" w:space="0" w:color="auto"/>
            <w:right w:val="none" w:sz="0" w:space="0" w:color="auto"/>
          </w:divBdr>
        </w:div>
      </w:divsChild>
    </w:div>
    <w:div w:id="1708145734">
      <w:bodyDiv w:val="1"/>
      <w:marLeft w:val="0"/>
      <w:marRight w:val="0"/>
      <w:marTop w:val="0"/>
      <w:marBottom w:val="0"/>
      <w:divBdr>
        <w:top w:val="none" w:sz="0" w:space="0" w:color="auto"/>
        <w:left w:val="none" w:sz="0" w:space="0" w:color="auto"/>
        <w:bottom w:val="none" w:sz="0" w:space="0" w:color="auto"/>
        <w:right w:val="none" w:sz="0" w:space="0" w:color="auto"/>
      </w:divBdr>
      <w:divsChild>
        <w:div w:id="169956785">
          <w:marLeft w:val="360"/>
          <w:marRight w:val="0"/>
          <w:marTop w:val="72"/>
          <w:marBottom w:val="72"/>
          <w:divBdr>
            <w:top w:val="none" w:sz="0" w:space="0" w:color="auto"/>
            <w:left w:val="none" w:sz="0" w:space="0" w:color="auto"/>
            <w:bottom w:val="none" w:sz="0" w:space="0" w:color="auto"/>
            <w:right w:val="none" w:sz="0" w:space="0" w:color="auto"/>
          </w:divBdr>
        </w:div>
        <w:div w:id="338973593">
          <w:marLeft w:val="360"/>
          <w:marRight w:val="0"/>
          <w:marTop w:val="0"/>
          <w:marBottom w:val="72"/>
          <w:divBdr>
            <w:top w:val="none" w:sz="0" w:space="0" w:color="auto"/>
            <w:left w:val="none" w:sz="0" w:space="0" w:color="auto"/>
            <w:bottom w:val="none" w:sz="0" w:space="0" w:color="auto"/>
            <w:right w:val="none" w:sz="0" w:space="0" w:color="auto"/>
          </w:divBdr>
        </w:div>
        <w:div w:id="1162744085">
          <w:marLeft w:val="360"/>
          <w:marRight w:val="0"/>
          <w:marTop w:val="0"/>
          <w:marBottom w:val="72"/>
          <w:divBdr>
            <w:top w:val="none" w:sz="0" w:space="0" w:color="auto"/>
            <w:left w:val="none" w:sz="0" w:space="0" w:color="auto"/>
            <w:bottom w:val="none" w:sz="0" w:space="0" w:color="auto"/>
            <w:right w:val="none" w:sz="0" w:space="0" w:color="auto"/>
          </w:divBdr>
        </w:div>
      </w:divsChild>
    </w:div>
    <w:div w:id="1761366451">
      <w:bodyDiv w:val="1"/>
      <w:marLeft w:val="0"/>
      <w:marRight w:val="0"/>
      <w:marTop w:val="0"/>
      <w:marBottom w:val="0"/>
      <w:divBdr>
        <w:top w:val="none" w:sz="0" w:space="0" w:color="auto"/>
        <w:left w:val="none" w:sz="0" w:space="0" w:color="auto"/>
        <w:bottom w:val="none" w:sz="0" w:space="0" w:color="auto"/>
        <w:right w:val="none" w:sz="0" w:space="0" w:color="auto"/>
      </w:divBdr>
      <w:divsChild>
        <w:div w:id="712849393">
          <w:marLeft w:val="0"/>
          <w:marRight w:val="0"/>
          <w:marTop w:val="72"/>
          <w:marBottom w:val="0"/>
          <w:divBdr>
            <w:top w:val="none" w:sz="0" w:space="0" w:color="auto"/>
            <w:left w:val="none" w:sz="0" w:space="0" w:color="auto"/>
            <w:bottom w:val="none" w:sz="0" w:space="0" w:color="auto"/>
            <w:right w:val="none" w:sz="0" w:space="0" w:color="auto"/>
          </w:divBdr>
        </w:div>
        <w:div w:id="586229842">
          <w:marLeft w:val="0"/>
          <w:marRight w:val="0"/>
          <w:marTop w:val="72"/>
          <w:marBottom w:val="0"/>
          <w:divBdr>
            <w:top w:val="none" w:sz="0" w:space="0" w:color="auto"/>
            <w:left w:val="none" w:sz="0" w:space="0" w:color="auto"/>
            <w:bottom w:val="none" w:sz="0" w:space="0" w:color="auto"/>
            <w:right w:val="none" w:sz="0" w:space="0" w:color="auto"/>
          </w:divBdr>
        </w:div>
        <w:div w:id="1588346824">
          <w:marLeft w:val="0"/>
          <w:marRight w:val="0"/>
          <w:marTop w:val="72"/>
          <w:marBottom w:val="0"/>
          <w:divBdr>
            <w:top w:val="none" w:sz="0" w:space="0" w:color="auto"/>
            <w:left w:val="none" w:sz="0" w:space="0" w:color="auto"/>
            <w:bottom w:val="none" w:sz="0" w:space="0" w:color="auto"/>
            <w:right w:val="none" w:sz="0" w:space="0" w:color="auto"/>
          </w:divBdr>
        </w:div>
      </w:divsChild>
    </w:div>
    <w:div w:id="1766993701">
      <w:bodyDiv w:val="1"/>
      <w:marLeft w:val="0"/>
      <w:marRight w:val="0"/>
      <w:marTop w:val="0"/>
      <w:marBottom w:val="0"/>
      <w:divBdr>
        <w:top w:val="none" w:sz="0" w:space="0" w:color="auto"/>
        <w:left w:val="none" w:sz="0" w:space="0" w:color="auto"/>
        <w:bottom w:val="none" w:sz="0" w:space="0" w:color="auto"/>
        <w:right w:val="none" w:sz="0" w:space="0" w:color="auto"/>
      </w:divBdr>
      <w:divsChild>
        <w:div w:id="2126002425">
          <w:marLeft w:val="0"/>
          <w:marRight w:val="0"/>
          <w:marTop w:val="0"/>
          <w:marBottom w:val="0"/>
          <w:divBdr>
            <w:top w:val="none" w:sz="0" w:space="0" w:color="auto"/>
            <w:left w:val="none" w:sz="0" w:space="0" w:color="auto"/>
            <w:bottom w:val="none" w:sz="0" w:space="0" w:color="auto"/>
            <w:right w:val="none" w:sz="0" w:space="0" w:color="auto"/>
          </w:divBdr>
          <w:divsChild>
            <w:div w:id="1984039983">
              <w:marLeft w:val="0"/>
              <w:marRight w:val="0"/>
              <w:marTop w:val="0"/>
              <w:marBottom w:val="0"/>
              <w:divBdr>
                <w:top w:val="none" w:sz="0" w:space="0" w:color="auto"/>
                <w:left w:val="none" w:sz="0" w:space="0" w:color="auto"/>
                <w:bottom w:val="none" w:sz="0" w:space="0" w:color="auto"/>
                <w:right w:val="none" w:sz="0" w:space="0" w:color="auto"/>
              </w:divBdr>
            </w:div>
          </w:divsChild>
        </w:div>
        <w:div w:id="1388987466">
          <w:marLeft w:val="0"/>
          <w:marRight w:val="0"/>
          <w:marTop w:val="0"/>
          <w:marBottom w:val="0"/>
          <w:divBdr>
            <w:top w:val="none" w:sz="0" w:space="0" w:color="auto"/>
            <w:left w:val="none" w:sz="0" w:space="0" w:color="auto"/>
            <w:bottom w:val="none" w:sz="0" w:space="0" w:color="auto"/>
            <w:right w:val="none" w:sz="0" w:space="0" w:color="auto"/>
          </w:divBdr>
          <w:divsChild>
            <w:div w:id="13403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634581">
      <w:bodyDiv w:val="1"/>
      <w:marLeft w:val="0"/>
      <w:marRight w:val="0"/>
      <w:marTop w:val="0"/>
      <w:marBottom w:val="0"/>
      <w:divBdr>
        <w:top w:val="none" w:sz="0" w:space="0" w:color="auto"/>
        <w:left w:val="none" w:sz="0" w:space="0" w:color="auto"/>
        <w:bottom w:val="none" w:sz="0" w:space="0" w:color="auto"/>
        <w:right w:val="none" w:sz="0" w:space="0" w:color="auto"/>
      </w:divBdr>
    </w:div>
    <w:div w:id="1825126795">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sChild>
        <w:div w:id="984966550">
          <w:marLeft w:val="360"/>
          <w:marRight w:val="0"/>
          <w:marTop w:val="72"/>
          <w:marBottom w:val="72"/>
          <w:divBdr>
            <w:top w:val="none" w:sz="0" w:space="0" w:color="auto"/>
            <w:left w:val="none" w:sz="0" w:space="0" w:color="auto"/>
            <w:bottom w:val="none" w:sz="0" w:space="0" w:color="auto"/>
            <w:right w:val="none" w:sz="0" w:space="0" w:color="auto"/>
          </w:divBdr>
        </w:div>
        <w:div w:id="1097754507">
          <w:marLeft w:val="360"/>
          <w:marRight w:val="0"/>
          <w:marTop w:val="0"/>
          <w:marBottom w:val="72"/>
          <w:divBdr>
            <w:top w:val="none" w:sz="0" w:space="0" w:color="auto"/>
            <w:left w:val="none" w:sz="0" w:space="0" w:color="auto"/>
            <w:bottom w:val="none" w:sz="0" w:space="0" w:color="auto"/>
            <w:right w:val="none" w:sz="0" w:space="0" w:color="auto"/>
          </w:divBdr>
        </w:div>
      </w:divsChild>
    </w:div>
    <w:div w:id="1871994581">
      <w:bodyDiv w:val="1"/>
      <w:marLeft w:val="0"/>
      <w:marRight w:val="0"/>
      <w:marTop w:val="0"/>
      <w:marBottom w:val="0"/>
      <w:divBdr>
        <w:top w:val="none" w:sz="0" w:space="0" w:color="auto"/>
        <w:left w:val="none" w:sz="0" w:space="0" w:color="auto"/>
        <w:bottom w:val="none" w:sz="0" w:space="0" w:color="auto"/>
        <w:right w:val="none" w:sz="0" w:space="0" w:color="auto"/>
      </w:divBdr>
    </w:div>
    <w:div w:id="1890990311">
      <w:bodyDiv w:val="1"/>
      <w:marLeft w:val="0"/>
      <w:marRight w:val="0"/>
      <w:marTop w:val="0"/>
      <w:marBottom w:val="0"/>
      <w:divBdr>
        <w:top w:val="none" w:sz="0" w:space="0" w:color="auto"/>
        <w:left w:val="none" w:sz="0" w:space="0" w:color="auto"/>
        <w:bottom w:val="none" w:sz="0" w:space="0" w:color="auto"/>
        <w:right w:val="none" w:sz="0" w:space="0" w:color="auto"/>
      </w:divBdr>
      <w:divsChild>
        <w:div w:id="677271646">
          <w:marLeft w:val="0"/>
          <w:marRight w:val="0"/>
          <w:marTop w:val="480"/>
          <w:marBottom w:val="240"/>
          <w:divBdr>
            <w:top w:val="none" w:sz="0" w:space="0" w:color="auto"/>
            <w:left w:val="none" w:sz="0" w:space="0" w:color="auto"/>
            <w:bottom w:val="none" w:sz="0" w:space="0" w:color="auto"/>
            <w:right w:val="none" w:sz="0" w:space="0" w:color="auto"/>
          </w:divBdr>
          <w:divsChild>
            <w:div w:id="1153641159">
              <w:marLeft w:val="0"/>
              <w:marRight w:val="0"/>
              <w:marTop w:val="0"/>
              <w:marBottom w:val="0"/>
              <w:divBdr>
                <w:top w:val="none" w:sz="0" w:space="0" w:color="auto"/>
                <w:left w:val="none" w:sz="0" w:space="0" w:color="auto"/>
                <w:bottom w:val="none" w:sz="0" w:space="0" w:color="auto"/>
                <w:right w:val="none" w:sz="0" w:space="0" w:color="auto"/>
              </w:divBdr>
            </w:div>
          </w:divsChild>
        </w:div>
        <w:div w:id="1246651245">
          <w:marLeft w:val="0"/>
          <w:marRight w:val="0"/>
          <w:marTop w:val="240"/>
          <w:marBottom w:val="0"/>
          <w:divBdr>
            <w:top w:val="none" w:sz="0" w:space="0" w:color="auto"/>
            <w:left w:val="none" w:sz="0" w:space="0" w:color="auto"/>
            <w:bottom w:val="none" w:sz="0" w:space="0" w:color="auto"/>
            <w:right w:val="none" w:sz="0" w:space="0" w:color="auto"/>
          </w:divBdr>
          <w:divsChild>
            <w:div w:id="1615136074">
              <w:marLeft w:val="0"/>
              <w:marRight w:val="0"/>
              <w:marTop w:val="0"/>
              <w:marBottom w:val="240"/>
              <w:divBdr>
                <w:top w:val="none" w:sz="0" w:space="0" w:color="auto"/>
                <w:left w:val="none" w:sz="0" w:space="0" w:color="auto"/>
                <w:bottom w:val="none" w:sz="0" w:space="0" w:color="auto"/>
                <w:right w:val="none" w:sz="0" w:space="0" w:color="auto"/>
              </w:divBdr>
              <w:divsChild>
                <w:div w:id="409237579">
                  <w:marLeft w:val="0"/>
                  <w:marRight w:val="0"/>
                  <w:marTop w:val="72"/>
                  <w:marBottom w:val="0"/>
                  <w:divBdr>
                    <w:top w:val="none" w:sz="0" w:space="0" w:color="auto"/>
                    <w:left w:val="none" w:sz="0" w:space="0" w:color="auto"/>
                    <w:bottom w:val="none" w:sz="0" w:space="0" w:color="auto"/>
                    <w:right w:val="none" w:sz="0" w:space="0" w:color="auto"/>
                  </w:divBdr>
                  <w:divsChild>
                    <w:div w:id="828404319">
                      <w:marLeft w:val="360"/>
                      <w:marRight w:val="0"/>
                      <w:marTop w:val="72"/>
                      <w:marBottom w:val="72"/>
                      <w:divBdr>
                        <w:top w:val="none" w:sz="0" w:space="0" w:color="auto"/>
                        <w:left w:val="none" w:sz="0" w:space="0" w:color="auto"/>
                        <w:bottom w:val="none" w:sz="0" w:space="0" w:color="auto"/>
                        <w:right w:val="none" w:sz="0" w:space="0" w:color="auto"/>
                      </w:divBdr>
                    </w:div>
                    <w:div w:id="1392728735">
                      <w:marLeft w:val="360"/>
                      <w:marRight w:val="0"/>
                      <w:marTop w:val="0"/>
                      <w:marBottom w:val="72"/>
                      <w:divBdr>
                        <w:top w:val="none" w:sz="0" w:space="0" w:color="auto"/>
                        <w:left w:val="none" w:sz="0" w:space="0" w:color="auto"/>
                        <w:bottom w:val="none" w:sz="0" w:space="0" w:color="auto"/>
                        <w:right w:val="none" w:sz="0" w:space="0" w:color="auto"/>
                      </w:divBdr>
                    </w:div>
                  </w:divsChild>
                </w:div>
                <w:div w:id="150366017">
                  <w:marLeft w:val="0"/>
                  <w:marRight w:val="0"/>
                  <w:marTop w:val="72"/>
                  <w:marBottom w:val="0"/>
                  <w:divBdr>
                    <w:top w:val="none" w:sz="0" w:space="0" w:color="auto"/>
                    <w:left w:val="none" w:sz="0" w:space="0" w:color="auto"/>
                    <w:bottom w:val="none" w:sz="0" w:space="0" w:color="auto"/>
                    <w:right w:val="none" w:sz="0" w:space="0" w:color="auto"/>
                  </w:divBdr>
                </w:div>
              </w:divsChild>
            </w:div>
            <w:div w:id="1191072706">
              <w:marLeft w:val="0"/>
              <w:marRight w:val="0"/>
              <w:marTop w:val="0"/>
              <w:marBottom w:val="240"/>
              <w:divBdr>
                <w:top w:val="none" w:sz="0" w:space="0" w:color="auto"/>
                <w:left w:val="none" w:sz="0" w:space="0" w:color="auto"/>
                <w:bottom w:val="none" w:sz="0" w:space="0" w:color="auto"/>
                <w:right w:val="none" w:sz="0" w:space="0" w:color="auto"/>
              </w:divBdr>
              <w:divsChild>
                <w:div w:id="31152104">
                  <w:marLeft w:val="0"/>
                  <w:marRight w:val="0"/>
                  <w:marTop w:val="72"/>
                  <w:marBottom w:val="0"/>
                  <w:divBdr>
                    <w:top w:val="none" w:sz="0" w:space="0" w:color="auto"/>
                    <w:left w:val="none" w:sz="0" w:space="0" w:color="auto"/>
                    <w:bottom w:val="none" w:sz="0" w:space="0" w:color="auto"/>
                    <w:right w:val="none" w:sz="0" w:space="0" w:color="auto"/>
                  </w:divBdr>
                </w:div>
                <w:div w:id="46102514">
                  <w:marLeft w:val="0"/>
                  <w:marRight w:val="0"/>
                  <w:marTop w:val="72"/>
                  <w:marBottom w:val="0"/>
                  <w:divBdr>
                    <w:top w:val="none" w:sz="0" w:space="0" w:color="auto"/>
                    <w:left w:val="none" w:sz="0" w:space="0" w:color="auto"/>
                    <w:bottom w:val="none" w:sz="0" w:space="0" w:color="auto"/>
                    <w:right w:val="none" w:sz="0" w:space="0" w:color="auto"/>
                  </w:divBdr>
                </w:div>
                <w:div w:id="67757879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892230588">
      <w:bodyDiv w:val="1"/>
      <w:marLeft w:val="0"/>
      <w:marRight w:val="0"/>
      <w:marTop w:val="0"/>
      <w:marBottom w:val="0"/>
      <w:divBdr>
        <w:top w:val="none" w:sz="0" w:space="0" w:color="auto"/>
        <w:left w:val="none" w:sz="0" w:space="0" w:color="auto"/>
        <w:bottom w:val="none" w:sz="0" w:space="0" w:color="auto"/>
        <w:right w:val="none" w:sz="0" w:space="0" w:color="auto"/>
      </w:divBdr>
      <w:divsChild>
        <w:div w:id="14962403">
          <w:marLeft w:val="360"/>
          <w:marRight w:val="0"/>
          <w:marTop w:val="72"/>
          <w:marBottom w:val="72"/>
          <w:divBdr>
            <w:top w:val="none" w:sz="0" w:space="0" w:color="auto"/>
            <w:left w:val="none" w:sz="0" w:space="0" w:color="auto"/>
            <w:bottom w:val="none" w:sz="0" w:space="0" w:color="auto"/>
            <w:right w:val="none" w:sz="0" w:space="0" w:color="auto"/>
          </w:divBdr>
        </w:div>
      </w:divsChild>
    </w:div>
    <w:div w:id="1919438246">
      <w:bodyDiv w:val="1"/>
      <w:marLeft w:val="0"/>
      <w:marRight w:val="0"/>
      <w:marTop w:val="0"/>
      <w:marBottom w:val="0"/>
      <w:divBdr>
        <w:top w:val="none" w:sz="0" w:space="0" w:color="auto"/>
        <w:left w:val="none" w:sz="0" w:space="0" w:color="auto"/>
        <w:bottom w:val="none" w:sz="0" w:space="0" w:color="auto"/>
        <w:right w:val="none" w:sz="0" w:space="0" w:color="auto"/>
      </w:divBdr>
    </w:div>
    <w:div w:id="1940017599">
      <w:bodyDiv w:val="1"/>
      <w:marLeft w:val="0"/>
      <w:marRight w:val="0"/>
      <w:marTop w:val="0"/>
      <w:marBottom w:val="0"/>
      <w:divBdr>
        <w:top w:val="none" w:sz="0" w:space="0" w:color="auto"/>
        <w:left w:val="none" w:sz="0" w:space="0" w:color="auto"/>
        <w:bottom w:val="none" w:sz="0" w:space="0" w:color="auto"/>
        <w:right w:val="none" w:sz="0" w:space="0" w:color="auto"/>
      </w:divBdr>
      <w:divsChild>
        <w:div w:id="115149239">
          <w:marLeft w:val="0"/>
          <w:marRight w:val="0"/>
          <w:marTop w:val="72"/>
          <w:marBottom w:val="0"/>
          <w:divBdr>
            <w:top w:val="none" w:sz="0" w:space="0" w:color="auto"/>
            <w:left w:val="none" w:sz="0" w:space="0" w:color="auto"/>
            <w:bottom w:val="none" w:sz="0" w:space="0" w:color="auto"/>
            <w:right w:val="none" w:sz="0" w:space="0" w:color="auto"/>
          </w:divBdr>
        </w:div>
        <w:div w:id="1305968322">
          <w:marLeft w:val="0"/>
          <w:marRight w:val="0"/>
          <w:marTop w:val="72"/>
          <w:marBottom w:val="0"/>
          <w:divBdr>
            <w:top w:val="none" w:sz="0" w:space="0" w:color="auto"/>
            <w:left w:val="none" w:sz="0" w:space="0" w:color="auto"/>
            <w:bottom w:val="none" w:sz="0" w:space="0" w:color="auto"/>
            <w:right w:val="none" w:sz="0" w:space="0" w:color="auto"/>
          </w:divBdr>
        </w:div>
      </w:divsChild>
    </w:div>
    <w:div w:id="1940328791">
      <w:bodyDiv w:val="1"/>
      <w:marLeft w:val="0"/>
      <w:marRight w:val="0"/>
      <w:marTop w:val="0"/>
      <w:marBottom w:val="0"/>
      <w:divBdr>
        <w:top w:val="none" w:sz="0" w:space="0" w:color="auto"/>
        <w:left w:val="none" w:sz="0" w:space="0" w:color="auto"/>
        <w:bottom w:val="none" w:sz="0" w:space="0" w:color="auto"/>
        <w:right w:val="none" w:sz="0" w:space="0" w:color="auto"/>
      </w:divBdr>
    </w:div>
    <w:div w:id="1970430875">
      <w:bodyDiv w:val="1"/>
      <w:marLeft w:val="0"/>
      <w:marRight w:val="0"/>
      <w:marTop w:val="0"/>
      <w:marBottom w:val="0"/>
      <w:divBdr>
        <w:top w:val="none" w:sz="0" w:space="0" w:color="auto"/>
        <w:left w:val="none" w:sz="0" w:space="0" w:color="auto"/>
        <w:bottom w:val="none" w:sz="0" w:space="0" w:color="auto"/>
        <w:right w:val="none" w:sz="0" w:space="0" w:color="auto"/>
      </w:divBdr>
    </w:div>
    <w:div w:id="1970624770">
      <w:bodyDiv w:val="1"/>
      <w:marLeft w:val="0"/>
      <w:marRight w:val="0"/>
      <w:marTop w:val="0"/>
      <w:marBottom w:val="0"/>
      <w:divBdr>
        <w:top w:val="none" w:sz="0" w:space="0" w:color="auto"/>
        <w:left w:val="none" w:sz="0" w:space="0" w:color="auto"/>
        <w:bottom w:val="none" w:sz="0" w:space="0" w:color="auto"/>
        <w:right w:val="none" w:sz="0" w:space="0" w:color="auto"/>
      </w:divBdr>
      <w:divsChild>
        <w:div w:id="478813625">
          <w:marLeft w:val="360"/>
          <w:marRight w:val="0"/>
          <w:marTop w:val="72"/>
          <w:marBottom w:val="72"/>
          <w:divBdr>
            <w:top w:val="none" w:sz="0" w:space="0" w:color="auto"/>
            <w:left w:val="none" w:sz="0" w:space="0" w:color="auto"/>
            <w:bottom w:val="none" w:sz="0" w:space="0" w:color="auto"/>
            <w:right w:val="none" w:sz="0" w:space="0" w:color="auto"/>
          </w:divBdr>
        </w:div>
        <w:div w:id="1165049542">
          <w:marLeft w:val="360"/>
          <w:marRight w:val="0"/>
          <w:marTop w:val="0"/>
          <w:marBottom w:val="72"/>
          <w:divBdr>
            <w:top w:val="none" w:sz="0" w:space="0" w:color="auto"/>
            <w:left w:val="none" w:sz="0" w:space="0" w:color="auto"/>
            <w:bottom w:val="none" w:sz="0" w:space="0" w:color="auto"/>
            <w:right w:val="none" w:sz="0" w:space="0" w:color="auto"/>
          </w:divBdr>
        </w:div>
        <w:div w:id="1388914696">
          <w:marLeft w:val="360"/>
          <w:marRight w:val="0"/>
          <w:marTop w:val="0"/>
          <w:marBottom w:val="72"/>
          <w:divBdr>
            <w:top w:val="none" w:sz="0" w:space="0" w:color="auto"/>
            <w:left w:val="none" w:sz="0" w:space="0" w:color="auto"/>
            <w:bottom w:val="none" w:sz="0" w:space="0" w:color="auto"/>
            <w:right w:val="none" w:sz="0" w:space="0" w:color="auto"/>
          </w:divBdr>
        </w:div>
        <w:div w:id="1227105249">
          <w:marLeft w:val="360"/>
          <w:marRight w:val="0"/>
          <w:marTop w:val="0"/>
          <w:marBottom w:val="72"/>
          <w:divBdr>
            <w:top w:val="none" w:sz="0" w:space="0" w:color="auto"/>
            <w:left w:val="none" w:sz="0" w:space="0" w:color="auto"/>
            <w:bottom w:val="none" w:sz="0" w:space="0" w:color="auto"/>
            <w:right w:val="none" w:sz="0" w:space="0" w:color="auto"/>
          </w:divBdr>
        </w:div>
      </w:divsChild>
    </w:div>
    <w:div w:id="2012029406">
      <w:bodyDiv w:val="1"/>
      <w:marLeft w:val="0"/>
      <w:marRight w:val="0"/>
      <w:marTop w:val="0"/>
      <w:marBottom w:val="0"/>
      <w:divBdr>
        <w:top w:val="none" w:sz="0" w:space="0" w:color="auto"/>
        <w:left w:val="none" w:sz="0" w:space="0" w:color="auto"/>
        <w:bottom w:val="none" w:sz="0" w:space="0" w:color="auto"/>
        <w:right w:val="none" w:sz="0" w:space="0" w:color="auto"/>
      </w:divBdr>
    </w:div>
    <w:div w:id="2089763007">
      <w:bodyDiv w:val="1"/>
      <w:marLeft w:val="0"/>
      <w:marRight w:val="0"/>
      <w:marTop w:val="0"/>
      <w:marBottom w:val="0"/>
      <w:divBdr>
        <w:top w:val="none" w:sz="0" w:space="0" w:color="auto"/>
        <w:left w:val="none" w:sz="0" w:space="0" w:color="auto"/>
        <w:bottom w:val="none" w:sz="0" w:space="0" w:color="auto"/>
        <w:right w:val="none" w:sz="0" w:space="0" w:color="auto"/>
      </w:divBdr>
      <w:divsChild>
        <w:div w:id="115176988">
          <w:marLeft w:val="0"/>
          <w:marRight w:val="0"/>
          <w:marTop w:val="72"/>
          <w:marBottom w:val="0"/>
          <w:divBdr>
            <w:top w:val="none" w:sz="0" w:space="0" w:color="auto"/>
            <w:left w:val="none" w:sz="0" w:space="0" w:color="auto"/>
            <w:bottom w:val="none" w:sz="0" w:space="0" w:color="auto"/>
            <w:right w:val="none" w:sz="0" w:space="0" w:color="auto"/>
          </w:divBdr>
        </w:div>
        <w:div w:id="879435601">
          <w:marLeft w:val="0"/>
          <w:marRight w:val="0"/>
          <w:marTop w:val="72"/>
          <w:marBottom w:val="0"/>
          <w:divBdr>
            <w:top w:val="none" w:sz="0" w:space="0" w:color="auto"/>
            <w:left w:val="none" w:sz="0" w:space="0" w:color="auto"/>
            <w:bottom w:val="none" w:sz="0" w:space="0" w:color="auto"/>
            <w:right w:val="none" w:sz="0" w:space="0" w:color="auto"/>
          </w:divBdr>
        </w:div>
        <w:div w:id="2054846020">
          <w:marLeft w:val="0"/>
          <w:marRight w:val="0"/>
          <w:marTop w:val="72"/>
          <w:marBottom w:val="0"/>
          <w:divBdr>
            <w:top w:val="none" w:sz="0" w:space="0" w:color="auto"/>
            <w:left w:val="none" w:sz="0" w:space="0" w:color="auto"/>
            <w:bottom w:val="none" w:sz="0" w:space="0" w:color="auto"/>
            <w:right w:val="none" w:sz="0" w:space="0" w:color="auto"/>
          </w:divBdr>
        </w:div>
        <w:div w:id="733820291">
          <w:marLeft w:val="0"/>
          <w:marRight w:val="0"/>
          <w:marTop w:val="72"/>
          <w:marBottom w:val="0"/>
          <w:divBdr>
            <w:top w:val="none" w:sz="0" w:space="0" w:color="auto"/>
            <w:left w:val="none" w:sz="0" w:space="0" w:color="auto"/>
            <w:bottom w:val="none" w:sz="0" w:space="0" w:color="auto"/>
            <w:right w:val="none" w:sz="0" w:space="0" w:color="auto"/>
          </w:divBdr>
        </w:div>
      </w:divsChild>
    </w:div>
    <w:div w:id="2103262549">
      <w:bodyDiv w:val="1"/>
      <w:marLeft w:val="0"/>
      <w:marRight w:val="0"/>
      <w:marTop w:val="0"/>
      <w:marBottom w:val="0"/>
      <w:divBdr>
        <w:top w:val="none" w:sz="0" w:space="0" w:color="auto"/>
        <w:left w:val="none" w:sz="0" w:space="0" w:color="auto"/>
        <w:bottom w:val="none" w:sz="0" w:space="0" w:color="auto"/>
        <w:right w:val="none" w:sz="0" w:space="0" w:color="auto"/>
      </w:divBdr>
      <w:divsChild>
        <w:div w:id="59912054">
          <w:marLeft w:val="0"/>
          <w:marRight w:val="0"/>
          <w:marTop w:val="72"/>
          <w:marBottom w:val="0"/>
          <w:divBdr>
            <w:top w:val="none" w:sz="0" w:space="0" w:color="auto"/>
            <w:left w:val="none" w:sz="0" w:space="0" w:color="auto"/>
            <w:bottom w:val="none" w:sz="0" w:space="0" w:color="auto"/>
            <w:right w:val="none" w:sz="0" w:space="0" w:color="auto"/>
          </w:divBdr>
        </w:div>
        <w:div w:id="143682789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www.nccert.pl/"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dt@swiatowid.net.pl" TargetMode="External"/><Relationship Id="rId5" Type="http://schemas.openxmlformats.org/officeDocument/2006/relationships/settings" Target="settings.xml"/><Relationship Id="rId15" Type="http://schemas.openxmlformats.org/officeDocument/2006/relationships/fontTable" Target="fontTable.xml"/><Relationship Id="rId23" Type="http://schemas.microsoft.com/office/2018/08/relationships/commentsExtensible" Target="commentsExtensible.xml"/><Relationship Id="rId10" Type="http://schemas.openxmlformats.org/officeDocument/2006/relationships/hyperlink" Target="http://www.swiatowid.net.pl" TargetMode="External"/><Relationship Id="rId4" Type="http://schemas.microsoft.com/office/2007/relationships/stylesWithEffects" Target="stylesWithEffects.xml"/><Relationship Id="rId9" Type="http://schemas.openxmlformats.org/officeDocument/2006/relationships/hyperlink" Target="mailto:robert.wasniewski@swiatowid.net.pl" TargetMode="External"/><Relationship Id="rId14" Type="http://schemas.openxmlformats.org/officeDocument/2006/relationships/footer" Target="footer1.xm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57E9F-0B72-4CF5-BA35-AA9127CC9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17</Pages>
  <Words>9376</Words>
  <Characters>56260</Characters>
  <Application>Microsoft Office Word</Application>
  <DocSecurity>0</DocSecurity>
  <Lines>468</Lines>
  <Paragraphs>131</Paragraphs>
  <ScaleCrop>false</ScaleCrop>
  <HeadingPairs>
    <vt:vector size="2" baseType="variant">
      <vt:variant>
        <vt:lpstr>Tytuł</vt:lpstr>
      </vt:variant>
      <vt:variant>
        <vt:i4>1</vt:i4>
      </vt:variant>
    </vt:vector>
  </HeadingPairs>
  <TitlesOfParts>
    <vt:vector size="1" baseType="lpstr">
      <vt:lpstr>ZAMAWIAJĄCY:</vt:lpstr>
    </vt:vector>
  </TitlesOfParts>
  <Company>UDM</Company>
  <LinksUpToDate>false</LinksUpToDate>
  <CharactersWithSpaces>65505</CharactersWithSpaces>
  <SharedDoc>false</SharedDoc>
  <HLinks>
    <vt:vector size="6" baseType="variant">
      <vt:variant>
        <vt:i4>7405618</vt:i4>
      </vt:variant>
      <vt:variant>
        <vt:i4>0</vt:i4>
      </vt:variant>
      <vt:variant>
        <vt:i4>0</vt:i4>
      </vt:variant>
      <vt:variant>
        <vt:i4>5</vt:i4>
      </vt:variant>
      <vt:variant>
        <vt:lpwstr>http://www.mokotow.waw.pl/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ZAMAWIAJĄCY:</dc:title>
  <dc:creator>E zembska</dc:creator>
  <cp:lastModifiedBy>Administracja ODT</cp:lastModifiedBy>
  <cp:revision>25</cp:revision>
  <cp:lastPrinted>2023-11-28T08:11:00Z</cp:lastPrinted>
  <dcterms:created xsi:type="dcterms:W3CDTF">2024-02-16T12:56:00Z</dcterms:created>
  <dcterms:modified xsi:type="dcterms:W3CDTF">2024-03-25T11:18:00Z</dcterms:modified>
</cp:coreProperties>
</file>